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4AAE" w:rsidRPr="00926C08" w:rsidRDefault="00C04AAE">
      <w:pPr>
        <w:pStyle w:val="af5"/>
        <w:numPr>
          <w:ilvl w:val="0"/>
          <w:numId w:val="3"/>
        </w:numPr>
        <w:rPr>
          <w:rFonts w:asciiTheme="minorHAnsi" w:hAnsiTheme="minorHAnsi"/>
        </w:rPr>
      </w:pPr>
    </w:p>
    <w:p w:rsidR="00C04AAE" w:rsidRPr="00926C08" w:rsidRDefault="00C04AAE">
      <w:pPr>
        <w:numPr>
          <w:ilvl w:val="0"/>
          <w:numId w:val="3"/>
        </w:numPr>
        <w:spacing w:line="360" w:lineRule="auto"/>
        <w:jc w:val="center"/>
        <w:rPr>
          <w:rFonts w:asciiTheme="minorHAnsi" w:hAnsiTheme="minorHAnsi" w:cs="Calibri"/>
          <w:b/>
          <w:color w:val="365F91"/>
          <w:sz w:val="22"/>
          <w:szCs w:val="22"/>
        </w:rPr>
      </w:pPr>
    </w:p>
    <w:p w:rsidR="00C04AAE" w:rsidRPr="00926C08" w:rsidRDefault="00C04AAE">
      <w:pPr>
        <w:numPr>
          <w:ilvl w:val="0"/>
          <w:numId w:val="3"/>
        </w:numPr>
        <w:spacing w:line="360" w:lineRule="auto"/>
        <w:jc w:val="center"/>
        <w:rPr>
          <w:rFonts w:asciiTheme="minorHAnsi" w:hAnsiTheme="minorHAnsi" w:cs="Calibri"/>
          <w:b/>
          <w:color w:val="365F91"/>
          <w:sz w:val="22"/>
          <w:szCs w:val="22"/>
        </w:rPr>
      </w:pPr>
    </w:p>
    <w:p w:rsidR="00C04AAE" w:rsidRPr="00926C08" w:rsidRDefault="00C04AAE">
      <w:pPr>
        <w:numPr>
          <w:ilvl w:val="0"/>
          <w:numId w:val="3"/>
        </w:numPr>
        <w:spacing w:line="360" w:lineRule="auto"/>
        <w:jc w:val="center"/>
        <w:rPr>
          <w:rFonts w:asciiTheme="minorHAnsi" w:hAnsiTheme="minorHAnsi" w:cs="Calibri"/>
          <w:b/>
          <w:color w:val="365F91"/>
          <w:sz w:val="22"/>
          <w:szCs w:val="22"/>
        </w:rPr>
      </w:pPr>
    </w:p>
    <w:p w:rsidR="00C04AAE" w:rsidRPr="00926C08" w:rsidRDefault="00C04AAE">
      <w:pPr>
        <w:numPr>
          <w:ilvl w:val="0"/>
          <w:numId w:val="3"/>
        </w:numPr>
        <w:spacing w:line="360" w:lineRule="auto"/>
        <w:jc w:val="center"/>
        <w:rPr>
          <w:rFonts w:asciiTheme="minorHAnsi" w:hAnsiTheme="minorHAnsi" w:cs="Calibri"/>
          <w:b/>
          <w:color w:val="365F91"/>
          <w:sz w:val="22"/>
          <w:szCs w:val="22"/>
        </w:rPr>
      </w:pPr>
    </w:p>
    <w:p w:rsidR="00C04AAE" w:rsidRPr="00926C08" w:rsidRDefault="00C04AAE">
      <w:pPr>
        <w:numPr>
          <w:ilvl w:val="0"/>
          <w:numId w:val="3"/>
        </w:numPr>
        <w:spacing w:line="360" w:lineRule="auto"/>
        <w:jc w:val="center"/>
        <w:rPr>
          <w:rFonts w:asciiTheme="minorHAnsi" w:hAnsiTheme="minorHAnsi" w:cs="Calibri"/>
          <w:b/>
          <w:color w:val="365F91"/>
          <w:sz w:val="22"/>
          <w:szCs w:val="22"/>
        </w:rPr>
      </w:pPr>
    </w:p>
    <w:p w:rsidR="00C04AAE" w:rsidRPr="00926C08" w:rsidRDefault="00C04AAE">
      <w:pPr>
        <w:numPr>
          <w:ilvl w:val="0"/>
          <w:numId w:val="3"/>
        </w:numPr>
        <w:spacing w:line="360" w:lineRule="auto"/>
        <w:jc w:val="center"/>
        <w:rPr>
          <w:rFonts w:asciiTheme="minorHAnsi" w:hAnsiTheme="minorHAnsi" w:cs="Calibri"/>
          <w:b/>
          <w:sz w:val="22"/>
          <w:szCs w:val="22"/>
        </w:rPr>
      </w:pPr>
    </w:p>
    <w:p w:rsidR="00C04AAE" w:rsidRPr="00926C08" w:rsidRDefault="00C04AAE">
      <w:pPr>
        <w:numPr>
          <w:ilvl w:val="0"/>
          <w:numId w:val="3"/>
        </w:numPr>
        <w:spacing w:line="360" w:lineRule="auto"/>
        <w:jc w:val="center"/>
        <w:rPr>
          <w:rFonts w:asciiTheme="minorHAnsi" w:hAnsiTheme="minorHAnsi" w:cs="Calibri"/>
          <w:b/>
          <w:sz w:val="22"/>
          <w:szCs w:val="22"/>
        </w:rPr>
      </w:pPr>
    </w:p>
    <w:p w:rsidR="00C04AAE" w:rsidRPr="00926C08" w:rsidRDefault="00C04AAE">
      <w:pPr>
        <w:pStyle w:val="Standard"/>
        <w:numPr>
          <w:ilvl w:val="0"/>
          <w:numId w:val="3"/>
        </w:numPr>
        <w:spacing w:line="360" w:lineRule="auto"/>
        <w:ind w:left="0" w:firstLine="0"/>
        <w:jc w:val="center"/>
        <w:rPr>
          <w:rFonts w:asciiTheme="minorHAnsi" w:hAnsiTheme="minorHAnsi" w:cs="Calibri"/>
          <w:b/>
          <w:sz w:val="22"/>
          <w:szCs w:val="22"/>
        </w:rPr>
      </w:pPr>
    </w:p>
    <w:p w:rsidR="00C04AAE" w:rsidRPr="00926C08" w:rsidRDefault="00C04AAE">
      <w:pPr>
        <w:pStyle w:val="Standard"/>
        <w:numPr>
          <w:ilvl w:val="0"/>
          <w:numId w:val="3"/>
        </w:numPr>
        <w:spacing w:line="360" w:lineRule="auto"/>
        <w:ind w:left="0" w:firstLine="0"/>
        <w:jc w:val="center"/>
        <w:rPr>
          <w:rFonts w:asciiTheme="minorHAnsi" w:hAnsiTheme="minorHAnsi" w:cs="Calibri"/>
          <w:b/>
          <w:sz w:val="22"/>
          <w:szCs w:val="22"/>
        </w:rPr>
      </w:pPr>
    </w:p>
    <w:p w:rsidR="00C04AAE" w:rsidRPr="00926C08" w:rsidRDefault="00C04AAE">
      <w:pPr>
        <w:pStyle w:val="Standard"/>
        <w:numPr>
          <w:ilvl w:val="0"/>
          <w:numId w:val="3"/>
        </w:numPr>
        <w:spacing w:line="360" w:lineRule="auto"/>
        <w:ind w:left="0" w:firstLine="0"/>
        <w:jc w:val="center"/>
        <w:rPr>
          <w:rFonts w:asciiTheme="minorHAnsi" w:hAnsiTheme="minorHAnsi" w:cs="Calibri"/>
          <w:b/>
          <w:sz w:val="28"/>
          <w:szCs w:val="28"/>
        </w:rPr>
      </w:pPr>
      <w:r w:rsidRPr="00926C08">
        <w:rPr>
          <w:rFonts w:asciiTheme="minorHAnsi" w:hAnsiTheme="minorHAnsi" w:cs="Calibri"/>
          <w:b/>
          <w:sz w:val="28"/>
          <w:szCs w:val="28"/>
          <w:lang w:val="el-GR"/>
        </w:rPr>
        <w:t>ΠΑΡΑΡΤΗΜΑ Β</w:t>
      </w:r>
      <w:r w:rsidR="009C72D7" w:rsidRPr="00926C08">
        <w:rPr>
          <w:rFonts w:asciiTheme="minorHAnsi" w:hAnsiTheme="minorHAnsi" w:cs="Calibri"/>
          <w:b/>
          <w:sz w:val="28"/>
          <w:szCs w:val="28"/>
          <w:lang w:val="el-GR"/>
        </w:rPr>
        <w:t>’</w:t>
      </w:r>
      <w:r w:rsidRPr="00926C08">
        <w:rPr>
          <w:rFonts w:asciiTheme="minorHAnsi" w:hAnsiTheme="minorHAnsi" w:cs="Calibri"/>
          <w:b/>
          <w:sz w:val="28"/>
          <w:szCs w:val="28"/>
          <w:lang w:val="el-GR"/>
        </w:rPr>
        <w:t xml:space="preserve"> </w:t>
      </w:r>
    </w:p>
    <w:p w:rsidR="00C04AAE" w:rsidRPr="00926C08" w:rsidRDefault="00C04AAE">
      <w:pPr>
        <w:numPr>
          <w:ilvl w:val="0"/>
          <w:numId w:val="3"/>
        </w:numPr>
        <w:spacing w:line="360" w:lineRule="auto"/>
        <w:jc w:val="center"/>
        <w:rPr>
          <w:rFonts w:asciiTheme="minorHAnsi" w:hAnsiTheme="minorHAnsi" w:cs="Calibri"/>
          <w:b/>
          <w:sz w:val="28"/>
          <w:szCs w:val="28"/>
        </w:rPr>
      </w:pPr>
    </w:p>
    <w:p w:rsidR="00376313" w:rsidRPr="00376313" w:rsidRDefault="00376313" w:rsidP="00376313">
      <w:pPr>
        <w:numPr>
          <w:ilvl w:val="0"/>
          <w:numId w:val="3"/>
        </w:numPr>
        <w:spacing w:line="360" w:lineRule="auto"/>
        <w:jc w:val="center"/>
        <w:rPr>
          <w:rFonts w:asciiTheme="minorHAnsi" w:hAnsiTheme="minorHAnsi" w:cs="Calibri"/>
          <w:b/>
          <w:sz w:val="28"/>
          <w:szCs w:val="28"/>
        </w:rPr>
      </w:pPr>
      <w:r w:rsidRPr="00376313">
        <w:rPr>
          <w:rFonts w:asciiTheme="minorHAnsi" w:hAnsiTheme="minorHAnsi" w:cs="Calibri"/>
          <w:b/>
          <w:sz w:val="28"/>
          <w:szCs w:val="28"/>
        </w:rPr>
        <w:t xml:space="preserve">ΔΙΑΚΗΡΥΞΗ ΑΝΟΙΚΤΗΣ ΔΙΑΔΙΚΑΣΙΑΣ </w:t>
      </w:r>
    </w:p>
    <w:p w:rsidR="00376313" w:rsidRPr="00376313" w:rsidRDefault="00376313" w:rsidP="00376313">
      <w:pPr>
        <w:numPr>
          <w:ilvl w:val="0"/>
          <w:numId w:val="3"/>
        </w:numPr>
        <w:spacing w:line="360" w:lineRule="auto"/>
        <w:jc w:val="center"/>
        <w:rPr>
          <w:rFonts w:asciiTheme="minorHAnsi" w:hAnsiTheme="minorHAnsi" w:cs="Calibri"/>
          <w:b/>
          <w:sz w:val="28"/>
          <w:szCs w:val="28"/>
        </w:rPr>
      </w:pPr>
      <w:r w:rsidRPr="00376313">
        <w:rPr>
          <w:rFonts w:asciiTheme="minorHAnsi" w:hAnsiTheme="minorHAnsi" w:cs="Calibri"/>
          <w:b/>
          <w:sz w:val="28"/>
          <w:szCs w:val="28"/>
        </w:rPr>
        <w:t xml:space="preserve">ΓΙΑ ΤΗ ΣΥΝΑΨΗ ΣΥΝΟΠΤΙΚΗΣ ΔΗΜΟΣΙΑΣ ΣΥΜΒΑΣΗΣ ΕΡΓΟΥ </w:t>
      </w:r>
    </w:p>
    <w:p w:rsidR="00376313" w:rsidRPr="00376313" w:rsidRDefault="00376313" w:rsidP="00376313">
      <w:pPr>
        <w:numPr>
          <w:ilvl w:val="0"/>
          <w:numId w:val="3"/>
        </w:numPr>
        <w:spacing w:line="360" w:lineRule="auto"/>
        <w:jc w:val="center"/>
        <w:rPr>
          <w:rFonts w:asciiTheme="minorHAnsi" w:hAnsiTheme="minorHAnsi" w:cs="Calibri"/>
          <w:b/>
          <w:sz w:val="28"/>
          <w:szCs w:val="28"/>
        </w:rPr>
      </w:pPr>
      <w:r w:rsidRPr="00376313">
        <w:rPr>
          <w:rFonts w:asciiTheme="minorHAnsi" w:hAnsiTheme="minorHAnsi" w:cs="Calibri"/>
          <w:b/>
          <w:sz w:val="28"/>
          <w:szCs w:val="28"/>
        </w:rPr>
        <w:t>ΚΑΤΩ ΤΩΝ 60.000€ (χωρίς το ΦΠΑ)</w:t>
      </w:r>
    </w:p>
    <w:p w:rsidR="00376313" w:rsidRPr="00376313" w:rsidRDefault="00376313" w:rsidP="00376313">
      <w:pPr>
        <w:numPr>
          <w:ilvl w:val="0"/>
          <w:numId w:val="3"/>
        </w:numPr>
        <w:spacing w:line="360" w:lineRule="auto"/>
        <w:jc w:val="center"/>
        <w:rPr>
          <w:rFonts w:asciiTheme="minorHAnsi" w:hAnsiTheme="minorHAnsi" w:cs="Calibri"/>
          <w:b/>
          <w:sz w:val="28"/>
          <w:szCs w:val="28"/>
        </w:rPr>
      </w:pPr>
      <w:r w:rsidRPr="00376313">
        <w:rPr>
          <w:rFonts w:asciiTheme="minorHAnsi" w:hAnsiTheme="minorHAnsi" w:cs="Calibri"/>
          <w:b/>
          <w:sz w:val="28"/>
          <w:szCs w:val="28"/>
        </w:rPr>
        <w:t>ΜΕ ΚΡΙΤΗΡΙΟ ΑΝΑΘΕΣΗΣ ΤΗΝ ΠΛΕΟΝ ΣΥΜΦΕΡΟΥΣΑ ΑΠΟ ΟΙΚΟΝΟΜΙΚΗ ΑΠΟΨΗ ΠΡΟΣΦΟΡΑ ΜΕ ΒΑΣΗ ΤΗΝ ΤΙΜΗ</w:t>
      </w:r>
    </w:p>
    <w:p w:rsidR="00C04AAE" w:rsidRPr="00376313" w:rsidRDefault="00C04AAE">
      <w:pPr>
        <w:numPr>
          <w:ilvl w:val="0"/>
          <w:numId w:val="3"/>
        </w:numPr>
        <w:spacing w:line="360" w:lineRule="auto"/>
        <w:jc w:val="center"/>
        <w:rPr>
          <w:rFonts w:asciiTheme="minorHAnsi" w:hAnsiTheme="minorHAnsi" w:cs="Calibri"/>
          <w:b/>
          <w:sz w:val="28"/>
          <w:szCs w:val="28"/>
        </w:rPr>
      </w:pPr>
    </w:p>
    <w:p w:rsidR="00C04AAE" w:rsidRPr="00926C08" w:rsidRDefault="00C04AAE">
      <w:pPr>
        <w:numPr>
          <w:ilvl w:val="0"/>
          <w:numId w:val="3"/>
        </w:numPr>
        <w:jc w:val="both"/>
        <w:rPr>
          <w:rFonts w:asciiTheme="minorHAnsi" w:hAnsiTheme="minorHAnsi" w:cs="Calibri"/>
          <w:b/>
          <w:sz w:val="22"/>
          <w:szCs w:val="22"/>
        </w:rPr>
      </w:pPr>
    </w:p>
    <w:p w:rsidR="00C04AAE" w:rsidRPr="00926C08" w:rsidRDefault="00C04AAE">
      <w:pPr>
        <w:numPr>
          <w:ilvl w:val="0"/>
          <w:numId w:val="3"/>
        </w:numPr>
        <w:jc w:val="both"/>
        <w:rPr>
          <w:rFonts w:asciiTheme="minorHAnsi" w:hAnsiTheme="minorHAnsi" w:cs="Calibri"/>
          <w:b/>
          <w:sz w:val="22"/>
          <w:szCs w:val="22"/>
        </w:rPr>
      </w:pPr>
    </w:p>
    <w:p w:rsidR="00C04AAE" w:rsidRPr="00926C08" w:rsidRDefault="00C04AAE">
      <w:pPr>
        <w:numPr>
          <w:ilvl w:val="0"/>
          <w:numId w:val="3"/>
        </w:numPr>
        <w:jc w:val="both"/>
        <w:rPr>
          <w:rFonts w:asciiTheme="minorHAnsi" w:hAnsiTheme="minorHAnsi" w:cs="Calibri"/>
          <w:b/>
          <w:sz w:val="22"/>
          <w:szCs w:val="22"/>
        </w:rPr>
      </w:pPr>
    </w:p>
    <w:p w:rsidR="00C04AAE" w:rsidRPr="00926C08" w:rsidRDefault="00C04AAE">
      <w:pPr>
        <w:numPr>
          <w:ilvl w:val="0"/>
          <w:numId w:val="3"/>
        </w:numPr>
        <w:jc w:val="both"/>
        <w:rPr>
          <w:rFonts w:asciiTheme="minorHAnsi" w:hAnsiTheme="minorHAnsi" w:cs="Calibri"/>
          <w:b/>
          <w:sz w:val="22"/>
          <w:szCs w:val="22"/>
        </w:rPr>
      </w:pPr>
    </w:p>
    <w:p w:rsidR="00C04AAE" w:rsidRPr="00926C08" w:rsidRDefault="00C04AAE">
      <w:pPr>
        <w:numPr>
          <w:ilvl w:val="0"/>
          <w:numId w:val="3"/>
        </w:numPr>
        <w:jc w:val="both"/>
        <w:rPr>
          <w:rFonts w:asciiTheme="minorHAnsi" w:hAnsiTheme="minorHAnsi" w:cs="Calibri"/>
          <w:b/>
          <w:sz w:val="22"/>
          <w:szCs w:val="22"/>
        </w:rPr>
      </w:pPr>
    </w:p>
    <w:p w:rsidR="00C04AAE" w:rsidRPr="00926C08" w:rsidRDefault="00C04AAE">
      <w:pPr>
        <w:numPr>
          <w:ilvl w:val="0"/>
          <w:numId w:val="3"/>
        </w:numPr>
        <w:jc w:val="both"/>
        <w:rPr>
          <w:rFonts w:asciiTheme="minorHAnsi" w:hAnsiTheme="minorHAnsi" w:cs="Calibri"/>
          <w:b/>
          <w:sz w:val="22"/>
          <w:szCs w:val="22"/>
        </w:rPr>
      </w:pPr>
    </w:p>
    <w:p w:rsidR="00C04AAE" w:rsidRPr="00926C08" w:rsidRDefault="00C04AAE">
      <w:pPr>
        <w:numPr>
          <w:ilvl w:val="0"/>
          <w:numId w:val="3"/>
        </w:numPr>
        <w:jc w:val="both"/>
        <w:rPr>
          <w:rFonts w:asciiTheme="minorHAnsi" w:hAnsiTheme="minorHAnsi" w:cs="Calibri"/>
          <w:b/>
          <w:sz w:val="22"/>
          <w:szCs w:val="22"/>
        </w:rPr>
      </w:pPr>
    </w:p>
    <w:p w:rsidR="00C04AAE" w:rsidRPr="00926C08" w:rsidRDefault="00C04AAE">
      <w:pPr>
        <w:numPr>
          <w:ilvl w:val="0"/>
          <w:numId w:val="3"/>
        </w:numPr>
        <w:jc w:val="both"/>
        <w:rPr>
          <w:rFonts w:asciiTheme="minorHAnsi" w:eastAsia="Cambria" w:hAnsiTheme="minorHAnsi" w:cs="Calibri"/>
          <w:b/>
          <w:sz w:val="22"/>
          <w:szCs w:val="22"/>
        </w:rPr>
      </w:pPr>
      <w:r w:rsidRPr="00926C08">
        <w:rPr>
          <w:rFonts w:asciiTheme="minorHAnsi" w:eastAsia="Calibri" w:hAnsiTheme="minorHAnsi" w:cs="Calibri"/>
          <w:b/>
          <w:sz w:val="22"/>
          <w:szCs w:val="22"/>
        </w:rPr>
        <w:t xml:space="preserve"> </w:t>
      </w:r>
    </w:p>
    <w:p w:rsidR="00C04AAE" w:rsidRPr="00926C08" w:rsidRDefault="00C04AAE">
      <w:pPr>
        <w:jc w:val="both"/>
        <w:rPr>
          <w:rFonts w:asciiTheme="minorHAnsi" w:eastAsia="Cambria" w:hAnsiTheme="minorHAnsi" w:cs="Calibri"/>
          <w:b/>
          <w:sz w:val="22"/>
          <w:szCs w:val="22"/>
        </w:rPr>
      </w:pPr>
    </w:p>
    <w:p w:rsidR="00C04AAE" w:rsidRPr="00926C08" w:rsidRDefault="00C04AAE">
      <w:pPr>
        <w:jc w:val="both"/>
        <w:rPr>
          <w:rFonts w:asciiTheme="minorHAnsi" w:eastAsia="Cambria" w:hAnsiTheme="minorHAnsi" w:cs="Calibri"/>
          <w:b/>
          <w:sz w:val="22"/>
          <w:szCs w:val="22"/>
        </w:rPr>
      </w:pPr>
    </w:p>
    <w:p w:rsidR="00C04AAE" w:rsidRPr="00926C08" w:rsidRDefault="00C04AAE">
      <w:pPr>
        <w:jc w:val="both"/>
        <w:rPr>
          <w:rFonts w:asciiTheme="minorHAnsi" w:eastAsia="Cambria" w:hAnsiTheme="minorHAnsi" w:cs="Calibri"/>
          <w:b/>
          <w:sz w:val="22"/>
          <w:szCs w:val="22"/>
        </w:rPr>
      </w:pPr>
    </w:p>
    <w:p w:rsidR="00C04AAE" w:rsidRPr="00926C08" w:rsidRDefault="00C04AAE">
      <w:pPr>
        <w:jc w:val="both"/>
        <w:rPr>
          <w:rFonts w:asciiTheme="minorHAnsi" w:eastAsia="Cambria" w:hAnsiTheme="minorHAnsi" w:cs="Calibri"/>
          <w:b/>
          <w:sz w:val="22"/>
          <w:szCs w:val="22"/>
        </w:rPr>
      </w:pPr>
    </w:p>
    <w:p w:rsidR="00C04AAE" w:rsidRPr="00926C08" w:rsidRDefault="00C04AAE" w:rsidP="00167D17">
      <w:pPr>
        <w:jc w:val="both"/>
        <w:rPr>
          <w:rFonts w:asciiTheme="minorHAnsi" w:eastAsia="Cambria" w:hAnsiTheme="minorHAnsi" w:cs="Calibri"/>
          <w:b/>
          <w:sz w:val="22"/>
          <w:szCs w:val="22"/>
        </w:rPr>
      </w:pPr>
    </w:p>
    <w:p w:rsidR="00A8214F" w:rsidRPr="00926C08" w:rsidRDefault="00A8214F" w:rsidP="00167D17">
      <w:pPr>
        <w:jc w:val="both"/>
        <w:rPr>
          <w:rFonts w:asciiTheme="minorHAnsi" w:eastAsia="Cambria" w:hAnsiTheme="minorHAnsi" w:cs="Calibri"/>
          <w:b/>
          <w:sz w:val="22"/>
          <w:szCs w:val="22"/>
        </w:rPr>
      </w:pPr>
    </w:p>
    <w:p w:rsidR="00A8214F" w:rsidRPr="00926C08" w:rsidRDefault="00A8214F" w:rsidP="00167D17">
      <w:pPr>
        <w:jc w:val="both"/>
        <w:rPr>
          <w:rFonts w:asciiTheme="minorHAnsi" w:eastAsia="Cambria" w:hAnsiTheme="minorHAnsi" w:cs="Calibri"/>
          <w:b/>
          <w:sz w:val="22"/>
          <w:szCs w:val="22"/>
        </w:rPr>
      </w:pPr>
    </w:p>
    <w:p w:rsidR="00A8214F" w:rsidRPr="00926C08" w:rsidRDefault="00A8214F" w:rsidP="00167D17">
      <w:pPr>
        <w:jc w:val="both"/>
        <w:rPr>
          <w:rFonts w:asciiTheme="minorHAnsi" w:eastAsia="Cambria" w:hAnsiTheme="minorHAnsi" w:cs="Calibri"/>
          <w:b/>
          <w:sz w:val="22"/>
          <w:szCs w:val="22"/>
        </w:rPr>
      </w:pPr>
    </w:p>
    <w:p w:rsidR="00A8214F" w:rsidRPr="00926C08" w:rsidRDefault="00A8214F" w:rsidP="00167D17">
      <w:pPr>
        <w:jc w:val="both"/>
        <w:rPr>
          <w:rFonts w:asciiTheme="minorHAnsi" w:eastAsia="Cambria" w:hAnsiTheme="minorHAnsi" w:cs="Calibri"/>
          <w:b/>
          <w:sz w:val="22"/>
          <w:szCs w:val="22"/>
        </w:rPr>
      </w:pPr>
    </w:p>
    <w:p w:rsidR="00C04AAE" w:rsidRPr="00926C08" w:rsidRDefault="00C04AAE">
      <w:pPr>
        <w:numPr>
          <w:ilvl w:val="0"/>
          <w:numId w:val="3"/>
        </w:numPr>
        <w:jc w:val="both"/>
        <w:rPr>
          <w:rFonts w:asciiTheme="minorHAnsi" w:hAnsiTheme="minorHAnsi" w:cs="Calibri"/>
          <w:sz w:val="22"/>
          <w:szCs w:val="22"/>
        </w:rPr>
      </w:pPr>
    </w:p>
    <w:p w:rsidR="00C04AAE" w:rsidRPr="00926C08" w:rsidRDefault="00C04AAE">
      <w:pPr>
        <w:numPr>
          <w:ilvl w:val="0"/>
          <w:numId w:val="3"/>
        </w:numPr>
        <w:jc w:val="both"/>
        <w:rPr>
          <w:rFonts w:asciiTheme="minorHAnsi" w:hAnsiTheme="minorHAnsi" w:cs="Calibri"/>
          <w:sz w:val="22"/>
          <w:szCs w:val="22"/>
        </w:rPr>
      </w:pPr>
    </w:p>
    <w:p w:rsidR="00C04AAE" w:rsidRPr="00926C08" w:rsidRDefault="00C04AAE">
      <w:pPr>
        <w:numPr>
          <w:ilvl w:val="0"/>
          <w:numId w:val="3"/>
        </w:numPr>
        <w:jc w:val="both"/>
        <w:rPr>
          <w:rFonts w:asciiTheme="minorHAnsi" w:hAnsiTheme="minorHAnsi" w:cs="Calibri"/>
          <w:sz w:val="22"/>
          <w:szCs w:val="22"/>
        </w:rPr>
      </w:pPr>
    </w:p>
    <w:p w:rsidR="00C04AAE" w:rsidRPr="00926C08" w:rsidRDefault="00C04AAE">
      <w:pPr>
        <w:numPr>
          <w:ilvl w:val="0"/>
          <w:numId w:val="3"/>
        </w:numPr>
        <w:jc w:val="both"/>
        <w:rPr>
          <w:rFonts w:asciiTheme="minorHAnsi" w:hAnsiTheme="minorHAnsi" w:cs="Calibri"/>
          <w:sz w:val="22"/>
          <w:szCs w:val="22"/>
        </w:rPr>
      </w:pPr>
    </w:p>
    <w:p w:rsidR="00C04AAE" w:rsidRPr="00926C08" w:rsidRDefault="00C04AAE">
      <w:pPr>
        <w:numPr>
          <w:ilvl w:val="0"/>
          <w:numId w:val="3"/>
        </w:numPr>
        <w:jc w:val="both"/>
        <w:rPr>
          <w:rFonts w:asciiTheme="minorHAnsi" w:hAnsiTheme="minorHAnsi" w:cs="Calibri"/>
          <w:sz w:val="22"/>
          <w:szCs w:val="22"/>
        </w:rPr>
      </w:pPr>
    </w:p>
    <w:tbl>
      <w:tblPr>
        <w:tblW w:w="0" w:type="auto"/>
        <w:tblInd w:w="-38" w:type="dxa"/>
        <w:tblLayout w:type="fixed"/>
        <w:tblCellMar>
          <w:left w:w="70" w:type="dxa"/>
          <w:right w:w="70" w:type="dxa"/>
        </w:tblCellMar>
        <w:tblLook w:val="0000"/>
      </w:tblPr>
      <w:tblGrid>
        <w:gridCol w:w="1185"/>
        <w:gridCol w:w="2721"/>
        <w:gridCol w:w="2250"/>
        <w:gridCol w:w="3591"/>
      </w:tblGrid>
      <w:tr w:rsidR="00C04AAE" w:rsidRPr="00926C08" w:rsidTr="00F0118F">
        <w:trPr>
          <w:cantSplit/>
          <w:trHeight w:val="367"/>
        </w:trPr>
        <w:tc>
          <w:tcPr>
            <w:tcW w:w="3906" w:type="dxa"/>
            <w:gridSpan w:val="2"/>
            <w:vMerge w:val="restart"/>
            <w:shd w:val="clear" w:color="auto" w:fill="auto"/>
          </w:tcPr>
          <w:p w:rsidR="00C04AAE" w:rsidRPr="00926C08" w:rsidRDefault="00C04AAE">
            <w:pPr>
              <w:pStyle w:val="af3"/>
              <w:numPr>
                <w:ilvl w:val="0"/>
                <w:numId w:val="3"/>
              </w:numPr>
              <w:tabs>
                <w:tab w:val="clear" w:pos="4320"/>
                <w:tab w:val="clear" w:pos="8640"/>
              </w:tabs>
              <w:snapToGrid w:val="0"/>
              <w:ind w:left="0" w:firstLine="180"/>
              <w:jc w:val="both"/>
              <w:rPr>
                <w:rFonts w:asciiTheme="minorHAnsi" w:hAnsiTheme="minorHAnsi"/>
                <w:b/>
                <w:effect w:val="blinkBackground"/>
              </w:rPr>
            </w:pPr>
            <w:r w:rsidRPr="00926C08">
              <w:rPr>
                <w:rFonts w:asciiTheme="minorHAnsi" w:eastAsia="Calibri" w:hAnsiTheme="minorHAnsi" w:cs="Calibri"/>
                <w:szCs w:val="22"/>
              </w:rPr>
              <w:lastRenderedPageBreak/>
              <w:t xml:space="preserve">          </w:t>
            </w:r>
            <w:r w:rsidR="00DE05DD" w:rsidRPr="00926C08">
              <w:rPr>
                <w:rFonts w:asciiTheme="minorHAnsi" w:hAnsiTheme="minorHAnsi" w:cs="Calibri"/>
                <w:noProof/>
                <w:szCs w:val="22"/>
                <w:lang w:eastAsia="el-GR"/>
              </w:rPr>
              <w:drawing>
                <wp:inline distT="0" distB="0" distL="0" distR="0">
                  <wp:extent cx="680085" cy="541020"/>
                  <wp:effectExtent l="19050" t="0" r="571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16" t="-116" r="-116" b="-116"/>
                          <a:stretch>
                            <a:fillRect/>
                          </a:stretch>
                        </pic:blipFill>
                        <pic:spPr bwMode="auto">
                          <a:xfrm>
                            <a:off x="0" y="0"/>
                            <a:ext cx="680085" cy="541020"/>
                          </a:xfrm>
                          <a:prstGeom prst="rect">
                            <a:avLst/>
                          </a:prstGeom>
                          <a:solidFill>
                            <a:srgbClr val="FFFFFF"/>
                          </a:solidFill>
                          <a:ln w="9525">
                            <a:noFill/>
                            <a:miter lim="800000"/>
                            <a:headEnd/>
                            <a:tailEnd/>
                          </a:ln>
                        </pic:spPr>
                      </pic:pic>
                    </a:graphicData>
                  </a:graphic>
                </wp:inline>
              </w:drawing>
            </w:r>
          </w:p>
        </w:tc>
        <w:tc>
          <w:tcPr>
            <w:tcW w:w="5841" w:type="dxa"/>
            <w:gridSpan w:val="2"/>
            <w:vMerge w:val="restart"/>
            <w:shd w:val="clear" w:color="auto" w:fill="auto"/>
          </w:tcPr>
          <w:p w:rsidR="00C04AAE" w:rsidRPr="00926C08" w:rsidRDefault="00C04AAE">
            <w:pPr>
              <w:numPr>
                <w:ilvl w:val="0"/>
                <w:numId w:val="3"/>
              </w:numPr>
              <w:snapToGrid w:val="0"/>
              <w:jc w:val="both"/>
              <w:rPr>
                <w:rFonts w:asciiTheme="minorHAnsi" w:hAnsiTheme="minorHAnsi"/>
                <w:b/>
                <w:sz w:val="22"/>
                <w:effect w:val="blinkBackground"/>
              </w:rPr>
            </w:pPr>
          </w:p>
        </w:tc>
      </w:tr>
      <w:tr w:rsidR="00C04AAE" w:rsidRPr="00926C08" w:rsidTr="00F0118F">
        <w:trPr>
          <w:cantSplit/>
          <w:trHeight w:val="367"/>
        </w:trPr>
        <w:tc>
          <w:tcPr>
            <w:tcW w:w="3906" w:type="dxa"/>
            <w:gridSpan w:val="2"/>
            <w:vMerge/>
            <w:shd w:val="clear" w:color="auto" w:fill="auto"/>
          </w:tcPr>
          <w:p w:rsidR="00C04AAE" w:rsidRPr="00926C08" w:rsidRDefault="00C04AAE">
            <w:pPr>
              <w:snapToGrid w:val="0"/>
              <w:rPr>
                <w:rFonts w:asciiTheme="minorHAnsi" w:hAnsiTheme="minorHAnsi"/>
                <w:b/>
                <w:sz w:val="22"/>
                <w:effect w:val="blinkBackground"/>
              </w:rPr>
            </w:pPr>
          </w:p>
        </w:tc>
        <w:tc>
          <w:tcPr>
            <w:tcW w:w="5841" w:type="dxa"/>
            <w:gridSpan w:val="2"/>
            <w:vMerge/>
            <w:shd w:val="clear" w:color="auto" w:fill="auto"/>
          </w:tcPr>
          <w:p w:rsidR="00C04AAE" w:rsidRPr="00926C08" w:rsidRDefault="00C04AAE">
            <w:pPr>
              <w:snapToGrid w:val="0"/>
              <w:rPr>
                <w:rFonts w:asciiTheme="minorHAnsi" w:hAnsiTheme="minorHAnsi"/>
                <w:b/>
                <w:sz w:val="22"/>
                <w:effect w:val="blinkBackground"/>
              </w:rPr>
            </w:pPr>
          </w:p>
        </w:tc>
      </w:tr>
      <w:tr w:rsidR="00C04AAE" w:rsidRPr="00926C08" w:rsidTr="00F0118F">
        <w:trPr>
          <w:cantSplit/>
          <w:trHeight w:val="367"/>
        </w:trPr>
        <w:tc>
          <w:tcPr>
            <w:tcW w:w="3906" w:type="dxa"/>
            <w:gridSpan w:val="2"/>
            <w:vMerge/>
            <w:shd w:val="clear" w:color="auto" w:fill="auto"/>
          </w:tcPr>
          <w:p w:rsidR="00C04AAE" w:rsidRPr="00926C08" w:rsidRDefault="00C04AAE">
            <w:pPr>
              <w:snapToGrid w:val="0"/>
              <w:rPr>
                <w:rFonts w:asciiTheme="minorHAnsi" w:hAnsiTheme="minorHAnsi"/>
                <w:b/>
                <w:sz w:val="22"/>
                <w:effect w:val="blinkBackground"/>
              </w:rPr>
            </w:pPr>
          </w:p>
        </w:tc>
        <w:tc>
          <w:tcPr>
            <w:tcW w:w="5841" w:type="dxa"/>
            <w:gridSpan w:val="2"/>
            <w:vMerge/>
            <w:shd w:val="clear" w:color="auto" w:fill="auto"/>
          </w:tcPr>
          <w:p w:rsidR="00C04AAE" w:rsidRPr="00926C08" w:rsidRDefault="00C04AAE">
            <w:pPr>
              <w:snapToGrid w:val="0"/>
              <w:rPr>
                <w:rFonts w:asciiTheme="minorHAnsi" w:hAnsiTheme="minorHAnsi"/>
                <w:b/>
                <w:sz w:val="22"/>
                <w:effect w:val="blinkBackground"/>
              </w:rPr>
            </w:pPr>
          </w:p>
        </w:tc>
      </w:tr>
      <w:tr w:rsidR="00C04AAE" w:rsidRPr="00926C08" w:rsidTr="00F0118F">
        <w:trPr>
          <w:cantSplit/>
          <w:trHeight w:val="520"/>
        </w:trPr>
        <w:tc>
          <w:tcPr>
            <w:tcW w:w="3906" w:type="dxa"/>
            <w:gridSpan w:val="2"/>
            <w:vMerge w:val="restart"/>
            <w:shd w:val="clear" w:color="auto" w:fill="auto"/>
          </w:tcPr>
          <w:p w:rsidR="00BC2D30" w:rsidRPr="00926C08" w:rsidRDefault="00BC2D30" w:rsidP="00BC2D30">
            <w:pPr>
              <w:pStyle w:val="16"/>
              <w:rPr>
                <w:rFonts w:asciiTheme="minorHAnsi" w:hAnsiTheme="minorHAnsi" w:cs="Calibri"/>
                <w:b/>
                <w:bCs/>
              </w:rPr>
            </w:pPr>
            <w:r w:rsidRPr="00926C08">
              <w:rPr>
                <w:rFonts w:asciiTheme="minorHAnsi" w:hAnsiTheme="minorHAnsi" w:cs="Calibri"/>
                <w:b/>
                <w:bCs/>
              </w:rPr>
              <w:t>ΕΛΛΗΝΙΚΗ ΔΗΜOΚΡΑΤΙΑ</w:t>
            </w:r>
          </w:p>
          <w:p w:rsidR="00BC2D30" w:rsidRPr="00926C08" w:rsidRDefault="00BC2D30" w:rsidP="00BC2D30">
            <w:pPr>
              <w:pStyle w:val="16"/>
              <w:rPr>
                <w:rFonts w:asciiTheme="minorHAnsi" w:hAnsiTheme="minorHAnsi" w:cs="Calibri"/>
                <w:b/>
                <w:bCs/>
              </w:rPr>
            </w:pPr>
            <w:r w:rsidRPr="00926C08">
              <w:rPr>
                <w:rFonts w:asciiTheme="minorHAnsi" w:hAnsiTheme="minorHAnsi" w:cs="Calibri"/>
                <w:b/>
                <w:bCs/>
              </w:rPr>
              <w:t>ΝΟΜΟΣ ΗΜΑΘΙΑΣ</w:t>
            </w:r>
          </w:p>
          <w:p w:rsidR="00BC2D30" w:rsidRPr="00926C08" w:rsidRDefault="00BC2D30" w:rsidP="00BC2D30">
            <w:pPr>
              <w:pStyle w:val="16"/>
              <w:rPr>
                <w:rFonts w:asciiTheme="minorHAnsi" w:hAnsiTheme="minorHAnsi" w:cs="Calibri"/>
                <w:b/>
                <w:bCs/>
              </w:rPr>
            </w:pPr>
            <w:r w:rsidRPr="00926C08">
              <w:rPr>
                <w:rFonts w:asciiTheme="minorHAnsi" w:hAnsiTheme="minorHAnsi" w:cs="Calibri"/>
                <w:b/>
                <w:bCs/>
              </w:rPr>
              <w:t>ΔΗΜΟΣ ΒΕΡΟΙΑΣ</w:t>
            </w:r>
          </w:p>
          <w:p w:rsidR="00BC2D30" w:rsidRPr="00926C08" w:rsidRDefault="00BC2D30" w:rsidP="00BC2D30">
            <w:pPr>
              <w:pStyle w:val="16"/>
              <w:rPr>
                <w:rFonts w:asciiTheme="minorHAnsi" w:hAnsiTheme="minorHAnsi" w:cs="Calibri"/>
                <w:b/>
                <w:bCs/>
              </w:rPr>
            </w:pPr>
            <w:r w:rsidRPr="00926C08">
              <w:rPr>
                <w:rFonts w:asciiTheme="minorHAnsi" w:hAnsiTheme="minorHAnsi" w:cs="Calibri"/>
                <w:b/>
                <w:bCs/>
              </w:rPr>
              <w:t>ΔΙΕΥΘΥΝΣΗ ΤΕΧΝΙΚΩΝ ΥΠΗΡΕΣΙΩΝ</w:t>
            </w:r>
          </w:p>
          <w:p w:rsidR="00C04AAE" w:rsidRPr="00926C08" w:rsidRDefault="00C04AAE">
            <w:pPr>
              <w:pStyle w:val="3"/>
              <w:numPr>
                <w:ilvl w:val="2"/>
                <w:numId w:val="3"/>
              </w:numPr>
              <w:rPr>
                <w:rFonts w:asciiTheme="minorHAnsi" w:eastAsia="Calibri" w:hAnsiTheme="minorHAnsi" w:cs="Calibri"/>
                <w:sz w:val="22"/>
                <w:szCs w:val="22"/>
              </w:rPr>
            </w:pPr>
            <w:r w:rsidRPr="00926C08">
              <w:rPr>
                <w:rFonts w:asciiTheme="minorHAnsi" w:eastAsia="Calibri" w:hAnsiTheme="minorHAnsi" w:cs="Calibri"/>
                <w:sz w:val="22"/>
                <w:szCs w:val="22"/>
              </w:rPr>
              <w:t xml:space="preserve"> </w:t>
            </w:r>
          </w:p>
          <w:p w:rsidR="00BC2D30" w:rsidRPr="00926C08" w:rsidRDefault="00BC2D30" w:rsidP="00BC2D30">
            <w:pPr>
              <w:pStyle w:val="16"/>
              <w:rPr>
                <w:rFonts w:asciiTheme="minorHAnsi" w:hAnsiTheme="minorHAnsi" w:cs="Calibri"/>
                <w:b/>
                <w:bCs/>
                <w:color w:val="auto"/>
              </w:rPr>
            </w:pPr>
            <w:r w:rsidRPr="00926C08">
              <w:rPr>
                <w:rFonts w:asciiTheme="minorHAnsi" w:hAnsiTheme="minorHAnsi" w:cs="Calibri"/>
                <w:b/>
                <w:bCs/>
                <w:color w:val="auto"/>
              </w:rPr>
              <w:t>ΑΡ.ΜΕΛ:</w:t>
            </w:r>
            <w:r w:rsidR="007B5289" w:rsidRPr="00926C08">
              <w:rPr>
                <w:rFonts w:asciiTheme="minorHAnsi" w:hAnsiTheme="minorHAnsi" w:cs="Calibri"/>
                <w:b/>
                <w:bCs/>
                <w:color w:val="auto"/>
              </w:rPr>
              <w:t xml:space="preserve"> </w:t>
            </w:r>
            <w:r w:rsidR="006C0474" w:rsidRPr="00926C08">
              <w:rPr>
                <w:rFonts w:asciiTheme="minorHAnsi" w:hAnsiTheme="minorHAnsi" w:cs="Calibri"/>
                <w:b/>
                <w:bCs/>
                <w:color w:val="auto"/>
              </w:rPr>
              <w:t>34/2020</w:t>
            </w:r>
          </w:p>
          <w:p w:rsidR="00BC2D30" w:rsidRPr="00926C08" w:rsidRDefault="00BC2D30" w:rsidP="00BC2D30">
            <w:pPr>
              <w:pStyle w:val="16"/>
              <w:rPr>
                <w:rFonts w:asciiTheme="minorHAnsi" w:hAnsiTheme="minorHAnsi"/>
                <w:b/>
                <w:color w:val="auto"/>
              </w:rPr>
            </w:pPr>
            <w:r w:rsidRPr="00926C08">
              <w:rPr>
                <w:rFonts w:asciiTheme="minorHAnsi" w:hAnsiTheme="minorHAnsi" w:cs="Calibri"/>
                <w:b/>
                <w:bCs/>
                <w:color w:val="auto"/>
                <w:lang w:val="en-US"/>
              </w:rPr>
              <w:t>CPV</w:t>
            </w:r>
            <w:r w:rsidRPr="00926C08">
              <w:rPr>
                <w:rFonts w:asciiTheme="minorHAnsi" w:hAnsiTheme="minorHAnsi" w:cs="Calibri"/>
                <w:b/>
                <w:bCs/>
                <w:color w:val="auto"/>
              </w:rPr>
              <w:t xml:space="preserve">: </w:t>
            </w:r>
            <w:r w:rsidR="006C0474" w:rsidRPr="00926C08">
              <w:rPr>
                <w:rFonts w:asciiTheme="minorHAnsi" w:hAnsiTheme="minorHAnsi"/>
                <w:b/>
                <w:bCs/>
                <w:color w:val="auto"/>
              </w:rPr>
              <w:t>45111100-9</w:t>
            </w:r>
          </w:p>
          <w:p w:rsidR="00BC2D30" w:rsidRPr="00926C08" w:rsidRDefault="00BC2D30" w:rsidP="00BC2D30">
            <w:pPr>
              <w:pStyle w:val="16"/>
              <w:rPr>
                <w:rFonts w:asciiTheme="minorHAnsi" w:hAnsiTheme="minorHAnsi"/>
              </w:rPr>
            </w:pPr>
          </w:p>
          <w:p w:rsidR="00BC2D30" w:rsidRPr="00926C08" w:rsidRDefault="00BC2D30" w:rsidP="00BC2D30">
            <w:pPr>
              <w:rPr>
                <w:rFonts w:asciiTheme="minorHAnsi" w:hAnsiTheme="minorHAnsi"/>
              </w:rPr>
            </w:pPr>
          </w:p>
        </w:tc>
        <w:tc>
          <w:tcPr>
            <w:tcW w:w="2250" w:type="dxa"/>
            <w:shd w:val="clear" w:color="auto" w:fill="auto"/>
          </w:tcPr>
          <w:p w:rsidR="00C04AAE" w:rsidRPr="00926C08" w:rsidRDefault="00C04AAE">
            <w:pPr>
              <w:pStyle w:val="16"/>
              <w:rPr>
                <w:rFonts w:asciiTheme="minorHAnsi" w:hAnsiTheme="minorHAnsi" w:cs="Calibri"/>
                <w:b/>
                <w:lang w:val="en-US"/>
              </w:rPr>
            </w:pPr>
            <w:r w:rsidRPr="00926C08">
              <w:rPr>
                <w:rFonts w:asciiTheme="minorHAnsi" w:hAnsiTheme="minorHAnsi" w:cs="Calibri"/>
                <w:b/>
                <w:bCs/>
              </w:rPr>
              <w:t>ΕΡΓΟ</w:t>
            </w:r>
            <w:r w:rsidRPr="00926C08">
              <w:rPr>
                <w:rFonts w:asciiTheme="minorHAnsi" w:hAnsiTheme="minorHAnsi" w:cs="Calibri"/>
              </w:rPr>
              <w:t>:</w:t>
            </w:r>
          </w:p>
          <w:p w:rsidR="00C04AAE" w:rsidRPr="00926C08" w:rsidRDefault="00C04AAE">
            <w:pPr>
              <w:numPr>
                <w:ilvl w:val="0"/>
                <w:numId w:val="3"/>
              </w:numPr>
              <w:jc w:val="both"/>
              <w:rPr>
                <w:rFonts w:asciiTheme="minorHAnsi" w:hAnsiTheme="minorHAnsi" w:cs="Calibri"/>
                <w:b/>
                <w:sz w:val="22"/>
                <w:szCs w:val="22"/>
              </w:rPr>
            </w:pPr>
          </w:p>
          <w:p w:rsidR="00C04AAE" w:rsidRPr="00926C08" w:rsidRDefault="00C04AAE">
            <w:pPr>
              <w:numPr>
                <w:ilvl w:val="0"/>
                <w:numId w:val="3"/>
              </w:numPr>
              <w:jc w:val="both"/>
              <w:rPr>
                <w:rFonts w:asciiTheme="minorHAnsi" w:hAnsiTheme="minorHAnsi" w:cs="Calibri"/>
                <w:b/>
                <w:sz w:val="22"/>
                <w:szCs w:val="22"/>
              </w:rPr>
            </w:pPr>
          </w:p>
        </w:tc>
        <w:tc>
          <w:tcPr>
            <w:tcW w:w="3591" w:type="dxa"/>
            <w:shd w:val="clear" w:color="auto" w:fill="auto"/>
          </w:tcPr>
          <w:p w:rsidR="00C04AAE" w:rsidRPr="00926C08" w:rsidRDefault="00883C39" w:rsidP="001659DF">
            <w:pPr>
              <w:pStyle w:val="Normalgr"/>
              <w:tabs>
                <w:tab w:val="clear" w:pos="1021"/>
                <w:tab w:val="clear" w:pos="1588"/>
              </w:tabs>
              <w:overflowPunct w:val="0"/>
              <w:autoSpaceDE w:val="0"/>
              <w:jc w:val="left"/>
              <w:textAlignment w:val="baseline"/>
              <w:rPr>
                <w:rFonts w:asciiTheme="minorHAnsi" w:hAnsiTheme="minorHAnsi"/>
                <w:lang w:val="el-GR"/>
              </w:rPr>
            </w:pPr>
            <w:r w:rsidRPr="00926C08">
              <w:rPr>
                <w:rFonts w:asciiTheme="minorHAnsi" w:hAnsiTheme="minorHAnsi"/>
                <w:b/>
                <w:color w:val="000000"/>
                <w:lang w:val="el-GR"/>
              </w:rPr>
              <w:t>ΔΑΠΑΝΕΣ ΓΙΑ ΚΑΤΕΔΑΦΙΣΕΙΣ ΑΥΘΑΙΡΕΤΩΝ ΚΑΙ ΕΠΙΚΙΝΔΥΝΩΝ &amp; ΡΥΜΟΤΟΜΟΥΜΕΝΩΝ ΚΤΙΣΜΑΤΩΝ  (2020)</w:t>
            </w:r>
          </w:p>
        </w:tc>
      </w:tr>
      <w:tr w:rsidR="00C04AAE" w:rsidRPr="00926C08" w:rsidTr="00F0118F">
        <w:trPr>
          <w:cantSplit/>
          <w:trHeight w:hRule="exact" w:val="1344"/>
        </w:trPr>
        <w:tc>
          <w:tcPr>
            <w:tcW w:w="3906" w:type="dxa"/>
            <w:gridSpan w:val="2"/>
            <w:vMerge/>
            <w:shd w:val="clear" w:color="auto" w:fill="auto"/>
          </w:tcPr>
          <w:p w:rsidR="00C04AAE" w:rsidRPr="00926C08" w:rsidRDefault="00C04AAE">
            <w:pPr>
              <w:snapToGrid w:val="0"/>
              <w:rPr>
                <w:rFonts w:asciiTheme="minorHAnsi" w:hAnsiTheme="minorHAnsi" w:cs="Calibri"/>
                <w:sz w:val="22"/>
                <w:szCs w:val="22"/>
              </w:rPr>
            </w:pPr>
          </w:p>
        </w:tc>
        <w:tc>
          <w:tcPr>
            <w:tcW w:w="2250" w:type="dxa"/>
            <w:shd w:val="clear" w:color="auto" w:fill="auto"/>
            <w:vAlign w:val="center"/>
          </w:tcPr>
          <w:p w:rsidR="00C04AAE" w:rsidRPr="00926C08" w:rsidRDefault="00C04AAE" w:rsidP="00BC2D30">
            <w:pPr>
              <w:pStyle w:val="16"/>
              <w:rPr>
                <w:rFonts w:asciiTheme="minorHAnsi" w:hAnsiTheme="minorHAnsi" w:cs="Calibri"/>
                <w:b/>
              </w:rPr>
            </w:pPr>
            <w:r w:rsidRPr="00926C08">
              <w:rPr>
                <w:rFonts w:asciiTheme="minorHAnsi" w:hAnsiTheme="minorHAnsi" w:cs="Calibri"/>
                <w:b/>
                <w:bCs/>
              </w:rPr>
              <w:t>ΧΡΗΜΑΤΟΔΟΤΗΣΗ</w:t>
            </w:r>
            <w:r w:rsidRPr="00926C08">
              <w:rPr>
                <w:rFonts w:asciiTheme="minorHAnsi" w:hAnsiTheme="minorHAnsi" w:cs="Calibri"/>
              </w:rPr>
              <w:t>:</w:t>
            </w:r>
          </w:p>
        </w:tc>
        <w:tc>
          <w:tcPr>
            <w:tcW w:w="3591" w:type="dxa"/>
            <w:shd w:val="clear" w:color="auto" w:fill="auto"/>
          </w:tcPr>
          <w:p w:rsidR="00C04AAE" w:rsidRPr="00926C08" w:rsidRDefault="00C04AAE">
            <w:pPr>
              <w:numPr>
                <w:ilvl w:val="0"/>
                <w:numId w:val="3"/>
              </w:numPr>
              <w:snapToGrid w:val="0"/>
              <w:jc w:val="both"/>
              <w:rPr>
                <w:rFonts w:asciiTheme="minorHAnsi" w:hAnsiTheme="minorHAnsi" w:cs="Calibri"/>
                <w:b/>
                <w:sz w:val="22"/>
                <w:szCs w:val="22"/>
              </w:rPr>
            </w:pPr>
          </w:p>
          <w:p w:rsidR="00BC2D30" w:rsidRPr="00926C08" w:rsidRDefault="00BC2D30" w:rsidP="00BC2D30">
            <w:pPr>
              <w:jc w:val="both"/>
              <w:rPr>
                <w:rFonts w:asciiTheme="minorHAnsi" w:eastAsia="Cambria" w:hAnsiTheme="minorHAnsi"/>
                <w:b/>
                <w:color w:val="FF0000"/>
                <w:sz w:val="22"/>
                <w:szCs w:val="22"/>
              </w:rPr>
            </w:pPr>
            <w:r w:rsidRPr="00926C08">
              <w:rPr>
                <w:rFonts w:asciiTheme="minorHAnsi" w:eastAsia="Cambria" w:hAnsiTheme="minorHAnsi"/>
                <w:b/>
                <w:sz w:val="22"/>
                <w:szCs w:val="22"/>
              </w:rPr>
              <w:t xml:space="preserve">Κ.Α </w:t>
            </w:r>
            <w:r w:rsidR="006C0474" w:rsidRPr="00926C08">
              <w:rPr>
                <w:rFonts w:asciiTheme="minorHAnsi" w:hAnsiTheme="minorHAnsi"/>
                <w:b/>
                <w:sz w:val="22"/>
                <w:szCs w:val="22"/>
              </w:rPr>
              <w:t>40/7425.001</w:t>
            </w:r>
            <w:r w:rsidR="006C0474" w:rsidRPr="00926C08">
              <w:rPr>
                <w:rFonts w:asciiTheme="minorHAnsi" w:hAnsiTheme="minorHAnsi"/>
              </w:rPr>
              <w:t xml:space="preserve">  </w:t>
            </w:r>
          </w:p>
          <w:p w:rsidR="00BC2D30" w:rsidRPr="00926C08" w:rsidRDefault="00BC2D30" w:rsidP="00BC2D30">
            <w:pPr>
              <w:jc w:val="both"/>
              <w:rPr>
                <w:rFonts w:asciiTheme="minorHAnsi" w:eastAsia="Cambria" w:hAnsiTheme="minorHAnsi"/>
                <w:b/>
                <w:color w:val="FF0000"/>
                <w:sz w:val="22"/>
                <w:szCs w:val="22"/>
              </w:rPr>
            </w:pPr>
          </w:p>
          <w:p w:rsidR="00C04AAE" w:rsidRPr="00926C08" w:rsidRDefault="006C0474" w:rsidP="007B5289">
            <w:pPr>
              <w:numPr>
                <w:ilvl w:val="0"/>
                <w:numId w:val="3"/>
              </w:numPr>
              <w:jc w:val="both"/>
              <w:rPr>
                <w:rFonts w:asciiTheme="minorHAnsi" w:hAnsiTheme="minorHAnsi" w:cs="Calibri"/>
                <w:sz w:val="22"/>
                <w:szCs w:val="22"/>
              </w:rPr>
            </w:pPr>
            <w:r w:rsidRPr="00926C08">
              <w:rPr>
                <w:rFonts w:asciiTheme="minorHAnsi" w:eastAsia="Cambria" w:hAnsiTheme="minorHAnsi"/>
                <w:b/>
                <w:sz w:val="22"/>
                <w:szCs w:val="22"/>
              </w:rPr>
              <w:t>ΕΣΟΔΑ ΔΗΜΟΥ</w:t>
            </w:r>
            <w:r w:rsidR="00BC2D30" w:rsidRPr="00926C08">
              <w:rPr>
                <w:rFonts w:asciiTheme="minorHAnsi" w:hAnsiTheme="minorHAnsi" w:cs="Calibri"/>
                <w:sz w:val="22"/>
                <w:szCs w:val="22"/>
              </w:rPr>
              <w:t xml:space="preserve"> </w:t>
            </w:r>
          </w:p>
        </w:tc>
      </w:tr>
      <w:tr w:rsidR="00C04AAE" w:rsidRPr="00926C08" w:rsidTr="00F0118F">
        <w:trPr>
          <w:trHeight w:val="893"/>
        </w:trPr>
        <w:tc>
          <w:tcPr>
            <w:tcW w:w="1185" w:type="dxa"/>
            <w:shd w:val="clear" w:color="auto" w:fill="auto"/>
          </w:tcPr>
          <w:p w:rsidR="00C04AAE" w:rsidRPr="00926C08" w:rsidRDefault="00C04AAE">
            <w:pPr>
              <w:numPr>
                <w:ilvl w:val="0"/>
                <w:numId w:val="3"/>
              </w:numPr>
              <w:snapToGrid w:val="0"/>
              <w:jc w:val="both"/>
              <w:rPr>
                <w:rFonts w:asciiTheme="minorHAnsi" w:hAnsiTheme="minorHAnsi" w:cs="Calibri"/>
                <w:sz w:val="22"/>
                <w:szCs w:val="22"/>
              </w:rPr>
            </w:pPr>
          </w:p>
        </w:tc>
        <w:tc>
          <w:tcPr>
            <w:tcW w:w="2721" w:type="dxa"/>
            <w:shd w:val="clear" w:color="auto" w:fill="auto"/>
          </w:tcPr>
          <w:p w:rsidR="00C04AAE" w:rsidRPr="00926C08" w:rsidRDefault="00C04AAE">
            <w:pPr>
              <w:numPr>
                <w:ilvl w:val="0"/>
                <w:numId w:val="3"/>
              </w:numPr>
              <w:snapToGrid w:val="0"/>
              <w:jc w:val="both"/>
              <w:rPr>
                <w:rFonts w:asciiTheme="minorHAnsi" w:hAnsiTheme="minorHAnsi" w:cs="Calibri"/>
                <w:sz w:val="22"/>
                <w:szCs w:val="22"/>
              </w:rPr>
            </w:pPr>
          </w:p>
        </w:tc>
        <w:tc>
          <w:tcPr>
            <w:tcW w:w="2250" w:type="dxa"/>
            <w:shd w:val="clear" w:color="auto" w:fill="auto"/>
          </w:tcPr>
          <w:p w:rsidR="00C04AAE" w:rsidRPr="00926C08" w:rsidRDefault="00C04AAE">
            <w:pPr>
              <w:numPr>
                <w:ilvl w:val="0"/>
                <w:numId w:val="3"/>
              </w:numPr>
              <w:snapToGrid w:val="0"/>
              <w:jc w:val="both"/>
              <w:rPr>
                <w:rFonts w:asciiTheme="minorHAnsi" w:hAnsiTheme="minorHAnsi" w:cs="Calibri"/>
                <w:b/>
                <w:strike/>
                <w:sz w:val="22"/>
                <w:szCs w:val="22"/>
              </w:rPr>
            </w:pPr>
          </w:p>
        </w:tc>
        <w:tc>
          <w:tcPr>
            <w:tcW w:w="3591" w:type="dxa"/>
            <w:shd w:val="clear" w:color="auto" w:fill="auto"/>
          </w:tcPr>
          <w:p w:rsidR="00C04AAE" w:rsidRPr="00926C08" w:rsidRDefault="00C04AAE">
            <w:pPr>
              <w:pStyle w:val="14"/>
              <w:numPr>
                <w:ilvl w:val="0"/>
                <w:numId w:val="3"/>
              </w:numPr>
              <w:tabs>
                <w:tab w:val="clear" w:pos="480"/>
                <w:tab w:val="clear" w:pos="960"/>
                <w:tab w:val="clear" w:pos="1440"/>
                <w:tab w:val="clear" w:pos="1920"/>
                <w:tab w:val="clear" w:pos="2400"/>
                <w:tab w:val="clear" w:pos="2880"/>
                <w:tab w:val="clear" w:pos="3360"/>
                <w:tab w:val="clear" w:pos="3840"/>
                <w:tab w:val="clear" w:pos="4320"/>
              </w:tabs>
              <w:snapToGrid w:val="0"/>
              <w:jc w:val="both"/>
              <w:rPr>
                <w:rFonts w:asciiTheme="minorHAnsi" w:hAnsiTheme="minorHAnsi" w:cs="Calibri"/>
                <w:b/>
                <w:strike/>
                <w:sz w:val="22"/>
                <w:szCs w:val="22"/>
                <w:lang w:val="en-US"/>
              </w:rPr>
            </w:pPr>
          </w:p>
        </w:tc>
      </w:tr>
      <w:tr w:rsidR="00C04AAE" w:rsidRPr="00926C08" w:rsidTr="00F0118F">
        <w:tblPrEx>
          <w:tblCellMar>
            <w:left w:w="108" w:type="dxa"/>
            <w:right w:w="108" w:type="dxa"/>
          </w:tblCellMar>
        </w:tblPrEx>
        <w:trPr>
          <w:trHeight w:val="287"/>
        </w:trPr>
        <w:tc>
          <w:tcPr>
            <w:tcW w:w="9747" w:type="dxa"/>
            <w:gridSpan w:val="4"/>
            <w:shd w:val="clear" w:color="auto" w:fill="auto"/>
          </w:tcPr>
          <w:p w:rsidR="00C04AAE" w:rsidRPr="00926C08" w:rsidRDefault="00C04AAE">
            <w:pPr>
              <w:pStyle w:val="8"/>
              <w:numPr>
                <w:ilvl w:val="0"/>
                <w:numId w:val="3"/>
              </w:numPr>
              <w:snapToGrid w:val="0"/>
              <w:jc w:val="both"/>
              <w:rPr>
                <w:rFonts w:asciiTheme="minorHAnsi" w:hAnsiTheme="minorHAnsi" w:cs="Calibri"/>
                <w:strike/>
                <w:spacing w:val="40"/>
                <w:sz w:val="22"/>
                <w:szCs w:val="22"/>
                <w:lang w:val="en-US"/>
              </w:rPr>
            </w:pPr>
          </w:p>
        </w:tc>
      </w:tr>
      <w:tr w:rsidR="00C04AAE" w:rsidRPr="00926C08" w:rsidTr="00F0118F">
        <w:tblPrEx>
          <w:tblCellMar>
            <w:left w:w="108" w:type="dxa"/>
            <w:right w:w="108" w:type="dxa"/>
          </w:tblCellMar>
        </w:tblPrEx>
        <w:trPr>
          <w:trHeight w:val="287"/>
        </w:trPr>
        <w:tc>
          <w:tcPr>
            <w:tcW w:w="9747" w:type="dxa"/>
            <w:gridSpan w:val="4"/>
            <w:shd w:val="clear" w:color="auto" w:fill="auto"/>
          </w:tcPr>
          <w:p w:rsidR="00C04AAE" w:rsidRPr="00926C08" w:rsidRDefault="00C04AAE">
            <w:pPr>
              <w:numPr>
                <w:ilvl w:val="0"/>
                <w:numId w:val="3"/>
              </w:numPr>
              <w:snapToGrid w:val="0"/>
              <w:jc w:val="both"/>
              <w:rPr>
                <w:rFonts w:asciiTheme="minorHAnsi" w:hAnsiTheme="minorHAnsi" w:cs="Calibri"/>
                <w:b/>
                <w:strike/>
                <w:spacing w:val="40"/>
                <w:sz w:val="22"/>
                <w:szCs w:val="22"/>
                <w:lang w:val="en-US"/>
              </w:rPr>
            </w:pPr>
          </w:p>
        </w:tc>
      </w:tr>
      <w:tr w:rsidR="00C04AAE" w:rsidRPr="00926C08" w:rsidTr="00F0118F">
        <w:tblPrEx>
          <w:tblCellMar>
            <w:left w:w="108" w:type="dxa"/>
            <w:right w:w="108" w:type="dxa"/>
          </w:tblCellMar>
        </w:tblPrEx>
        <w:trPr>
          <w:trHeight w:val="2286"/>
        </w:trPr>
        <w:tc>
          <w:tcPr>
            <w:tcW w:w="9747" w:type="dxa"/>
            <w:gridSpan w:val="4"/>
            <w:shd w:val="clear" w:color="auto" w:fill="auto"/>
          </w:tcPr>
          <w:p w:rsidR="00C04AAE" w:rsidRPr="00926C08" w:rsidRDefault="00C04AAE">
            <w:pPr>
              <w:pStyle w:val="8"/>
              <w:numPr>
                <w:ilvl w:val="7"/>
                <w:numId w:val="3"/>
              </w:numPr>
              <w:snapToGrid w:val="0"/>
              <w:spacing w:line="480" w:lineRule="auto"/>
              <w:rPr>
                <w:rFonts w:asciiTheme="minorHAnsi" w:hAnsiTheme="minorHAnsi" w:cs="Calibri"/>
                <w:strike/>
                <w:shadow/>
                <w:spacing w:val="40"/>
                <w:sz w:val="22"/>
                <w:szCs w:val="22"/>
                <w:lang w:val="en-US"/>
              </w:rPr>
            </w:pPr>
          </w:p>
          <w:p w:rsidR="00B3020E" w:rsidRPr="00926C08" w:rsidRDefault="00B3020E" w:rsidP="002A4A4F">
            <w:pPr>
              <w:pStyle w:val="8"/>
              <w:numPr>
                <w:ilvl w:val="7"/>
                <w:numId w:val="1"/>
              </w:numPr>
              <w:tabs>
                <w:tab w:val="clear" w:pos="1440"/>
                <w:tab w:val="num" w:pos="0"/>
              </w:tabs>
              <w:spacing w:line="480" w:lineRule="auto"/>
              <w:ind w:left="0" w:firstLine="0"/>
              <w:rPr>
                <w:rFonts w:asciiTheme="minorHAnsi" w:hAnsiTheme="minorHAnsi" w:cs="Times New Roman"/>
              </w:rPr>
            </w:pPr>
            <w:r w:rsidRPr="00926C08">
              <w:rPr>
                <w:rFonts w:asciiTheme="minorHAnsi" w:hAnsiTheme="minorHAnsi" w:cs="Times New Roman"/>
                <w:shadow/>
                <w:spacing w:val="40"/>
              </w:rPr>
              <w:t>ΔΙΑΚΗΡΥΞΗ ΑΝΟΙΚΤΟΥ ΣΥΝΟΠΤΙΚΟΥ ΔΙΑΓΩΝΙΣΜΟΥ</w:t>
            </w:r>
          </w:p>
          <w:p w:rsidR="002A4A4F" w:rsidRPr="002A4A4F" w:rsidRDefault="00B3020E" w:rsidP="002A4A4F">
            <w:pPr>
              <w:pStyle w:val="8"/>
              <w:numPr>
                <w:ilvl w:val="7"/>
                <w:numId w:val="1"/>
              </w:numPr>
              <w:tabs>
                <w:tab w:val="clear" w:pos="1440"/>
                <w:tab w:val="num" w:pos="0"/>
              </w:tabs>
              <w:spacing w:line="480" w:lineRule="auto"/>
              <w:ind w:left="0" w:firstLine="0"/>
              <w:rPr>
                <w:rFonts w:asciiTheme="minorHAnsi" w:hAnsiTheme="minorHAnsi" w:cs="Calibri"/>
                <w:b w:val="0"/>
                <w:bCs w:val="0"/>
                <w:shadow/>
                <w:spacing w:val="100"/>
                <w:sz w:val="22"/>
                <w:szCs w:val="22"/>
              </w:rPr>
            </w:pPr>
            <w:r w:rsidRPr="00926C08">
              <w:rPr>
                <w:rFonts w:asciiTheme="minorHAnsi" w:hAnsiTheme="minorHAnsi" w:cs="Times New Roman"/>
                <w:shadow/>
                <w:spacing w:val="40"/>
              </w:rPr>
              <w:t>ΓΙΑ ΤΗΝ ΕΠΙΛΟΓΗ ΑΝΑΔΟΧΟΥ ΚΑΤΑΣΚΕΥΗΣ ΕΡΓΟΥ</w:t>
            </w:r>
          </w:p>
          <w:p w:rsidR="00C04AAE" w:rsidRPr="00926C08" w:rsidRDefault="00926C08" w:rsidP="002A4A4F">
            <w:pPr>
              <w:pStyle w:val="8"/>
              <w:numPr>
                <w:ilvl w:val="7"/>
                <w:numId w:val="1"/>
              </w:numPr>
              <w:tabs>
                <w:tab w:val="clear" w:pos="1440"/>
                <w:tab w:val="num" w:pos="0"/>
              </w:tabs>
              <w:spacing w:line="480" w:lineRule="auto"/>
              <w:ind w:left="0" w:firstLine="0"/>
              <w:rPr>
                <w:rFonts w:asciiTheme="minorHAnsi" w:hAnsiTheme="minorHAnsi" w:cs="Calibri"/>
                <w:b w:val="0"/>
                <w:bCs w:val="0"/>
                <w:shadow/>
                <w:spacing w:val="100"/>
                <w:sz w:val="22"/>
                <w:szCs w:val="22"/>
              </w:rPr>
            </w:pPr>
            <w:r w:rsidRPr="00926C08">
              <w:rPr>
                <w:rFonts w:asciiTheme="minorHAnsi" w:hAnsiTheme="minorHAnsi"/>
                <w:color w:val="000000"/>
              </w:rPr>
              <w:t>ΔΑΠΑΝΕΣ ΓΙΑ ΚΑΤΕΔΑΦΙΣΕΙΣ ΑΥΘΑΙΡΕΤΩΝ ΚΑΙ ΕΠΙΚΙΝΔΥΝΩΝ &amp; ΡΥΜΟΤΟΜΟΥΜΕΝΩΝ ΚΤΙΣΜΑΤΩΝ  (2020)</w:t>
            </w:r>
          </w:p>
        </w:tc>
      </w:tr>
    </w:tbl>
    <w:p w:rsidR="00C04AAE" w:rsidRPr="00926C08" w:rsidRDefault="00C04AAE">
      <w:pPr>
        <w:pStyle w:val="Normalgr"/>
        <w:numPr>
          <w:ilvl w:val="0"/>
          <w:numId w:val="3"/>
        </w:numPr>
        <w:tabs>
          <w:tab w:val="clear" w:pos="1021"/>
          <w:tab w:val="clear" w:pos="1588"/>
        </w:tabs>
        <w:overflowPunct w:val="0"/>
        <w:autoSpaceDE w:val="0"/>
        <w:jc w:val="center"/>
        <w:textAlignment w:val="baseline"/>
        <w:rPr>
          <w:rFonts w:asciiTheme="minorHAnsi" w:hAnsiTheme="minorHAnsi"/>
          <w:lang w:val="el-GR"/>
        </w:rPr>
      </w:pPr>
    </w:p>
    <w:p w:rsidR="00BC2D30" w:rsidRPr="00926C08" w:rsidRDefault="00BC2D30" w:rsidP="00BC2D30">
      <w:pPr>
        <w:pStyle w:val="9"/>
        <w:numPr>
          <w:ilvl w:val="8"/>
          <w:numId w:val="3"/>
        </w:numPr>
        <w:rPr>
          <w:rFonts w:asciiTheme="minorHAnsi" w:hAnsiTheme="minorHAnsi" w:cs="Calibri"/>
          <w:sz w:val="32"/>
          <w:szCs w:val="32"/>
        </w:rPr>
      </w:pPr>
      <w:r w:rsidRPr="00926C08">
        <w:rPr>
          <w:rStyle w:val="a3"/>
          <w:rFonts w:asciiTheme="minorHAnsi" w:eastAsia="Calibri" w:hAnsiTheme="minorHAnsi" w:cs="Calibri"/>
          <w:sz w:val="32"/>
          <w:szCs w:val="32"/>
        </w:rPr>
        <w:t>Ο ΔΗΜΟΣ ΒΕΡΟΙΑΣ</w:t>
      </w:r>
    </w:p>
    <w:p w:rsidR="00C04AAE" w:rsidRPr="00926C08" w:rsidRDefault="00C04AAE">
      <w:pPr>
        <w:pStyle w:val="15"/>
        <w:numPr>
          <w:ilvl w:val="0"/>
          <w:numId w:val="3"/>
        </w:numPr>
        <w:jc w:val="center"/>
        <w:rPr>
          <w:rFonts w:asciiTheme="minorHAnsi" w:hAnsiTheme="minorHAnsi" w:cs="Calibri"/>
          <w:sz w:val="22"/>
          <w:szCs w:val="22"/>
        </w:rPr>
      </w:pPr>
    </w:p>
    <w:p w:rsidR="00C04AAE" w:rsidRPr="00926C08" w:rsidRDefault="00C04AAE" w:rsidP="00564B92">
      <w:pPr>
        <w:jc w:val="center"/>
        <w:rPr>
          <w:rFonts w:asciiTheme="minorHAnsi" w:hAnsiTheme="minorHAnsi" w:cs="Calibri"/>
          <w:sz w:val="22"/>
          <w:szCs w:val="22"/>
        </w:rPr>
      </w:pPr>
      <w:r w:rsidRPr="00926C08">
        <w:rPr>
          <w:rFonts w:asciiTheme="minorHAnsi" w:hAnsiTheme="minorHAnsi" w:cs="Calibri"/>
          <w:b/>
          <w:shadow/>
          <w:spacing w:val="100"/>
          <w:sz w:val="22"/>
          <w:szCs w:val="22"/>
        </w:rPr>
        <w:t>Διακηρύσσει</w:t>
      </w:r>
    </w:p>
    <w:p w:rsidR="00C04AAE" w:rsidRPr="00926C08" w:rsidRDefault="00C04AAE">
      <w:pPr>
        <w:pStyle w:val="1"/>
        <w:jc w:val="center"/>
        <w:rPr>
          <w:rFonts w:asciiTheme="minorHAnsi" w:hAnsiTheme="minorHAnsi" w:cs="Calibri"/>
          <w:sz w:val="22"/>
          <w:szCs w:val="22"/>
        </w:rPr>
      </w:pPr>
    </w:p>
    <w:p w:rsidR="00C04AAE" w:rsidRPr="00564B92" w:rsidRDefault="00C04AAE" w:rsidP="00B3020E">
      <w:pPr>
        <w:numPr>
          <w:ilvl w:val="0"/>
          <w:numId w:val="3"/>
        </w:numPr>
        <w:jc w:val="center"/>
        <w:rPr>
          <w:rFonts w:asciiTheme="minorHAnsi" w:hAnsiTheme="minorHAnsi" w:cs="Calibri"/>
          <w:sz w:val="22"/>
          <w:szCs w:val="22"/>
        </w:rPr>
      </w:pPr>
      <w:r w:rsidRPr="00564B92">
        <w:rPr>
          <w:rFonts w:asciiTheme="minorHAnsi" w:eastAsia="Calibri" w:hAnsiTheme="minorHAnsi" w:cs="Calibri"/>
          <w:sz w:val="22"/>
          <w:szCs w:val="22"/>
        </w:rPr>
        <w:t xml:space="preserve"> </w:t>
      </w:r>
      <w:r w:rsidR="00B3020E" w:rsidRPr="00564B92">
        <w:rPr>
          <w:rFonts w:asciiTheme="minorHAnsi" w:hAnsiTheme="minorHAnsi"/>
          <w:sz w:val="22"/>
          <w:szCs w:val="22"/>
        </w:rPr>
        <w:t xml:space="preserve">τη </w:t>
      </w:r>
      <w:r w:rsidR="00B3020E" w:rsidRPr="00564B92">
        <w:rPr>
          <w:rFonts w:asciiTheme="minorHAnsi" w:hAnsiTheme="minorHAnsi"/>
          <w:b/>
          <w:sz w:val="22"/>
          <w:szCs w:val="22"/>
        </w:rPr>
        <w:t xml:space="preserve">συνοπτική διαδικασία επιλογής  </w:t>
      </w:r>
      <w:r w:rsidR="00B3020E" w:rsidRPr="00564B92">
        <w:rPr>
          <w:rFonts w:asciiTheme="minorHAnsi" w:hAnsiTheme="minorHAnsi"/>
          <w:sz w:val="22"/>
          <w:szCs w:val="22"/>
        </w:rPr>
        <w:t>αναδόχου για την κατασκευή του έργου:</w:t>
      </w:r>
    </w:p>
    <w:p w:rsidR="00B3020E" w:rsidRPr="00926C08" w:rsidRDefault="00B3020E" w:rsidP="00B3020E">
      <w:pPr>
        <w:pStyle w:val="Normalgr"/>
        <w:numPr>
          <w:ilvl w:val="2"/>
          <w:numId w:val="3"/>
        </w:numPr>
        <w:tabs>
          <w:tab w:val="clear" w:pos="1021"/>
          <w:tab w:val="clear" w:pos="1588"/>
        </w:tabs>
        <w:overflowPunct w:val="0"/>
        <w:autoSpaceDE w:val="0"/>
        <w:jc w:val="left"/>
        <w:textAlignment w:val="baseline"/>
        <w:rPr>
          <w:rFonts w:asciiTheme="minorHAnsi" w:hAnsiTheme="minorHAnsi"/>
          <w:lang w:val="el-GR"/>
        </w:rPr>
      </w:pPr>
      <w:r w:rsidRPr="00926C08">
        <w:rPr>
          <w:rFonts w:asciiTheme="minorHAnsi" w:eastAsia="Cambria" w:hAnsiTheme="minorHAnsi" w:cs="Times New Roman"/>
          <w:b/>
          <w:color w:val="FF0000"/>
          <w:spacing w:val="0"/>
          <w:sz w:val="22"/>
          <w:szCs w:val="22"/>
          <w:lang w:val="el-GR"/>
        </w:rPr>
        <w:t xml:space="preserve">                 </w:t>
      </w:r>
    </w:p>
    <w:p w:rsidR="00136675" w:rsidRPr="00926C08" w:rsidRDefault="00136675" w:rsidP="00136675">
      <w:pPr>
        <w:pStyle w:val="af2"/>
        <w:rPr>
          <w:rFonts w:asciiTheme="minorHAnsi" w:hAnsiTheme="minorHAnsi" w:cs="Calibri"/>
          <w:b/>
          <w:sz w:val="22"/>
          <w:szCs w:val="22"/>
        </w:rPr>
      </w:pPr>
    </w:p>
    <w:p w:rsidR="00136675" w:rsidRPr="00926C08" w:rsidRDefault="00136675">
      <w:pPr>
        <w:pStyle w:val="Standard"/>
        <w:numPr>
          <w:ilvl w:val="0"/>
          <w:numId w:val="3"/>
        </w:numPr>
        <w:jc w:val="center"/>
        <w:rPr>
          <w:rFonts w:asciiTheme="minorHAnsi" w:hAnsiTheme="minorHAnsi" w:cs="Calibri"/>
          <w:b/>
          <w:sz w:val="22"/>
          <w:szCs w:val="22"/>
          <w:lang w:val="el-GR"/>
        </w:rPr>
      </w:pPr>
    </w:p>
    <w:p w:rsidR="00C04AAE" w:rsidRPr="00926C08" w:rsidRDefault="00C04AAE">
      <w:pPr>
        <w:pStyle w:val="Standard"/>
        <w:numPr>
          <w:ilvl w:val="0"/>
          <w:numId w:val="3"/>
        </w:numPr>
        <w:jc w:val="center"/>
        <w:rPr>
          <w:rFonts w:asciiTheme="minorHAnsi" w:hAnsiTheme="minorHAnsi" w:cs="Calibri"/>
          <w:b/>
          <w:sz w:val="22"/>
          <w:szCs w:val="22"/>
          <w:lang w:val="el-GR"/>
        </w:rPr>
      </w:pPr>
      <w:r w:rsidRPr="00926C08">
        <w:rPr>
          <w:rFonts w:asciiTheme="minorHAnsi" w:hAnsiTheme="minorHAnsi" w:cs="Calibri"/>
          <w:b/>
          <w:sz w:val="22"/>
          <w:szCs w:val="22"/>
          <w:lang w:val="el-GR"/>
        </w:rPr>
        <w:t xml:space="preserve">Εκτιμώμενης αξίας  </w:t>
      </w:r>
      <w:r w:rsidR="00926C08" w:rsidRPr="00926C08">
        <w:rPr>
          <w:rFonts w:asciiTheme="minorHAnsi" w:hAnsiTheme="minorHAnsi" w:cs="Calibri"/>
          <w:b/>
          <w:sz w:val="22"/>
          <w:szCs w:val="22"/>
          <w:lang w:val="el-GR"/>
        </w:rPr>
        <w:t>74.400,00</w:t>
      </w:r>
      <w:r w:rsidRPr="00926C08">
        <w:rPr>
          <w:rFonts w:asciiTheme="minorHAnsi" w:hAnsiTheme="minorHAnsi" w:cs="Calibri"/>
          <w:b/>
          <w:sz w:val="22"/>
          <w:szCs w:val="22"/>
          <w:lang w:val="el-GR"/>
        </w:rPr>
        <w:t xml:space="preserve"> Ευρώ</w:t>
      </w:r>
    </w:p>
    <w:p w:rsidR="00C04AAE" w:rsidRDefault="00C04AAE">
      <w:pPr>
        <w:pStyle w:val="Standard"/>
        <w:numPr>
          <w:ilvl w:val="0"/>
          <w:numId w:val="3"/>
        </w:numPr>
        <w:jc w:val="center"/>
        <w:rPr>
          <w:rFonts w:asciiTheme="minorHAnsi" w:hAnsiTheme="minorHAnsi" w:cs="Calibri"/>
          <w:b/>
          <w:sz w:val="22"/>
          <w:szCs w:val="22"/>
          <w:lang w:val="el-GR"/>
        </w:rPr>
      </w:pPr>
      <w:r w:rsidRPr="00926C08">
        <w:rPr>
          <w:rFonts w:asciiTheme="minorHAnsi" w:hAnsiTheme="minorHAnsi" w:cs="Calibri"/>
          <w:b/>
          <w:sz w:val="22"/>
          <w:szCs w:val="22"/>
          <w:lang w:val="el-GR"/>
        </w:rPr>
        <w:t>(πλέον Φ.Π.Α.</w:t>
      </w:r>
      <w:r w:rsidR="005F155B" w:rsidRPr="00926C08">
        <w:rPr>
          <w:rFonts w:asciiTheme="minorHAnsi" w:hAnsiTheme="minorHAnsi" w:cs="Calibri"/>
          <w:b/>
          <w:sz w:val="22"/>
          <w:szCs w:val="22"/>
          <w:lang w:val="el-GR"/>
        </w:rPr>
        <w:t xml:space="preserve">  </w:t>
      </w:r>
      <w:r w:rsidR="00BC2D30" w:rsidRPr="00926C08">
        <w:rPr>
          <w:rFonts w:asciiTheme="minorHAnsi" w:eastAsia="Andale Sans UI" w:hAnsiTheme="minorHAnsi" w:cs="Calibri"/>
          <w:b/>
          <w:sz w:val="22"/>
          <w:szCs w:val="22"/>
          <w:lang w:val="el-GR" w:bidi="en-US"/>
        </w:rPr>
        <w:t>24</w:t>
      </w:r>
      <w:r w:rsidR="005F155B" w:rsidRPr="00926C08">
        <w:rPr>
          <w:rFonts w:asciiTheme="minorHAnsi" w:hAnsiTheme="minorHAnsi" w:cs="Calibri"/>
          <w:b/>
          <w:sz w:val="22"/>
          <w:szCs w:val="22"/>
          <w:lang w:val="el-GR"/>
        </w:rPr>
        <w:t xml:space="preserve">% </w:t>
      </w:r>
      <w:r w:rsidRPr="00926C08">
        <w:rPr>
          <w:rFonts w:asciiTheme="minorHAnsi" w:hAnsiTheme="minorHAnsi" w:cs="Calibri"/>
          <w:b/>
          <w:sz w:val="22"/>
          <w:szCs w:val="22"/>
          <w:lang w:val="el-GR"/>
        </w:rPr>
        <w:t>),</w:t>
      </w:r>
    </w:p>
    <w:p w:rsidR="00564B92" w:rsidRDefault="00564B92" w:rsidP="00564B92">
      <w:pPr>
        <w:pStyle w:val="Standard"/>
        <w:jc w:val="center"/>
        <w:rPr>
          <w:rFonts w:asciiTheme="minorHAnsi" w:hAnsiTheme="minorHAnsi" w:cs="Calibri"/>
          <w:b/>
          <w:sz w:val="22"/>
          <w:szCs w:val="22"/>
          <w:lang w:val="el-GR"/>
        </w:rPr>
      </w:pPr>
    </w:p>
    <w:p w:rsidR="00564B92" w:rsidRDefault="00564B92" w:rsidP="00564B92">
      <w:pPr>
        <w:pStyle w:val="Standard"/>
        <w:jc w:val="center"/>
        <w:rPr>
          <w:rFonts w:asciiTheme="minorHAnsi" w:hAnsiTheme="minorHAnsi" w:cs="Calibri"/>
          <w:b/>
          <w:sz w:val="22"/>
          <w:szCs w:val="22"/>
          <w:lang w:val="el-GR"/>
        </w:rPr>
      </w:pPr>
    </w:p>
    <w:p w:rsidR="00564B92" w:rsidRDefault="00564B92" w:rsidP="00564B92">
      <w:pPr>
        <w:pStyle w:val="Standard"/>
        <w:jc w:val="center"/>
        <w:rPr>
          <w:rFonts w:asciiTheme="minorHAnsi" w:hAnsiTheme="minorHAnsi" w:cs="Calibri"/>
          <w:b/>
          <w:sz w:val="22"/>
          <w:szCs w:val="22"/>
          <w:lang w:val="el-GR"/>
        </w:rPr>
      </w:pPr>
    </w:p>
    <w:p w:rsidR="00564B92" w:rsidRDefault="00564B92" w:rsidP="00564B92">
      <w:pPr>
        <w:pStyle w:val="Standard"/>
        <w:jc w:val="center"/>
        <w:rPr>
          <w:rFonts w:asciiTheme="minorHAnsi" w:hAnsiTheme="minorHAnsi" w:cs="Calibri"/>
          <w:b/>
          <w:sz w:val="22"/>
          <w:szCs w:val="22"/>
          <w:lang w:val="el-GR"/>
        </w:rPr>
      </w:pPr>
    </w:p>
    <w:p w:rsidR="00564B92" w:rsidRDefault="00564B92" w:rsidP="00564B92">
      <w:pPr>
        <w:pStyle w:val="Standard"/>
        <w:jc w:val="center"/>
        <w:rPr>
          <w:rFonts w:asciiTheme="minorHAnsi" w:hAnsiTheme="minorHAnsi" w:cs="Calibri"/>
          <w:b/>
          <w:sz w:val="22"/>
          <w:szCs w:val="22"/>
          <w:lang w:val="el-GR"/>
        </w:rPr>
      </w:pPr>
    </w:p>
    <w:p w:rsidR="00564B92" w:rsidRDefault="00564B92" w:rsidP="00564B92">
      <w:pPr>
        <w:pStyle w:val="Standard"/>
        <w:jc w:val="center"/>
        <w:rPr>
          <w:rFonts w:asciiTheme="minorHAnsi" w:hAnsiTheme="minorHAnsi" w:cs="Calibri"/>
          <w:b/>
          <w:sz w:val="22"/>
          <w:szCs w:val="22"/>
          <w:lang w:val="el-GR"/>
        </w:rPr>
      </w:pPr>
    </w:p>
    <w:p w:rsidR="00564B92" w:rsidRPr="00926C08" w:rsidRDefault="00564B92" w:rsidP="00564B92">
      <w:pPr>
        <w:pStyle w:val="Standard"/>
        <w:jc w:val="center"/>
        <w:rPr>
          <w:rFonts w:asciiTheme="minorHAnsi" w:hAnsiTheme="minorHAnsi" w:cs="Calibri"/>
          <w:b/>
          <w:sz w:val="22"/>
          <w:szCs w:val="22"/>
          <w:lang w:val="el-GR"/>
        </w:rPr>
      </w:pPr>
    </w:p>
    <w:p w:rsidR="00C04AAE" w:rsidRPr="00926C08" w:rsidRDefault="00C04AAE">
      <w:pPr>
        <w:pStyle w:val="Standard"/>
        <w:numPr>
          <w:ilvl w:val="0"/>
          <w:numId w:val="3"/>
        </w:numPr>
        <w:jc w:val="both"/>
        <w:rPr>
          <w:rFonts w:asciiTheme="minorHAnsi" w:hAnsiTheme="minorHAnsi" w:cs="Calibri"/>
          <w:b/>
          <w:sz w:val="22"/>
          <w:szCs w:val="22"/>
          <w:lang w:val="el-GR"/>
        </w:rPr>
      </w:pPr>
    </w:p>
    <w:p w:rsidR="00C04AAE" w:rsidRPr="00926C08" w:rsidRDefault="00C04AAE">
      <w:pPr>
        <w:pStyle w:val="Normalgr"/>
        <w:numPr>
          <w:ilvl w:val="0"/>
          <w:numId w:val="3"/>
        </w:numPr>
        <w:tabs>
          <w:tab w:val="clear" w:pos="1021"/>
          <w:tab w:val="clear" w:pos="1588"/>
        </w:tabs>
        <w:overflowPunct w:val="0"/>
        <w:autoSpaceDE w:val="0"/>
        <w:rPr>
          <w:rFonts w:asciiTheme="minorHAnsi" w:hAnsiTheme="minorHAnsi" w:cs="Calibri"/>
          <w:b/>
          <w:spacing w:val="0"/>
          <w:sz w:val="22"/>
          <w:szCs w:val="22"/>
          <w:lang w:val="el-GR"/>
        </w:rPr>
      </w:pPr>
    </w:p>
    <w:p w:rsidR="00C04AAE" w:rsidRPr="00926C08" w:rsidRDefault="00C04AAE">
      <w:pPr>
        <w:pStyle w:val="Normalgr"/>
        <w:numPr>
          <w:ilvl w:val="0"/>
          <w:numId w:val="3"/>
        </w:numPr>
        <w:tabs>
          <w:tab w:val="clear" w:pos="1021"/>
          <w:tab w:val="clear" w:pos="1588"/>
        </w:tabs>
        <w:overflowPunct w:val="0"/>
        <w:autoSpaceDE w:val="0"/>
        <w:jc w:val="center"/>
        <w:textAlignment w:val="baseline"/>
        <w:rPr>
          <w:rFonts w:asciiTheme="minorHAnsi" w:hAnsiTheme="minorHAnsi" w:cs="Calibri"/>
          <w:spacing w:val="0"/>
          <w:sz w:val="22"/>
          <w:szCs w:val="22"/>
          <w:lang w:val="el-GR"/>
        </w:rPr>
      </w:pPr>
      <w:r w:rsidRPr="00926C08">
        <w:rPr>
          <w:rFonts w:asciiTheme="minorHAnsi" w:hAnsiTheme="minorHAnsi" w:cs="Calibri"/>
          <w:spacing w:val="0"/>
          <w:sz w:val="22"/>
          <w:szCs w:val="22"/>
          <w:lang w:val="el-GR"/>
        </w:rPr>
        <w:t xml:space="preserve">που θα διεξαχθεί σύμφωνα με: </w:t>
      </w:r>
    </w:p>
    <w:p w:rsidR="00C04AAE" w:rsidRPr="00926C08" w:rsidRDefault="00C04AAE">
      <w:pPr>
        <w:pStyle w:val="Normalgr"/>
        <w:numPr>
          <w:ilvl w:val="0"/>
          <w:numId w:val="3"/>
        </w:numPr>
        <w:tabs>
          <w:tab w:val="clear" w:pos="1021"/>
          <w:tab w:val="clear" w:pos="1588"/>
        </w:tabs>
        <w:overflowPunct w:val="0"/>
        <w:autoSpaceDE w:val="0"/>
        <w:jc w:val="center"/>
        <w:textAlignment w:val="baseline"/>
        <w:rPr>
          <w:rFonts w:asciiTheme="minorHAnsi" w:hAnsiTheme="minorHAnsi" w:cs="Calibri"/>
          <w:b/>
          <w:spacing w:val="0"/>
          <w:sz w:val="22"/>
          <w:szCs w:val="22"/>
          <w:u w:val="single"/>
          <w:lang w:val="el-GR"/>
        </w:rPr>
      </w:pPr>
      <w:r w:rsidRPr="00926C08">
        <w:rPr>
          <w:rFonts w:asciiTheme="minorHAnsi" w:hAnsiTheme="minorHAnsi" w:cs="Calibri"/>
          <w:spacing w:val="0"/>
          <w:sz w:val="22"/>
          <w:szCs w:val="22"/>
          <w:lang w:val="el-GR"/>
        </w:rPr>
        <w:t>α) τις διατάξεις του ν. 4412/2016 (Α’ 147) και β) τους όρους της παρούσας</w:t>
      </w:r>
      <w:r w:rsidR="00B3020E" w:rsidRPr="00926C08">
        <w:rPr>
          <w:rFonts w:asciiTheme="minorHAnsi" w:hAnsiTheme="minorHAnsi" w:cs="Calibri"/>
          <w:spacing w:val="0"/>
          <w:sz w:val="22"/>
          <w:szCs w:val="22"/>
          <w:lang w:val="el-GR"/>
        </w:rPr>
        <w:t xml:space="preserve"> και</w:t>
      </w:r>
    </w:p>
    <w:p w:rsidR="00B3020E" w:rsidRPr="00926C08" w:rsidRDefault="00B3020E">
      <w:pPr>
        <w:pStyle w:val="Normalgr"/>
        <w:numPr>
          <w:ilvl w:val="0"/>
          <w:numId w:val="3"/>
        </w:numPr>
        <w:tabs>
          <w:tab w:val="clear" w:pos="1021"/>
          <w:tab w:val="clear" w:pos="1588"/>
        </w:tabs>
        <w:overflowPunct w:val="0"/>
        <w:autoSpaceDE w:val="0"/>
        <w:jc w:val="center"/>
        <w:textAlignment w:val="baseline"/>
        <w:rPr>
          <w:rFonts w:asciiTheme="minorHAnsi" w:hAnsiTheme="minorHAnsi" w:cs="Calibri"/>
          <w:b/>
          <w:spacing w:val="0"/>
          <w:sz w:val="22"/>
          <w:szCs w:val="22"/>
          <w:u w:val="single"/>
          <w:lang w:val="el-GR"/>
        </w:rPr>
      </w:pPr>
    </w:p>
    <w:p w:rsidR="00B3020E" w:rsidRPr="00926C08" w:rsidRDefault="00B3020E" w:rsidP="00B3020E">
      <w:pPr>
        <w:pStyle w:val="Normalgr"/>
        <w:numPr>
          <w:ilvl w:val="0"/>
          <w:numId w:val="3"/>
        </w:numPr>
        <w:tabs>
          <w:tab w:val="clear" w:pos="1021"/>
          <w:tab w:val="clear" w:pos="1588"/>
        </w:tabs>
        <w:overflowPunct w:val="0"/>
        <w:autoSpaceDE w:val="0"/>
        <w:jc w:val="center"/>
        <w:textAlignment w:val="baseline"/>
        <w:rPr>
          <w:rFonts w:asciiTheme="minorHAnsi" w:hAnsiTheme="minorHAnsi" w:cs="Times New Roman"/>
        </w:rPr>
      </w:pPr>
      <w:r w:rsidRPr="00926C08">
        <w:rPr>
          <w:rFonts w:asciiTheme="minorHAnsi" w:hAnsiTheme="minorHAnsi" w:cs="Times New Roman"/>
          <w:b/>
          <w:spacing w:val="0"/>
          <w:sz w:val="22"/>
          <w:szCs w:val="22"/>
          <w:u w:val="single"/>
          <w:lang w:val="el-GR"/>
        </w:rPr>
        <w:t>καλεί</w:t>
      </w:r>
    </w:p>
    <w:p w:rsidR="00B3020E" w:rsidRPr="00926C08" w:rsidRDefault="00B3020E" w:rsidP="00B3020E">
      <w:pPr>
        <w:pStyle w:val="Normalgr"/>
        <w:numPr>
          <w:ilvl w:val="0"/>
          <w:numId w:val="3"/>
        </w:numPr>
        <w:tabs>
          <w:tab w:val="clear" w:pos="1021"/>
          <w:tab w:val="clear" w:pos="1588"/>
        </w:tabs>
        <w:overflowPunct w:val="0"/>
        <w:autoSpaceDE w:val="0"/>
        <w:textAlignment w:val="baseline"/>
        <w:rPr>
          <w:rFonts w:asciiTheme="minorHAnsi" w:hAnsiTheme="minorHAnsi" w:cs="Times New Roman"/>
          <w:spacing w:val="0"/>
          <w:sz w:val="22"/>
          <w:szCs w:val="22"/>
          <w:lang w:val="el-GR"/>
        </w:rPr>
      </w:pPr>
    </w:p>
    <w:p w:rsidR="00B3020E" w:rsidRPr="00926C08" w:rsidRDefault="00B3020E" w:rsidP="00B3020E">
      <w:pPr>
        <w:pStyle w:val="Normalgr"/>
        <w:numPr>
          <w:ilvl w:val="0"/>
          <w:numId w:val="3"/>
        </w:numPr>
        <w:tabs>
          <w:tab w:val="clear" w:pos="1021"/>
          <w:tab w:val="clear" w:pos="1588"/>
        </w:tabs>
        <w:overflowPunct w:val="0"/>
        <w:autoSpaceDE w:val="0"/>
        <w:textAlignment w:val="baseline"/>
        <w:rPr>
          <w:rFonts w:asciiTheme="minorHAnsi" w:hAnsiTheme="minorHAnsi" w:cs="Times New Roman"/>
          <w:lang w:val="el-GR"/>
        </w:rPr>
      </w:pPr>
      <w:r w:rsidRPr="00926C08">
        <w:rPr>
          <w:rFonts w:asciiTheme="minorHAnsi" w:hAnsiTheme="minorHAnsi" w:cs="Times New Roman"/>
          <w:spacing w:val="0"/>
          <w:sz w:val="22"/>
          <w:szCs w:val="22"/>
          <w:lang w:val="el-GR"/>
        </w:rPr>
        <w:t>τους ενδιαφερόμενους οικονομικούς φορείς να υποβάλουν προσφορά για την ανάδειξη αναδόχου κατασκευής του ως άνω έργου.</w:t>
      </w:r>
    </w:p>
    <w:p w:rsidR="00C04AAE" w:rsidRPr="00926C08" w:rsidRDefault="00C04AAE" w:rsidP="00A8214F">
      <w:pPr>
        <w:pStyle w:val="Normalgr"/>
        <w:numPr>
          <w:ilvl w:val="0"/>
          <w:numId w:val="3"/>
        </w:numPr>
        <w:tabs>
          <w:tab w:val="clear" w:pos="1021"/>
          <w:tab w:val="clear" w:pos="1588"/>
        </w:tabs>
        <w:overflowPunct w:val="0"/>
        <w:autoSpaceDE w:val="0"/>
        <w:jc w:val="center"/>
        <w:textAlignment w:val="baseline"/>
        <w:rPr>
          <w:rFonts w:asciiTheme="minorHAnsi" w:hAnsiTheme="minorHAnsi" w:cs="Calibri"/>
          <w:b/>
          <w:spacing w:val="0"/>
          <w:sz w:val="22"/>
          <w:szCs w:val="22"/>
          <w:u w:val="single"/>
          <w:lang w:val="el-GR"/>
        </w:rPr>
      </w:pPr>
    </w:p>
    <w:p w:rsidR="00C04AAE" w:rsidRPr="00564B92" w:rsidRDefault="00C04AAE" w:rsidP="00564B92">
      <w:pPr>
        <w:pStyle w:val="Normalgr"/>
        <w:pageBreakBefore/>
        <w:numPr>
          <w:ilvl w:val="0"/>
          <w:numId w:val="3"/>
        </w:numPr>
        <w:tabs>
          <w:tab w:val="clear" w:pos="1021"/>
          <w:tab w:val="clear" w:pos="1588"/>
        </w:tabs>
        <w:overflowPunct w:val="0"/>
        <w:autoSpaceDE w:val="0"/>
        <w:jc w:val="center"/>
        <w:textAlignment w:val="baseline"/>
        <w:rPr>
          <w:rFonts w:asciiTheme="minorHAnsi" w:hAnsiTheme="minorHAnsi"/>
        </w:rPr>
      </w:pPr>
      <w:r w:rsidRPr="00564B92">
        <w:rPr>
          <w:rFonts w:asciiTheme="minorHAnsi" w:hAnsiTheme="minorHAnsi" w:cs="Calibri"/>
          <w:sz w:val="22"/>
          <w:szCs w:val="22"/>
        </w:rPr>
        <w:lastRenderedPageBreak/>
        <w:t>Πίνακας περιεχομένων</w:t>
      </w:r>
    </w:p>
    <w:p w:rsidR="00564B92" w:rsidRDefault="009A694E">
      <w:pPr>
        <w:pStyle w:val="18"/>
        <w:tabs>
          <w:tab w:val="right" w:leader="dot" w:pos="9628"/>
        </w:tabs>
        <w:rPr>
          <w:rFonts w:asciiTheme="minorHAnsi" w:eastAsiaTheme="minorEastAsia" w:hAnsiTheme="minorHAnsi" w:cstheme="minorBidi"/>
          <w:noProof/>
          <w:kern w:val="0"/>
          <w:sz w:val="22"/>
          <w:szCs w:val="22"/>
          <w:lang w:eastAsia="el-GR"/>
        </w:rPr>
      </w:pPr>
      <w:r w:rsidRPr="00926C08">
        <w:rPr>
          <w:rFonts w:asciiTheme="minorHAnsi" w:hAnsiTheme="minorHAnsi"/>
        </w:rPr>
        <w:fldChar w:fldCharType="begin"/>
      </w:r>
      <w:r w:rsidR="00C04AAE" w:rsidRPr="00926C08">
        <w:rPr>
          <w:rFonts w:asciiTheme="minorHAnsi" w:hAnsiTheme="minorHAnsi"/>
        </w:rPr>
        <w:instrText xml:space="preserve"> TOC \f \o "1-2" \h</w:instrText>
      </w:r>
      <w:r w:rsidRPr="00926C08">
        <w:rPr>
          <w:rFonts w:asciiTheme="minorHAnsi" w:hAnsiTheme="minorHAnsi"/>
        </w:rPr>
        <w:fldChar w:fldCharType="separate"/>
      </w:r>
      <w:hyperlink w:anchor="_Toc40688043" w:history="1">
        <w:r w:rsidR="00564B92" w:rsidRPr="00ED4054">
          <w:rPr>
            <w:rStyle w:val="-"/>
            <w:rFonts w:cs="Calibri"/>
            <w:noProof/>
          </w:rPr>
          <w:t>ΚΕΦΑΛΑΙΟ Α΄</w:t>
        </w:r>
        <w:r w:rsidR="00564B92">
          <w:rPr>
            <w:noProof/>
          </w:rPr>
          <w:tab/>
        </w:r>
        <w:r>
          <w:rPr>
            <w:noProof/>
          </w:rPr>
          <w:fldChar w:fldCharType="begin"/>
        </w:r>
        <w:r w:rsidR="00564B92">
          <w:rPr>
            <w:noProof/>
          </w:rPr>
          <w:instrText xml:space="preserve"> PAGEREF _Toc40688043 \h </w:instrText>
        </w:r>
        <w:r>
          <w:rPr>
            <w:noProof/>
          </w:rPr>
        </w:r>
        <w:r>
          <w:rPr>
            <w:noProof/>
          </w:rPr>
          <w:fldChar w:fldCharType="separate"/>
        </w:r>
        <w:r w:rsidR="00EE2BEC">
          <w:rPr>
            <w:noProof/>
          </w:rPr>
          <w:t>4</w:t>
        </w:r>
        <w:r>
          <w:rPr>
            <w:noProof/>
          </w:rPr>
          <w:fldChar w:fldCharType="end"/>
        </w:r>
      </w:hyperlink>
    </w:p>
    <w:p w:rsidR="00564B92" w:rsidRDefault="009A694E">
      <w:pPr>
        <w:pStyle w:val="24"/>
        <w:tabs>
          <w:tab w:val="right" w:leader="dot" w:pos="9628"/>
        </w:tabs>
        <w:rPr>
          <w:rFonts w:asciiTheme="minorHAnsi" w:eastAsiaTheme="minorEastAsia" w:hAnsiTheme="minorHAnsi" w:cstheme="minorBidi"/>
          <w:noProof/>
          <w:kern w:val="0"/>
          <w:sz w:val="22"/>
          <w:szCs w:val="22"/>
          <w:lang w:eastAsia="el-GR"/>
        </w:rPr>
      </w:pPr>
      <w:hyperlink w:anchor="_Toc40688044" w:history="1">
        <w:r w:rsidR="00564B92" w:rsidRPr="00ED4054">
          <w:rPr>
            <w:rStyle w:val="-"/>
            <w:rFonts w:cs="Calibri"/>
            <w:noProof/>
          </w:rPr>
          <w:t>Άρθρο 1:  Κύριος του Έργου/ Αναθέτουσα Αρχή/ Στοιχεία επικοινωνίας</w:t>
        </w:r>
        <w:r w:rsidR="00564B92">
          <w:rPr>
            <w:noProof/>
          </w:rPr>
          <w:tab/>
        </w:r>
        <w:r>
          <w:rPr>
            <w:noProof/>
          </w:rPr>
          <w:fldChar w:fldCharType="begin"/>
        </w:r>
        <w:r w:rsidR="00564B92">
          <w:rPr>
            <w:noProof/>
          </w:rPr>
          <w:instrText xml:space="preserve"> PAGEREF _Toc40688044 \h </w:instrText>
        </w:r>
        <w:r>
          <w:rPr>
            <w:noProof/>
          </w:rPr>
        </w:r>
        <w:r>
          <w:rPr>
            <w:noProof/>
          </w:rPr>
          <w:fldChar w:fldCharType="separate"/>
        </w:r>
        <w:r w:rsidR="00EE2BEC">
          <w:rPr>
            <w:noProof/>
          </w:rPr>
          <w:t>4</w:t>
        </w:r>
        <w:r>
          <w:rPr>
            <w:noProof/>
          </w:rPr>
          <w:fldChar w:fldCharType="end"/>
        </w:r>
      </w:hyperlink>
    </w:p>
    <w:p w:rsidR="00564B92" w:rsidRDefault="009A694E">
      <w:pPr>
        <w:pStyle w:val="24"/>
        <w:tabs>
          <w:tab w:val="right" w:leader="dot" w:pos="9628"/>
        </w:tabs>
        <w:rPr>
          <w:rFonts w:asciiTheme="minorHAnsi" w:eastAsiaTheme="minorEastAsia" w:hAnsiTheme="minorHAnsi" w:cstheme="minorBidi"/>
          <w:noProof/>
          <w:kern w:val="0"/>
          <w:sz w:val="22"/>
          <w:szCs w:val="22"/>
          <w:lang w:eastAsia="el-GR"/>
        </w:rPr>
      </w:pPr>
      <w:hyperlink w:anchor="_Toc40688045" w:history="1">
        <w:r w:rsidR="00564B92" w:rsidRPr="00ED4054">
          <w:rPr>
            <w:rStyle w:val="-"/>
            <w:rFonts w:cs="Calibri"/>
            <w:noProof/>
          </w:rPr>
          <w:t>Άρθρο 2:  Έγγραφα της σύμβασης και τεύχη</w:t>
        </w:r>
        <w:r w:rsidR="00564B92">
          <w:rPr>
            <w:noProof/>
          </w:rPr>
          <w:tab/>
        </w:r>
        <w:r>
          <w:rPr>
            <w:noProof/>
          </w:rPr>
          <w:fldChar w:fldCharType="begin"/>
        </w:r>
        <w:r w:rsidR="00564B92">
          <w:rPr>
            <w:noProof/>
          </w:rPr>
          <w:instrText xml:space="preserve"> PAGEREF _Toc40688045 \h </w:instrText>
        </w:r>
        <w:r>
          <w:rPr>
            <w:noProof/>
          </w:rPr>
        </w:r>
        <w:r>
          <w:rPr>
            <w:noProof/>
          </w:rPr>
          <w:fldChar w:fldCharType="separate"/>
        </w:r>
        <w:r w:rsidR="00EE2BEC">
          <w:rPr>
            <w:noProof/>
          </w:rPr>
          <w:t>5</w:t>
        </w:r>
        <w:r>
          <w:rPr>
            <w:noProof/>
          </w:rPr>
          <w:fldChar w:fldCharType="end"/>
        </w:r>
      </w:hyperlink>
    </w:p>
    <w:p w:rsidR="00564B92" w:rsidRDefault="009A694E">
      <w:pPr>
        <w:pStyle w:val="24"/>
        <w:tabs>
          <w:tab w:val="right" w:leader="dot" w:pos="9628"/>
        </w:tabs>
        <w:rPr>
          <w:rFonts w:asciiTheme="minorHAnsi" w:eastAsiaTheme="minorEastAsia" w:hAnsiTheme="minorHAnsi" w:cstheme="minorBidi"/>
          <w:noProof/>
          <w:kern w:val="0"/>
          <w:sz w:val="22"/>
          <w:szCs w:val="22"/>
          <w:lang w:eastAsia="el-GR"/>
        </w:rPr>
      </w:pPr>
      <w:hyperlink w:anchor="_Toc40688046" w:history="1">
        <w:r w:rsidR="00564B92" w:rsidRPr="00ED4054">
          <w:rPr>
            <w:rStyle w:val="-"/>
            <w:rFonts w:cs="Calibri"/>
            <w:noProof/>
          </w:rPr>
          <w:t>Άρθρο 3: Υποβολή φακέλου προσφοράς</w:t>
        </w:r>
        <w:r w:rsidR="00564B92">
          <w:rPr>
            <w:noProof/>
          </w:rPr>
          <w:tab/>
        </w:r>
        <w:r>
          <w:rPr>
            <w:noProof/>
          </w:rPr>
          <w:fldChar w:fldCharType="begin"/>
        </w:r>
        <w:r w:rsidR="00564B92">
          <w:rPr>
            <w:noProof/>
          </w:rPr>
          <w:instrText xml:space="preserve"> PAGEREF _Toc40688046 \h </w:instrText>
        </w:r>
        <w:r>
          <w:rPr>
            <w:noProof/>
          </w:rPr>
        </w:r>
        <w:r>
          <w:rPr>
            <w:noProof/>
          </w:rPr>
          <w:fldChar w:fldCharType="separate"/>
        </w:r>
        <w:r w:rsidR="00EE2BEC">
          <w:rPr>
            <w:noProof/>
          </w:rPr>
          <w:t>5</w:t>
        </w:r>
        <w:r>
          <w:rPr>
            <w:noProof/>
          </w:rPr>
          <w:fldChar w:fldCharType="end"/>
        </w:r>
      </w:hyperlink>
    </w:p>
    <w:p w:rsidR="00564B92" w:rsidRDefault="009A694E">
      <w:pPr>
        <w:pStyle w:val="24"/>
        <w:tabs>
          <w:tab w:val="left" w:pos="1540"/>
          <w:tab w:val="right" w:leader="dot" w:pos="9628"/>
        </w:tabs>
        <w:rPr>
          <w:rFonts w:asciiTheme="minorHAnsi" w:eastAsiaTheme="minorEastAsia" w:hAnsiTheme="minorHAnsi" w:cstheme="minorBidi"/>
          <w:noProof/>
          <w:kern w:val="0"/>
          <w:sz w:val="22"/>
          <w:szCs w:val="22"/>
          <w:lang w:eastAsia="el-GR"/>
        </w:rPr>
      </w:pPr>
      <w:hyperlink w:anchor="_Toc40688047" w:history="1">
        <w:r w:rsidR="00564B92" w:rsidRPr="00ED4054">
          <w:rPr>
            <w:rStyle w:val="-"/>
            <w:rFonts w:cs="Calibri"/>
            <w:noProof/>
          </w:rPr>
          <w:t>Άρθρο 4:</w:t>
        </w:r>
        <w:r w:rsidR="00564B92">
          <w:rPr>
            <w:rFonts w:asciiTheme="minorHAnsi" w:eastAsiaTheme="minorEastAsia" w:hAnsiTheme="minorHAnsi" w:cstheme="minorBidi"/>
            <w:noProof/>
            <w:kern w:val="0"/>
            <w:sz w:val="22"/>
            <w:szCs w:val="22"/>
            <w:lang w:eastAsia="el-GR"/>
          </w:rPr>
          <w:tab/>
        </w:r>
        <w:r w:rsidR="00564B92" w:rsidRPr="00ED4054">
          <w:rPr>
            <w:rStyle w:val="-"/>
            <w:rFonts w:cs="Calibri"/>
            <w:noProof/>
          </w:rPr>
          <w:t>Διαδικασία υποβολής και αξιολόγησης των προσφορών - Κατακύρωση - Σύναψη σύμβασης- Ενστάσεις</w:t>
        </w:r>
        <w:r w:rsidR="00564B92">
          <w:rPr>
            <w:noProof/>
          </w:rPr>
          <w:tab/>
        </w:r>
        <w:r>
          <w:rPr>
            <w:noProof/>
          </w:rPr>
          <w:fldChar w:fldCharType="begin"/>
        </w:r>
        <w:r w:rsidR="00564B92">
          <w:rPr>
            <w:noProof/>
          </w:rPr>
          <w:instrText xml:space="preserve"> PAGEREF _Toc40688047 \h </w:instrText>
        </w:r>
        <w:r>
          <w:rPr>
            <w:noProof/>
          </w:rPr>
        </w:r>
        <w:r>
          <w:rPr>
            <w:noProof/>
          </w:rPr>
          <w:fldChar w:fldCharType="separate"/>
        </w:r>
        <w:r w:rsidR="00EE2BEC">
          <w:rPr>
            <w:noProof/>
          </w:rPr>
          <w:t>7</w:t>
        </w:r>
        <w:r>
          <w:rPr>
            <w:noProof/>
          </w:rPr>
          <w:fldChar w:fldCharType="end"/>
        </w:r>
      </w:hyperlink>
    </w:p>
    <w:p w:rsidR="00564B92" w:rsidRDefault="009A694E">
      <w:pPr>
        <w:pStyle w:val="24"/>
        <w:tabs>
          <w:tab w:val="right" w:leader="dot" w:pos="9628"/>
        </w:tabs>
        <w:rPr>
          <w:rFonts w:asciiTheme="minorHAnsi" w:eastAsiaTheme="minorEastAsia" w:hAnsiTheme="minorHAnsi" w:cstheme="minorBidi"/>
          <w:noProof/>
          <w:kern w:val="0"/>
          <w:sz w:val="22"/>
          <w:szCs w:val="22"/>
          <w:lang w:eastAsia="el-GR"/>
        </w:rPr>
      </w:pPr>
      <w:hyperlink w:anchor="_Toc40688048" w:history="1">
        <w:r w:rsidR="00564B92" w:rsidRPr="00ED4054">
          <w:rPr>
            <w:rStyle w:val="-"/>
            <w:rFonts w:cs="Calibri"/>
            <w:noProof/>
          </w:rPr>
          <w:t>4.1 Υποβολή και αξιολόγηση των προσφορών -  Έγκριση πρακτικού</w:t>
        </w:r>
        <w:r w:rsidR="00564B92">
          <w:rPr>
            <w:noProof/>
          </w:rPr>
          <w:tab/>
        </w:r>
        <w:r>
          <w:rPr>
            <w:noProof/>
          </w:rPr>
          <w:fldChar w:fldCharType="begin"/>
        </w:r>
        <w:r w:rsidR="00564B92">
          <w:rPr>
            <w:noProof/>
          </w:rPr>
          <w:instrText xml:space="preserve"> PAGEREF _Toc40688048 \h </w:instrText>
        </w:r>
        <w:r>
          <w:rPr>
            <w:noProof/>
          </w:rPr>
        </w:r>
        <w:r>
          <w:rPr>
            <w:noProof/>
          </w:rPr>
          <w:fldChar w:fldCharType="separate"/>
        </w:r>
        <w:r w:rsidR="00EE2BEC">
          <w:rPr>
            <w:noProof/>
          </w:rPr>
          <w:t>7</w:t>
        </w:r>
        <w:r>
          <w:rPr>
            <w:noProof/>
          </w:rPr>
          <w:fldChar w:fldCharType="end"/>
        </w:r>
      </w:hyperlink>
    </w:p>
    <w:p w:rsidR="00564B92" w:rsidRDefault="009A694E">
      <w:pPr>
        <w:pStyle w:val="24"/>
        <w:tabs>
          <w:tab w:val="right" w:leader="dot" w:pos="9628"/>
        </w:tabs>
        <w:rPr>
          <w:rFonts w:asciiTheme="minorHAnsi" w:eastAsiaTheme="minorEastAsia" w:hAnsiTheme="minorHAnsi" w:cstheme="minorBidi"/>
          <w:noProof/>
          <w:kern w:val="0"/>
          <w:sz w:val="22"/>
          <w:szCs w:val="22"/>
          <w:lang w:eastAsia="el-GR"/>
        </w:rPr>
      </w:pPr>
      <w:hyperlink w:anchor="_Toc40688049" w:history="1">
        <w:r w:rsidR="00564B92" w:rsidRPr="00ED4054">
          <w:rPr>
            <w:rStyle w:val="-"/>
            <w:rFonts w:cs="Calibri"/>
            <w:noProof/>
          </w:rPr>
          <w:t>Άρθρο 5:  Έγγραφα της σύμβασης κατά το στάδιο της εκτέλεσης – Σειρά ισχύος</w:t>
        </w:r>
        <w:r w:rsidR="00564B92">
          <w:rPr>
            <w:noProof/>
          </w:rPr>
          <w:tab/>
        </w:r>
        <w:r>
          <w:rPr>
            <w:noProof/>
          </w:rPr>
          <w:fldChar w:fldCharType="begin"/>
        </w:r>
        <w:r w:rsidR="00564B92">
          <w:rPr>
            <w:noProof/>
          </w:rPr>
          <w:instrText xml:space="preserve"> PAGEREF _Toc40688049 \h </w:instrText>
        </w:r>
        <w:r>
          <w:rPr>
            <w:noProof/>
          </w:rPr>
        </w:r>
        <w:r>
          <w:rPr>
            <w:noProof/>
          </w:rPr>
          <w:fldChar w:fldCharType="separate"/>
        </w:r>
        <w:r w:rsidR="00EE2BEC">
          <w:rPr>
            <w:noProof/>
          </w:rPr>
          <w:t>10</w:t>
        </w:r>
        <w:r>
          <w:rPr>
            <w:noProof/>
          </w:rPr>
          <w:fldChar w:fldCharType="end"/>
        </w:r>
      </w:hyperlink>
    </w:p>
    <w:p w:rsidR="00564B92" w:rsidRDefault="009A694E">
      <w:pPr>
        <w:pStyle w:val="24"/>
        <w:tabs>
          <w:tab w:val="right" w:leader="dot" w:pos="9628"/>
        </w:tabs>
        <w:rPr>
          <w:rFonts w:asciiTheme="minorHAnsi" w:eastAsiaTheme="minorEastAsia" w:hAnsiTheme="minorHAnsi" w:cstheme="minorBidi"/>
          <w:noProof/>
          <w:kern w:val="0"/>
          <w:sz w:val="22"/>
          <w:szCs w:val="22"/>
          <w:lang w:eastAsia="el-GR"/>
        </w:rPr>
      </w:pPr>
      <w:hyperlink w:anchor="_Toc40688050" w:history="1">
        <w:r w:rsidR="00564B92" w:rsidRPr="00ED4054">
          <w:rPr>
            <w:rStyle w:val="-"/>
            <w:rFonts w:cs="Calibri"/>
            <w:noProof/>
          </w:rPr>
          <w:t>Άρθρο 6: Γλώσσα διαδικασίας</w:t>
        </w:r>
        <w:r w:rsidR="00564B92">
          <w:rPr>
            <w:noProof/>
          </w:rPr>
          <w:tab/>
        </w:r>
        <w:r>
          <w:rPr>
            <w:noProof/>
          </w:rPr>
          <w:fldChar w:fldCharType="begin"/>
        </w:r>
        <w:r w:rsidR="00564B92">
          <w:rPr>
            <w:noProof/>
          </w:rPr>
          <w:instrText xml:space="preserve"> PAGEREF _Toc40688050 \h </w:instrText>
        </w:r>
        <w:r>
          <w:rPr>
            <w:noProof/>
          </w:rPr>
        </w:r>
        <w:r>
          <w:rPr>
            <w:noProof/>
          </w:rPr>
          <w:fldChar w:fldCharType="separate"/>
        </w:r>
        <w:r w:rsidR="00EE2BEC">
          <w:rPr>
            <w:noProof/>
          </w:rPr>
          <w:t>10</w:t>
        </w:r>
        <w:r>
          <w:rPr>
            <w:noProof/>
          </w:rPr>
          <w:fldChar w:fldCharType="end"/>
        </w:r>
      </w:hyperlink>
    </w:p>
    <w:p w:rsidR="00564B92" w:rsidRDefault="009A694E">
      <w:pPr>
        <w:pStyle w:val="24"/>
        <w:tabs>
          <w:tab w:val="right" w:leader="dot" w:pos="9628"/>
        </w:tabs>
        <w:rPr>
          <w:rFonts w:asciiTheme="minorHAnsi" w:eastAsiaTheme="minorEastAsia" w:hAnsiTheme="minorHAnsi" w:cstheme="minorBidi"/>
          <w:noProof/>
          <w:kern w:val="0"/>
          <w:sz w:val="22"/>
          <w:szCs w:val="22"/>
          <w:lang w:eastAsia="el-GR"/>
        </w:rPr>
      </w:pPr>
      <w:hyperlink w:anchor="_Toc40688051" w:history="1">
        <w:r w:rsidR="00564B92" w:rsidRPr="00ED4054">
          <w:rPr>
            <w:rStyle w:val="-"/>
            <w:rFonts w:cs="Calibri"/>
            <w:noProof/>
          </w:rPr>
          <w:t>Άρθρο 7: Εφαρμοστέα νομοθεσία</w:t>
        </w:r>
        <w:r w:rsidR="00564B92">
          <w:rPr>
            <w:noProof/>
          </w:rPr>
          <w:tab/>
        </w:r>
        <w:r>
          <w:rPr>
            <w:noProof/>
          </w:rPr>
          <w:fldChar w:fldCharType="begin"/>
        </w:r>
        <w:r w:rsidR="00564B92">
          <w:rPr>
            <w:noProof/>
          </w:rPr>
          <w:instrText xml:space="preserve"> PAGEREF _Toc40688051 \h </w:instrText>
        </w:r>
        <w:r>
          <w:rPr>
            <w:noProof/>
          </w:rPr>
        </w:r>
        <w:r>
          <w:rPr>
            <w:noProof/>
          </w:rPr>
          <w:fldChar w:fldCharType="separate"/>
        </w:r>
        <w:r w:rsidR="00EE2BEC">
          <w:rPr>
            <w:noProof/>
          </w:rPr>
          <w:t>11</w:t>
        </w:r>
        <w:r>
          <w:rPr>
            <w:noProof/>
          </w:rPr>
          <w:fldChar w:fldCharType="end"/>
        </w:r>
      </w:hyperlink>
    </w:p>
    <w:p w:rsidR="00564B92" w:rsidRDefault="009A694E">
      <w:pPr>
        <w:pStyle w:val="24"/>
        <w:tabs>
          <w:tab w:val="right" w:leader="dot" w:pos="9628"/>
        </w:tabs>
        <w:rPr>
          <w:rFonts w:asciiTheme="minorHAnsi" w:eastAsiaTheme="minorEastAsia" w:hAnsiTheme="minorHAnsi" w:cstheme="minorBidi"/>
          <w:noProof/>
          <w:kern w:val="0"/>
          <w:sz w:val="22"/>
          <w:szCs w:val="22"/>
          <w:lang w:eastAsia="el-GR"/>
        </w:rPr>
      </w:pPr>
      <w:hyperlink w:anchor="_Toc40688052" w:history="1">
        <w:r w:rsidR="00564B92" w:rsidRPr="00ED4054">
          <w:rPr>
            <w:rStyle w:val="-"/>
            <w:rFonts w:cs="Calibri"/>
            <w:noProof/>
          </w:rPr>
          <w:t>Άρθρο 8: Χρηματοδότηση του Έργου, Φόροι, Δασμοί,  κ.λ.π.- Πληρωμή Αναδόχου</w:t>
        </w:r>
        <w:r w:rsidR="00564B92">
          <w:rPr>
            <w:noProof/>
          </w:rPr>
          <w:tab/>
        </w:r>
        <w:r>
          <w:rPr>
            <w:noProof/>
          </w:rPr>
          <w:fldChar w:fldCharType="begin"/>
        </w:r>
        <w:r w:rsidR="00564B92">
          <w:rPr>
            <w:noProof/>
          </w:rPr>
          <w:instrText xml:space="preserve"> PAGEREF _Toc40688052 \h </w:instrText>
        </w:r>
        <w:r>
          <w:rPr>
            <w:noProof/>
          </w:rPr>
        </w:r>
        <w:r>
          <w:rPr>
            <w:noProof/>
          </w:rPr>
          <w:fldChar w:fldCharType="separate"/>
        </w:r>
        <w:r w:rsidR="00EE2BEC">
          <w:rPr>
            <w:noProof/>
          </w:rPr>
          <w:t>12</w:t>
        </w:r>
        <w:r>
          <w:rPr>
            <w:noProof/>
          </w:rPr>
          <w:fldChar w:fldCharType="end"/>
        </w:r>
      </w:hyperlink>
    </w:p>
    <w:p w:rsidR="00564B92" w:rsidRDefault="009A694E">
      <w:pPr>
        <w:pStyle w:val="24"/>
        <w:tabs>
          <w:tab w:val="right" w:leader="dot" w:pos="9628"/>
        </w:tabs>
        <w:rPr>
          <w:rFonts w:asciiTheme="minorHAnsi" w:eastAsiaTheme="minorEastAsia" w:hAnsiTheme="minorHAnsi" w:cstheme="minorBidi"/>
          <w:noProof/>
          <w:kern w:val="0"/>
          <w:sz w:val="22"/>
          <w:szCs w:val="22"/>
          <w:lang w:eastAsia="el-GR"/>
        </w:rPr>
      </w:pPr>
      <w:hyperlink w:anchor="_Toc40688053" w:history="1">
        <w:r w:rsidR="00564B92" w:rsidRPr="00ED4054">
          <w:rPr>
            <w:rStyle w:val="-"/>
            <w:rFonts w:cs="Calibri"/>
            <w:noProof/>
          </w:rPr>
          <w:t>Άρθρο 9:  Συμπλήρωση – αποσαφήνιση πληροφοριών και δικαιολογητικών</w:t>
        </w:r>
        <w:r w:rsidR="00564B92">
          <w:rPr>
            <w:noProof/>
          </w:rPr>
          <w:tab/>
        </w:r>
        <w:r>
          <w:rPr>
            <w:noProof/>
          </w:rPr>
          <w:fldChar w:fldCharType="begin"/>
        </w:r>
        <w:r w:rsidR="00564B92">
          <w:rPr>
            <w:noProof/>
          </w:rPr>
          <w:instrText xml:space="preserve"> PAGEREF _Toc40688053 \h </w:instrText>
        </w:r>
        <w:r>
          <w:rPr>
            <w:noProof/>
          </w:rPr>
        </w:r>
        <w:r>
          <w:rPr>
            <w:noProof/>
          </w:rPr>
          <w:fldChar w:fldCharType="separate"/>
        </w:r>
        <w:r w:rsidR="00EE2BEC">
          <w:rPr>
            <w:noProof/>
          </w:rPr>
          <w:t>13</w:t>
        </w:r>
        <w:r>
          <w:rPr>
            <w:noProof/>
          </w:rPr>
          <w:fldChar w:fldCharType="end"/>
        </w:r>
      </w:hyperlink>
    </w:p>
    <w:p w:rsidR="00564B92" w:rsidRDefault="009A694E">
      <w:pPr>
        <w:pStyle w:val="24"/>
        <w:tabs>
          <w:tab w:val="right" w:leader="dot" w:pos="9628"/>
        </w:tabs>
        <w:rPr>
          <w:rFonts w:asciiTheme="minorHAnsi" w:eastAsiaTheme="minorEastAsia" w:hAnsiTheme="minorHAnsi" w:cstheme="minorBidi"/>
          <w:noProof/>
          <w:kern w:val="0"/>
          <w:sz w:val="22"/>
          <w:szCs w:val="22"/>
          <w:lang w:eastAsia="el-GR"/>
        </w:rPr>
      </w:pPr>
      <w:hyperlink w:anchor="_Toc40688054" w:history="1">
        <w:r w:rsidR="00564B92" w:rsidRPr="00ED4054">
          <w:rPr>
            <w:rStyle w:val="-"/>
            <w:rFonts w:cs="Calibri"/>
            <w:noProof/>
          </w:rPr>
          <w:t>Άρθρο 10:  Απόφαση ανάληψης υποχρέωσης - Έγκριση δέσμευσης πίστωσης</w:t>
        </w:r>
        <w:r w:rsidR="00564B92">
          <w:rPr>
            <w:noProof/>
          </w:rPr>
          <w:tab/>
        </w:r>
        <w:r>
          <w:rPr>
            <w:noProof/>
          </w:rPr>
          <w:fldChar w:fldCharType="begin"/>
        </w:r>
        <w:r w:rsidR="00564B92">
          <w:rPr>
            <w:noProof/>
          </w:rPr>
          <w:instrText xml:space="preserve"> PAGEREF _Toc40688054 \h </w:instrText>
        </w:r>
        <w:r>
          <w:rPr>
            <w:noProof/>
          </w:rPr>
        </w:r>
        <w:r>
          <w:rPr>
            <w:noProof/>
          </w:rPr>
          <w:fldChar w:fldCharType="separate"/>
        </w:r>
        <w:r w:rsidR="00EE2BEC">
          <w:rPr>
            <w:noProof/>
          </w:rPr>
          <w:t>13</w:t>
        </w:r>
        <w:r>
          <w:rPr>
            <w:noProof/>
          </w:rPr>
          <w:fldChar w:fldCharType="end"/>
        </w:r>
      </w:hyperlink>
    </w:p>
    <w:p w:rsidR="00564B92" w:rsidRDefault="009A694E">
      <w:pPr>
        <w:pStyle w:val="18"/>
        <w:tabs>
          <w:tab w:val="right" w:leader="dot" w:pos="9628"/>
        </w:tabs>
        <w:rPr>
          <w:rFonts w:asciiTheme="minorHAnsi" w:eastAsiaTheme="minorEastAsia" w:hAnsiTheme="minorHAnsi" w:cstheme="minorBidi"/>
          <w:noProof/>
          <w:kern w:val="0"/>
          <w:sz w:val="22"/>
          <w:szCs w:val="22"/>
          <w:lang w:eastAsia="el-GR"/>
        </w:rPr>
      </w:pPr>
      <w:hyperlink w:anchor="_Toc40688055" w:history="1">
        <w:r w:rsidR="00564B92" w:rsidRPr="00ED4054">
          <w:rPr>
            <w:rStyle w:val="-"/>
            <w:rFonts w:cs="Calibri"/>
            <w:noProof/>
          </w:rPr>
          <w:t>ΚΕΦΑΛΑΙΟ Β΄</w:t>
        </w:r>
        <w:r w:rsidR="00564B92">
          <w:rPr>
            <w:noProof/>
          </w:rPr>
          <w:tab/>
        </w:r>
        <w:r>
          <w:rPr>
            <w:noProof/>
          </w:rPr>
          <w:fldChar w:fldCharType="begin"/>
        </w:r>
        <w:r w:rsidR="00564B92">
          <w:rPr>
            <w:noProof/>
          </w:rPr>
          <w:instrText xml:space="preserve"> PAGEREF _Toc40688055 \h </w:instrText>
        </w:r>
        <w:r>
          <w:rPr>
            <w:noProof/>
          </w:rPr>
        </w:r>
        <w:r>
          <w:rPr>
            <w:noProof/>
          </w:rPr>
          <w:fldChar w:fldCharType="separate"/>
        </w:r>
        <w:r w:rsidR="00EE2BEC">
          <w:rPr>
            <w:noProof/>
          </w:rPr>
          <w:t>14</w:t>
        </w:r>
        <w:r>
          <w:rPr>
            <w:noProof/>
          </w:rPr>
          <w:fldChar w:fldCharType="end"/>
        </w:r>
      </w:hyperlink>
    </w:p>
    <w:p w:rsidR="00564B92" w:rsidRDefault="009A694E">
      <w:pPr>
        <w:pStyle w:val="24"/>
        <w:tabs>
          <w:tab w:val="right" w:leader="dot" w:pos="9628"/>
        </w:tabs>
        <w:rPr>
          <w:rFonts w:asciiTheme="minorHAnsi" w:eastAsiaTheme="minorEastAsia" w:hAnsiTheme="minorHAnsi" w:cstheme="minorBidi"/>
          <w:noProof/>
          <w:kern w:val="0"/>
          <w:sz w:val="22"/>
          <w:szCs w:val="22"/>
          <w:lang w:eastAsia="el-GR"/>
        </w:rPr>
      </w:pPr>
      <w:hyperlink w:anchor="_Toc40688056" w:history="1">
        <w:r w:rsidR="00564B92" w:rsidRPr="00ED4054">
          <w:rPr>
            <w:rStyle w:val="-"/>
            <w:rFonts w:cs="Calibri"/>
            <w:noProof/>
          </w:rPr>
          <w:t>Άρθρο 11:  Τίτλος, προϋπολογισμός, τόπος, περιγραφή και ουσιώδη χαρακτηριστικά του έργου</w:t>
        </w:r>
        <w:r w:rsidR="00564B92">
          <w:rPr>
            <w:noProof/>
          </w:rPr>
          <w:tab/>
        </w:r>
        <w:r>
          <w:rPr>
            <w:noProof/>
          </w:rPr>
          <w:fldChar w:fldCharType="begin"/>
        </w:r>
        <w:r w:rsidR="00564B92">
          <w:rPr>
            <w:noProof/>
          </w:rPr>
          <w:instrText xml:space="preserve"> PAGEREF _Toc40688056 \h </w:instrText>
        </w:r>
        <w:r>
          <w:rPr>
            <w:noProof/>
          </w:rPr>
        </w:r>
        <w:r>
          <w:rPr>
            <w:noProof/>
          </w:rPr>
          <w:fldChar w:fldCharType="separate"/>
        </w:r>
        <w:r w:rsidR="00EE2BEC">
          <w:rPr>
            <w:noProof/>
          </w:rPr>
          <w:t>14</w:t>
        </w:r>
        <w:r>
          <w:rPr>
            <w:noProof/>
          </w:rPr>
          <w:fldChar w:fldCharType="end"/>
        </w:r>
      </w:hyperlink>
    </w:p>
    <w:p w:rsidR="00564B92" w:rsidRDefault="009A694E">
      <w:pPr>
        <w:pStyle w:val="24"/>
        <w:tabs>
          <w:tab w:val="right" w:leader="dot" w:pos="9628"/>
        </w:tabs>
        <w:rPr>
          <w:rFonts w:asciiTheme="minorHAnsi" w:eastAsiaTheme="minorEastAsia" w:hAnsiTheme="minorHAnsi" w:cstheme="minorBidi"/>
          <w:noProof/>
          <w:kern w:val="0"/>
          <w:sz w:val="22"/>
          <w:szCs w:val="22"/>
          <w:lang w:eastAsia="el-GR"/>
        </w:rPr>
      </w:pPr>
      <w:hyperlink w:anchor="_Toc40688057" w:history="1">
        <w:r w:rsidR="00564B92" w:rsidRPr="00ED4054">
          <w:rPr>
            <w:rStyle w:val="-"/>
            <w:rFonts w:cs="Calibri"/>
            <w:noProof/>
          </w:rPr>
          <w:t>Άρθρο 12: Προθεσμία εκτέλεσης του έργου</w:t>
        </w:r>
        <w:r w:rsidR="00564B92">
          <w:rPr>
            <w:noProof/>
          </w:rPr>
          <w:tab/>
        </w:r>
        <w:r>
          <w:rPr>
            <w:noProof/>
          </w:rPr>
          <w:fldChar w:fldCharType="begin"/>
        </w:r>
        <w:r w:rsidR="00564B92">
          <w:rPr>
            <w:noProof/>
          </w:rPr>
          <w:instrText xml:space="preserve"> PAGEREF _Toc40688057 \h </w:instrText>
        </w:r>
        <w:r>
          <w:rPr>
            <w:noProof/>
          </w:rPr>
        </w:r>
        <w:r>
          <w:rPr>
            <w:noProof/>
          </w:rPr>
          <w:fldChar w:fldCharType="separate"/>
        </w:r>
        <w:r w:rsidR="00EE2BEC">
          <w:rPr>
            <w:noProof/>
          </w:rPr>
          <w:t>15</w:t>
        </w:r>
        <w:r>
          <w:rPr>
            <w:noProof/>
          </w:rPr>
          <w:fldChar w:fldCharType="end"/>
        </w:r>
      </w:hyperlink>
    </w:p>
    <w:p w:rsidR="00564B92" w:rsidRDefault="009A694E">
      <w:pPr>
        <w:pStyle w:val="24"/>
        <w:tabs>
          <w:tab w:val="right" w:leader="dot" w:pos="9628"/>
        </w:tabs>
        <w:rPr>
          <w:rFonts w:asciiTheme="minorHAnsi" w:eastAsiaTheme="minorEastAsia" w:hAnsiTheme="minorHAnsi" w:cstheme="minorBidi"/>
          <w:noProof/>
          <w:kern w:val="0"/>
          <w:sz w:val="22"/>
          <w:szCs w:val="22"/>
          <w:lang w:eastAsia="el-GR"/>
        </w:rPr>
      </w:pPr>
      <w:hyperlink w:anchor="_Toc40688058" w:history="1">
        <w:r w:rsidR="00564B92" w:rsidRPr="00ED4054">
          <w:rPr>
            <w:rStyle w:val="-"/>
            <w:rFonts w:cs="Calibri"/>
            <w:noProof/>
          </w:rPr>
          <w:t>Άρθρο 13: Διαδικασία σύναψης σύμβασης - Όροι υποβολής προσφορών</w:t>
        </w:r>
        <w:r w:rsidR="00564B92">
          <w:rPr>
            <w:noProof/>
          </w:rPr>
          <w:tab/>
        </w:r>
        <w:r>
          <w:rPr>
            <w:noProof/>
          </w:rPr>
          <w:fldChar w:fldCharType="begin"/>
        </w:r>
        <w:r w:rsidR="00564B92">
          <w:rPr>
            <w:noProof/>
          </w:rPr>
          <w:instrText xml:space="preserve"> PAGEREF _Toc40688058 \h </w:instrText>
        </w:r>
        <w:r>
          <w:rPr>
            <w:noProof/>
          </w:rPr>
        </w:r>
        <w:r>
          <w:rPr>
            <w:noProof/>
          </w:rPr>
          <w:fldChar w:fldCharType="separate"/>
        </w:r>
        <w:r w:rsidR="00EE2BEC">
          <w:rPr>
            <w:noProof/>
          </w:rPr>
          <w:t>15</w:t>
        </w:r>
        <w:r>
          <w:rPr>
            <w:noProof/>
          </w:rPr>
          <w:fldChar w:fldCharType="end"/>
        </w:r>
      </w:hyperlink>
    </w:p>
    <w:p w:rsidR="00564B92" w:rsidRDefault="009A694E">
      <w:pPr>
        <w:pStyle w:val="24"/>
        <w:tabs>
          <w:tab w:val="right" w:leader="dot" w:pos="9628"/>
        </w:tabs>
        <w:rPr>
          <w:rFonts w:asciiTheme="minorHAnsi" w:eastAsiaTheme="minorEastAsia" w:hAnsiTheme="minorHAnsi" w:cstheme="minorBidi"/>
          <w:noProof/>
          <w:kern w:val="0"/>
          <w:sz w:val="22"/>
          <w:szCs w:val="22"/>
          <w:lang w:eastAsia="el-GR"/>
        </w:rPr>
      </w:pPr>
      <w:hyperlink w:anchor="_Toc40688059" w:history="1">
        <w:r w:rsidR="00564B92" w:rsidRPr="00ED4054">
          <w:rPr>
            <w:rStyle w:val="-"/>
            <w:rFonts w:cs="Calibri"/>
            <w:noProof/>
          </w:rPr>
          <w:t>Άρθρο 14: Κριτήριο Ανάθεσης</w:t>
        </w:r>
        <w:r w:rsidR="00564B92">
          <w:rPr>
            <w:noProof/>
          </w:rPr>
          <w:tab/>
        </w:r>
        <w:r>
          <w:rPr>
            <w:noProof/>
          </w:rPr>
          <w:fldChar w:fldCharType="begin"/>
        </w:r>
        <w:r w:rsidR="00564B92">
          <w:rPr>
            <w:noProof/>
          </w:rPr>
          <w:instrText xml:space="preserve"> PAGEREF _Toc40688059 \h </w:instrText>
        </w:r>
        <w:r>
          <w:rPr>
            <w:noProof/>
          </w:rPr>
        </w:r>
        <w:r>
          <w:rPr>
            <w:noProof/>
          </w:rPr>
          <w:fldChar w:fldCharType="separate"/>
        </w:r>
        <w:r w:rsidR="00EE2BEC">
          <w:rPr>
            <w:noProof/>
          </w:rPr>
          <w:t>15</w:t>
        </w:r>
        <w:r>
          <w:rPr>
            <w:noProof/>
          </w:rPr>
          <w:fldChar w:fldCharType="end"/>
        </w:r>
      </w:hyperlink>
    </w:p>
    <w:p w:rsidR="00564B92" w:rsidRDefault="009A694E">
      <w:pPr>
        <w:pStyle w:val="24"/>
        <w:tabs>
          <w:tab w:val="right" w:leader="dot" w:pos="9628"/>
        </w:tabs>
        <w:rPr>
          <w:rFonts w:asciiTheme="minorHAnsi" w:eastAsiaTheme="minorEastAsia" w:hAnsiTheme="minorHAnsi" w:cstheme="minorBidi"/>
          <w:noProof/>
          <w:kern w:val="0"/>
          <w:sz w:val="22"/>
          <w:szCs w:val="22"/>
          <w:lang w:eastAsia="el-GR"/>
        </w:rPr>
      </w:pPr>
      <w:hyperlink w:anchor="_Toc40688060" w:history="1">
        <w:r w:rsidR="00564B92" w:rsidRPr="00ED4054">
          <w:rPr>
            <w:rStyle w:val="-"/>
            <w:rFonts w:cs="Calibri"/>
            <w:noProof/>
          </w:rPr>
          <w:t>Άρθρο 15: Εγγύηση συμμετοχής</w:t>
        </w:r>
        <w:r w:rsidR="00564B92">
          <w:rPr>
            <w:noProof/>
          </w:rPr>
          <w:tab/>
        </w:r>
        <w:r>
          <w:rPr>
            <w:noProof/>
          </w:rPr>
          <w:fldChar w:fldCharType="begin"/>
        </w:r>
        <w:r w:rsidR="00564B92">
          <w:rPr>
            <w:noProof/>
          </w:rPr>
          <w:instrText xml:space="preserve"> PAGEREF _Toc40688060 \h </w:instrText>
        </w:r>
        <w:r>
          <w:rPr>
            <w:noProof/>
          </w:rPr>
        </w:r>
        <w:r>
          <w:rPr>
            <w:noProof/>
          </w:rPr>
          <w:fldChar w:fldCharType="separate"/>
        </w:r>
        <w:r w:rsidR="00EE2BEC">
          <w:rPr>
            <w:noProof/>
          </w:rPr>
          <w:t>15</w:t>
        </w:r>
        <w:r>
          <w:rPr>
            <w:noProof/>
          </w:rPr>
          <w:fldChar w:fldCharType="end"/>
        </w:r>
      </w:hyperlink>
    </w:p>
    <w:p w:rsidR="00564B92" w:rsidRDefault="009A694E">
      <w:pPr>
        <w:pStyle w:val="24"/>
        <w:tabs>
          <w:tab w:val="right" w:leader="dot" w:pos="9628"/>
        </w:tabs>
        <w:rPr>
          <w:rFonts w:asciiTheme="minorHAnsi" w:eastAsiaTheme="minorEastAsia" w:hAnsiTheme="minorHAnsi" w:cstheme="minorBidi"/>
          <w:noProof/>
          <w:kern w:val="0"/>
          <w:sz w:val="22"/>
          <w:szCs w:val="22"/>
          <w:lang w:eastAsia="el-GR"/>
        </w:rPr>
      </w:pPr>
      <w:hyperlink w:anchor="_Toc40688061" w:history="1">
        <w:r w:rsidR="00564B92" w:rsidRPr="00ED4054">
          <w:rPr>
            <w:rStyle w:val="-"/>
            <w:rFonts w:cs="Calibri"/>
            <w:noProof/>
          </w:rPr>
          <w:t>Άρθρο 16: Χορήγηση Προκαταβολής – Ρήτρα πρόσθετης καταβολής (Πριμ)</w:t>
        </w:r>
        <w:r w:rsidR="00564B92">
          <w:rPr>
            <w:noProof/>
          </w:rPr>
          <w:tab/>
        </w:r>
        <w:r>
          <w:rPr>
            <w:noProof/>
          </w:rPr>
          <w:fldChar w:fldCharType="begin"/>
        </w:r>
        <w:r w:rsidR="00564B92">
          <w:rPr>
            <w:noProof/>
          </w:rPr>
          <w:instrText xml:space="preserve"> PAGEREF _Toc40688061 \h </w:instrText>
        </w:r>
        <w:r>
          <w:rPr>
            <w:noProof/>
          </w:rPr>
        </w:r>
        <w:r>
          <w:rPr>
            <w:noProof/>
          </w:rPr>
          <w:fldChar w:fldCharType="separate"/>
        </w:r>
        <w:r w:rsidR="00EE2BEC">
          <w:rPr>
            <w:noProof/>
          </w:rPr>
          <w:t>15</w:t>
        </w:r>
        <w:r>
          <w:rPr>
            <w:noProof/>
          </w:rPr>
          <w:fldChar w:fldCharType="end"/>
        </w:r>
      </w:hyperlink>
    </w:p>
    <w:p w:rsidR="00564B92" w:rsidRDefault="009A694E">
      <w:pPr>
        <w:pStyle w:val="24"/>
        <w:tabs>
          <w:tab w:val="right" w:leader="dot" w:pos="9628"/>
        </w:tabs>
        <w:rPr>
          <w:rFonts w:asciiTheme="minorHAnsi" w:eastAsiaTheme="minorEastAsia" w:hAnsiTheme="minorHAnsi" w:cstheme="minorBidi"/>
          <w:noProof/>
          <w:kern w:val="0"/>
          <w:sz w:val="22"/>
          <w:szCs w:val="22"/>
          <w:lang w:eastAsia="el-GR"/>
        </w:rPr>
      </w:pPr>
      <w:hyperlink w:anchor="_Toc40688062" w:history="1">
        <w:r w:rsidR="00564B92" w:rsidRPr="00ED4054">
          <w:rPr>
            <w:rStyle w:val="-"/>
            <w:rFonts w:cs="Calibri"/>
            <w:noProof/>
          </w:rPr>
          <w:t>Άρθρο 17:  Εγγυήσεις καλής εκτέλεσης και λειτουργίας του έργου</w:t>
        </w:r>
        <w:r w:rsidR="00564B92">
          <w:rPr>
            <w:noProof/>
          </w:rPr>
          <w:tab/>
        </w:r>
        <w:r>
          <w:rPr>
            <w:noProof/>
          </w:rPr>
          <w:fldChar w:fldCharType="begin"/>
        </w:r>
        <w:r w:rsidR="00564B92">
          <w:rPr>
            <w:noProof/>
          </w:rPr>
          <w:instrText xml:space="preserve"> PAGEREF _Toc40688062 \h </w:instrText>
        </w:r>
        <w:r>
          <w:rPr>
            <w:noProof/>
          </w:rPr>
        </w:r>
        <w:r>
          <w:rPr>
            <w:noProof/>
          </w:rPr>
          <w:fldChar w:fldCharType="separate"/>
        </w:r>
        <w:r w:rsidR="00EE2BEC">
          <w:rPr>
            <w:noProof/>
          </w:rPr>
          <w:t>16</w:t>
        </w:r>
        <w:r>
          <w:rPr>
            <w:noProof/>
          </w:rPr>
          <w:fldChar w:fldCharType="end"/>
        </w:r>
      </w:hyperlink>
    </w:p>
    <w:p w:rsidR="00564B92" w:rsidRDefault="009A694E">
      <w:pPr>
        <w:pStyle w:val="24"/>
        <w:tabs>
          <w:tab w:val="right" w:leader="dot" w:pos="9628"/>
        </w:tabs>
        <w:rPr>
          <w:rFonts w:asciiTheme="minorHAnsi" w:eastAsiaTheme="minorEastAsia" w:hAnsiTheme="minorHAnsi" w:cstheme="minorBidi"/>
          <w:noProof/>
          <w:kern w:val="0"/>
          <w:sz w:val="22"/>
          <w:szCs w:val="22"/>
          <w:lang w:eastAsia="el-GR"/>
        </w:rPr>
      </w:pPr>
      <w:hyperlink w:anchor="_Toc40688063" w:history="1">
        <w:r w:rsidR="00564B92" w:rsidRPr="00ED4054">
          <w:rPr>
            <w:rStyle w:val="-"/>
            <w:rFonts w:cs="Calibri"/>
            <w:noProof/>
          </w:rPr>
          <w:t>Άρθρο 17Α: Έκδοση εγγυητικών</w:t>
        </w:r>
        <w:r w:rsidR="00564B92">
          <w:rPr>
            <w:noProof/>
          </w:rPr>
          <w:tab/>
        </w:r>
        <w:r>
          <w:rPr>
            <w:noProof/>
          </w:rPr>
          <w:fldChar w:fldCharType="begin"/>
        </w:r>
        <w:r w:rsidR="00564B92">
          <w:rPr>
            <w:noProof/>
          </w:rPr>
          <w:instrText xml:space="preserve"> PAGEREF _Toc40688063 \h </w:instrText>
        </w:r>
        <w:r>
          <w:rPr>
            <w:noProof/>
          </w:rPr>
        </w:r>
        <w:r>
          <w:rPr>
            <w:noProof/>
          </w:rPr>
          <w:fldChar w:fldCharType="separate"/>
        </w:r>
        <w:r w:rsidR="00EE2BEC">
          <w:rPr>
            <w:noProof/>
          </w:rPr>
          <w:t>16</w:t>
        </w:r>
        <w:r>
          <w:rPr>
            <w:noProof/>
          </w:rPr>
          <w:fldChar w:fldCharType="end"/>
        </w:r>
      </w:hyperlink>
    </w:p>
    <w:p w:rsidR="00564B92" w:rsidRDefault="009A694E">
      <w:pPr>
        <w:pStyle w:val="24"/>
        <w:tabs>
          <w:tab w:val="right" w:leader="dot" w:pos="9628"/>
        </w:tabs>
        <w:rPr>
          <w:rFonts w:asciiTheme="minorHAnsi" w:eastAsiaTheme="minorEastAsia" w:hAnsiTheme="minorHAnsi" w:cstheme="minorBidi"/>
          <w:noProof/>
          <w:kern w:val="0"/>
          <w:sz w:val="22"/>
          <w:szCs w:val="22"/>
          <w:lang w:eastAsia="el-GR"/>
        </w:rPr>
      </w:pPr>
      <w:hyperlink w:anchor="_Toc40688064" w:history="1">
        <w:r w:rsidR="00564B92" w:rsidRPr="00ED4054">
          <w:rPr>
            <w:rStyle w:val="-"/>
            <w:rFonts w:cs="Calibri"/>
            <w:bCs/>
            <w:noProof/>
          </w:rPr>
          <w:t>Άρθρο 18: Ημερομηνία και ώρα  λήξης της προθεσμίας υποβολής των προσφορών-αποσφράγισης</w:t>
        </w:r>
        <w:r w:rsidR="00564B92">
          <w:rPr>
            <w:noProof/>
          </w:rPr>
          <w:tab/>
        </w:r>
        <w:r>
          <w:rPr>
            <w:noProof/>
          </w:rPr>
          <w:fldChar w:fldCharType="begin"/>
        </w:r>
        <w:r w:rsidR="00564B92">
          <w:rPr>
            <w:noProof/>
          </w:rPr>
          <w:instrText xml:space="preserve"> PAGEREF _Toc40688064 \h </w:instrText>
        </w:r>
        <w:r>
          <w:rPr>
            <w:noProof/>
          </w:rPr>
        </w:r>
        <w:r>
          <w:rPr>
            <w:noProof/>
          </w:rPr>
          <w:fldChar w:fldCharType="separate"/>
        </w:r>
        <w:r w:rsidR="00EE2BEC">
          <w:rPr>
            <w:noProof/>
          </w:rPr>
          <w:t>17</w:t>
        </w:r>
        <w:r>
          <w:rPr>
            <w:noProof/>
          </w:rPr>
          <w:fldChar w:fldCharType="end"/>
        </w:r>
      </w:hyperlink>
    </w:p>
    <w:p w:rsidR="00564B92" w:rsidRDefault="009A694E">
      <w:pPr>
        <w:pStyle w:val="24"/>
        <w:tabs>
          <w:tab w:val="right" w:leader="dot" w:pos="9628"/>
        </w:tabs>
        <w:rPr>
          <w:rFonts w:asciiTheme="minorHAnsi" w:eastAsiaTheme="minorEastAsia" w:hAnsiTheme="minorHAnsi" w:cstheme="minorBidi"/>
          <w:noProof/>
          <w:kern w:val="0"/>
          <w:sz w:val="22"/>
          <w:szCs w:val="22"/>
          <w:lang w:eastAsia="el-GR"/>
        </w:rPr>
      </w:pPr>
      <w:hyperlink w:anchor="_Toc40688065" w:history="1">
        <w:r w:rsidR="00564B92" w:rsidRPr="00ED4054">
          <w:rPr>
            <w:rStyle w:val="-"/>
            <w:rFonts w:cs="Calibri"/>
            <w:noProof/>
          </w:rPr>
          <w:t>Άρθρο 19: Χρόνος ισχύος προσφορών</w:t>
        </w:r>
        <w:r w:rsidR="00564B92">
          <w:rPr>
            <w:noProof/>
          </w:rPr>
          <w:tab/>
        </w:r>
        <w:r>
          <w:rPr>
            <w:noProof/>
          </w:rPr>
          <w:fldChar w:fldCharType="begin"/>
        </w:r>
        <w:r w:rsidR="00564B92">
          <w:rPr>
            <w:noProof/>
          </w:rPr>
          <w:instrText xml:space="preserve"> PAGEREF _Toc40688065 \h </w:instrText>
        </w:r>
        <w:r>
          <w:rPr>
            <w:noProof/>
          </w:rPr>
        </w:r>
        <w:r>
          <w:rPr>
            <w:noProof/>
          </w:rPr>
          <w:fldChar w:fldCharType="separate"/>
        </w:r>
        <w:r w:rsidR="00EE2BEC">
          <w:rPr>
            <w:noProof/>
          </w:rPr>
          <w:t>17</w:t>
        </w:r>
        <w:r>
          <w:rPr>
            <w:noProof/>
          </w:rPr>
          <w:fldChar w:fldCharType="end"/>
        </w:r>
      </w:hyperlink>
    </w:p>
    <w:p w:rsidR="00564B92" w:rsidRDefault="009A694E">
      <w:pPr>
        <w:pStyle w:val="24"/>
        <w:tabs>
          <w:tab w:val="right" w:leader="dot" w:pos="9628"/>
        </w:tabs>
        <w:rPr>
          <w:rFonts w:asciiTheme="minorHAnsi" w:eastAsiaTheme="minorEastAsia" w:hAnsiTheme="minorHAnsi" w:cstheme="minorBidi"/>
          <w:noProof/>
          <w:kern w:val="0"/>
          <w:sz w:val="22"/>
          <w:szCs w:val="22"/>
          <w:lang w:eastAsia="el-GR"/>
        </w:rPr>
      </w:pPr>
      <w:hyperlink w:anchor="_Toc40688066" w:history="1">
        <w:r w:rsidR="00564B92" w:rsidRPr="00ED4054">
          <w:rPr>
            <w:rStyle w:val="-"/>
            <w:rFonts w:cs="Calibri"/>
            <w:noProof/>
          </w:rPr>
          <w:t>Άρθρο 20: Δημοσιότητα/ Δαπάνες δημοσίευσης</w:t>
        </w:r>
        <w:r w:rsidR="00564B92">
          <w:rPr>
            <w:noProof/>
          </w:rPr>
          <w:tab/>
        </w:r>
        <w:r>
          <w:rPr>
            <w:noProof/>
          </w:rPr>
          <w:fldChar w:fldCharType="begin"/>
        </w:r>
        <w:r w:rsidR="00564B92">
          <w:rPr>
            <w:noProof/>
          </w:rPr>
          <w:instrText xml:space="preserve"> PAGEREF _Toc40688066 \h </w:instrText>
        </w:r>
        <w:r>
          <w:rPr>
            <w:noProof/>
          </w:rPr>
        </w:r>
        <w:r>
          <w:rPr>
            <w:noProof/>
          </w:rPr>
          <w:fldChar w:fldCharType="separate"/>
        </w:r>
        <w:r w:rsidR="00EE2BEC">
          <w:rPr>
            <w:noProof/>
          </w:rPr>
          <w:t>17</w:t>
        </w:r>
        <w:r>
          <w:rPr>
            <w:noProof/>
          </w:rPr>
          <w:fldChar w:fldCharType="end"/>
        </w:r>
      </w:hyperlink>
    </w:p>
    <w:p w:rsidR="00564B92" w:rsidRDefault="009A694E">
      <w:pPr>
        <w:pStyle w:val="18"/>
        <w:tabs>
          <w:tab w:val="right" w:leader="dot" w:pos="9628"/>
        </w:tabs>
        <w:rPr>
          <w:rFonts w:asciiTheme="minorHAnsi" w:eastAsiaTheme="minorEastAsia" w:hAnsiTheme="minorHAnsi" w:cstheme="minorBidi"/>
          <w:noProof/>
          <w:kern w:val="0"/>
          <w:sz w:val="22"/>
          <w:szCs w:val="22"/>
          <w:lang w:eastAsia="el-GR"/>
        </w:rPr>
      </w:pPr>
      <w:hyperlink w:anchor="_Toc40688067" w:history="1">
        <w:r w:rsidR="00564B92" w:rsidRPr="00ED4054">
          <w:rPr>
            <w:rStyle w:val="-"/>
            <w:rFonts w:cs="Calibri"/>
            <w:noProof/>
          </w:rPr>
          <w:t>ΚΕΦΑΛΑΙΟ Γ΄</w:t>
        </w:r>
        <w:r w:rsidR="00564B92">
          <w:rPr>
            <w:noProof/>
          </w:rPr>
          <w:tab/>
        </w:r>
        <w:r>
          <w:rPr>
            <w:noProof/>
          </w:rPr>
          <w:fldChar w:fldCharType="begin"/>
        </w:r>
        <w:r w:rsidR="00564B92">
          <w:rPr>
            <w:noProof/>
          </w:rPr>
          <w:instrText xml:space="preserve"> PAGEREF _Toc40688067 \h </w:instrText>
        </w:r>
        <w:r>
          <w:rPr>
            <w:noProof/>
          </w:rPr>
        </w:r>
        <w:r>
          <w:rPr>
            <w:noProof/>
          </w:rPr>
          <w:fldChar w:fldCharType="separate"/>
        </w:r>
        <w:r w:rsidR="00EE2BEC">
          <w:rPr>
            <w:noProof/>
          </w:rPr>
          <w:t>18</w:t>
        </w:r>
        <w:r>
          <w:rPr>
            <w:noProof/>
          </w:rPr>
          <w:fldChar w:fldCharType="end"/>
        </w:r>
      </w:hyperlink>
    </w:p>
    <w:p w:rsidR="00564B92" w:rsidRDefault="009A694E">
      <w:pPr>
        <w:pStyle w:val="24"/>
        <w:tabs>
          <w:tab w:val="right" w:leader="dot" w:pos="9628"/>
        </w:tabs>
        <w:rPr>
          <w:rFonts w:asciiTheme="minorHAnsi" w:eastAsiaTheme="minorEastAsia" w:hAnsiTheme="minorHAnsi" w:cstheme="minorBidi"/>
          <w:noProof/>
          <w:kern w:val="0"/>
          <w:sz w:val="22"/>
          <w:szCs w:val="22"/>
          <w:lang w:eastAsia="el-GR"/>
        </w:rPr>
      </w:pPr>
      <w:hyperlink w:anchor="_Toc40688068" w:history="1">
        <w:r w:rsidR="00564B92" w:rsidRPr="00ED4054">
          <w:rPr>
            <w:rStyle w:val="-"/>
            <w:rFonts w:cs="Calibri"/>
            <w:noProof/>
          </w:rPr>
          <w:t>Άρθρο 21: Δικαιούμενοι συμμετοχής στη διαδικασία σύναψης σύμβασης</w:t>
        </w:r>
        <w:r w:rsidR="00564B92">
          <w:rPr>
            <w:noProof/>
          </w:rPr>
          <w:tab/>
        </w:r>
        <w:r>
          <w:rPr>
            <w:noProof/>
          </w:rPr>
          <w:fldChar w:fldCharType="begin"/>
        </w:r>
        <w:r w:rsidR="00564B92">
          <w:rPr>
            <w:noProof/>
          </w:rPr>
          <w:instrText xml:space="preserve"> PAGEREF _Toc40688068 \h </w:instrText>
        </w:r>
        <w:r>
          <w:rPr>
            <w:noProof/>
          </w:rPr>
        </w:r>
        <w:r>
          <w:rPr>
            <w:noProof/>
          </w:rPr>
          <w:fldChar w:fldCharType="separate"/>
        </w:r>
        <w:r w:rsidR="00EE2BEC">
          <w:rPr>
            <w:noProof/>
          </w:rPr>
          <w:t>18</w:t>
        </w:r>
        <w:r>
          <w:rPr>
            <w:noProof/>
          </w:rPr>
          <w:fldChar w:fldCharType="end"/>
        </w:r>
      </w:hyperlink>
    </w:p>
    <w:p w:rsidR="00564B92" w:rsidRDefault="009A694E">
      <w:pPr>
        <w:pStyle w:val="24"/>
        <w:tabs>
          <w:tab w:val="right" w:leader="dot" w:pos="9628"/>
        </w:tabs>
        <w:rPr>
          <w:rFonts w:asciiTheme="minorHAnsi" w:eastAsiaTheme="minorEastAsia" w:hAnsiTheme="minorHAnsi" w:cstheme="minorBidi"/>
          <w:noProof/>
          <w:kern w:val="0"/>
          <w:sz w:val="22"/>
          <w:szCs w:val="22"/>
          <w:lang w:eastAsia="el-GR"/>
        </w:rPr>
      </w:pPr>
      <w:hyperlink w:anchor="_Toc40688069" w:history="1">
        <w:r w:rsidR="00564B92" w:rsidRPr="00ED4054">
          <w:rPr>
            <w:rStyle w:val="-"/>
            <w:rFonts w:eastAsia="Calibri" w:cs="Calibri"/>
            <w:noProof/>
          </w:rPr>
          <w:t>Άρθρο 22: Κριτήρια ποιοτικής επιλογής</w:t>
        </w:r>
        <w:r w:rsidR="00564B92">
          <w:rPr>
            <w:noProof/>
          </w:rPr>
          <w:tab/>
        </w:r>
        <w:r>
          <w:rPr>
            <w:noProof/>
          </w:rPr>
          <w:fldChar w:fldCharType="begin"/>
        </w:r>
        <w:r w:rsidR="00564B92">
          <w:rPr>
            <w:noProof/>
          </w:rPr>
          <w:instrText xml:space="preserve"> PAGEREF _Toc40688069 \h </w:instrText>
        </w:r>
        <w:r>
          <w:rPr>
            <w:noProof/>
          </w:rPr>
        </w:r>
        <w:r>
          <w:rPr>
            <w:noProof/>
          </w:rPr>
          <w:fldChar w:fldCharType="separate"/>
        </w:r>
        <w:r w:rsidR="00EE2BEC">
          <w:rPr>
            <w:noProof/>
          </w:rPr>
          <w:t>18</w:t>
        </w:r>
        <w:r>
          <w:rPr>
            <w:noProof/>
          </w:rPr>
          <w:fldChar w:fldCharType="end"/>
        </w:r>
      </w:hyperlink>
    </w:p>
    <w:p w:rsidR="00564B92" w:rsidRDefault="009A694E">
      <w:pPr>
        <w:pStyle w:val="24"/>
        <w:tabs>
          <w:tab w:val="right" w:leader="dot" w:pos="9628"/>
        </w:tabs>
        <w:rPr>
          <w:rFonts w:asciiTheme="minorHAnsi" w:eastAsiaTheme="minorEastAsia" w:hAnsiTheme="minorHAnsi" w:cstheme="minorBidi"/>
          <w:noProof/>
          <w:kern w:val="0"/>
          <w:sz w:val="22"/>
          <w:szCs w:val="22"/>
          <w:lang w:eastAsia="el-GR"/>
        </w:rPr>
      </w:pPr>
      <w:hyperlink w:anchor="_Toc40688070" w:history="1">
        <w:r w:rsidR="00564B92" w:rsidRPr="00ED4054">
          <w:rPr>
            <w:rStyle w:val="-"/>
            <w:rFonts w:eastAsia="Calibri" w:cs="Calibri"/>
            <w:noProof/>
          </w:rPr>
          <w:t>Άρθρο 23: Αποδεικτικά μέσα κριτηρίων ποιοτικής επιλογής</w:t>
        </w:r>
        <w:r w:rsidR="00564B92">
          <w:rPr>
            <w:noProof/>
          </w:rPr>
          <w:tab/>
        </w:r>
        <w:r>
          <w:rPr>
            <w:noProof/>
          </w:rPr>
          <w:fldChar w:fldCharType="begin"/>
        </w:r>
        <w:r w:rsidR="00564B92">
          <w:rPr>
            <w:noProof/>
          </w:rPr>
          <w:instrText xml:space="preserve"> PAGEREF _Toc40688070 \h </w:instrText>
        </w:r>
        <w:r>
          <w:rPr>
            <w:noProof/>
          </w:rPr>
        </w:r>
        <w:r>
          <w:rPr>
            <w:noProof/>
          </w:rPr>
          <w:fldChar w:fldCharType="separate"/>
        </w:r>
        <w:r w:rsidR="00EE2BEC">
          <w:rPr>
            <w:noProof/>
          </w:rPr>
          <w:t>23</w:t>
        </w:r>
        <w:r>
          <w:rPr>
            <w:noProof/>
          </w:rPr>
          <w:fldChar w:fldCharType="end"/>
        </w:r>
      </w:hyperlink>
    </w:p>
    <w:p w:rsidR="00564B92" w:rsidRDefault="009A694E">
      <w:pPr>
        <w:pStyle w:val="24"/>
        <w:tabs>
          <w:tab w:val="right" w:leader="dot" w:pos="9628"/>
        </w:tabs>
        <w:rPr>
          <w:rFonts w:asciiTheme="minorHAnsi" w:eastAsiaTheme="minorEastAsia" w:hAnsiTheme="minorHAnsi" w:cstheme="minorBidi"/>
          <w:noProof/>
          <w:kern w:val="0"/>
          <w:sz w:val="22"/>
          <w:szCs w:val="22"/>
          <w:lang w:eastAsia="el-GR"/>
        </w:rPr>
      </w:pPr>
      <w:hyperlink w:anchor="_Toc40688071" w:history="1">
        <w:r w:rsidR="00564B92" w:rsidRPr="00ED4054">
          <w:rPr>
            <w:rStyle w:val="-"/>
            <w:rFonts w:cs="Calibri"/>
            <w:noProof/>
          </w:rPr>
          <w:t>Άρθρο 24 :  Περιεχόμενο Φακέλου Προσφοράς</w:t>
        </w:r>
        <w:r w:rsidR="00564B92">
          <w:rPr>
            <w:noProof/>
          </w:rPr>
          <w:tab/>
        </w:r>
        <w:r>
          <w:rPr>
            <w:noProof/>
          </w:rPr>
          <w:fldChar w:fldCharType="begin"/>
        </w:r>
        <w:r w:rsidR="00564B92">
          <w:rPr>
            <w:noProof/>
          </w:rPr>
          <w:instrText xml:space="preserve"> PAGEREF _Toc40688071 \h </w:instrText>
        </w:r>
        <w:r>
          <w:rPr>
            <w:noProof/>
          </w:rPr>
        </w:r>
        <w:r>
          <w:rPr>
            <w:noProof/>
          </w:rPr>
          <w:fldChar w:fldCharType="separate"/>
        </w:r>
        <w:r w:rsidR="00EE2BEC">
          <w:rPr>
            <w:noProof/>
          </w:rPr>
          <w:t>30</w:t>
        </w:r>
        <w:r>
          <w:rPr>
            <w:noProof/>
          </w:rPr>
          <w:fldChar w:fldCharType="end"/>
        </w:r>
      </w:hyperlink>
    </w:p>
    <w:p w:rsidR="00564B92" w:rsidRDefault="009A694E">
      <w:pPr>
        <w:pStyle w:val="18"/>
        <w:tabs>
          <w:tab w:val="right" w:leader="dot" w:pos="9628"/>
        </w:tabs>
        <w:rPr>
          <w:rFonts w:asciiTheme="minorHAnsi" w:eastAsiaTheme="minorEastAsia" w:hAnsiTheme="minorHAnsi" w:cstheme="minorBidi"/>
          <w:noProof/>
          <w:kern w:val="0"/>
          <w:sz w:val="22"/>
          <w:szCs w:val="22"/>
          <w:lang w:eastAsia="el-GR"/>
        </w:rPr>
      </w:pPr>
      <w:hyperlink w:anchor="_Toc40688072" w:history="1">
        <w:r w:rsidR="00564B92" w:rsidRPr="00ED4054">
          <w:rPr>
            <w:rStyle w:val="-"/>
            <w:rFonts w:cs="Calibri"/>
            <w:noProof/>
          </w:rPr>
          <w:t>ΚΕΦΑΛΑΙΟ Δ΄</w:t>
        </w:r>
        <w:r w:rsidR="00564B92">
          <w:rPr>
            <w:noProof/>
          </w:rPr>
          <w:tab/>
        </w:r>
        <w:r>
          <w:rPr>
            <w:noProof/>
          </w:rPr>
          <w:fldChar w:fldCharType="begin"/>
        </w:r>
        <w:r w:rsidR="00564B92">
          <w:rPr>
            <w:noProof/>
          </w:rPr>
          <w:instrText xml:space="preserve"> PAGEREF _Toc40688072 \h </w:instrText>
        </w:r>
        <w:r>
          <w:rPr>
            <w:noProof/>
          </w:rPr>
        </w:r>
        <w:r>
          <w:rPr>
            <w:noProof/>
          </w:rPr>
          <w:fldChar w:fldCharType="separate"/>
        </w:r>
        <w:r w:rsidR="00EE2BEC">
          <w:rPr>
            <w:noProof/>
          </w:rPr>
          <w:t>30</w:t>
        </w:r>
        <w:r>
          <w:rPr>
            <w:noProof/>
          </w:rPr>
          <w:fldChar w:fldCharType="end"/>
        </w:r>
      </w:hyperlink>
    </w:p>
    <w:p w:rsidR="00564B92" w:rsidRDefault="009A694E">
      <w:pPr>
        <w:pStyle w:val="24"/>
        <w:tabs>
          <w:tab w:val="right" w:leader="dot" w:pos="9628"/>
        </w:tabs>
        <w:rPr>
          <w:rFonts w:asciiTheme="minorHAnsi" w:eastAsiaTheme="minorEastAsia" w:hAnsiTheme="minorHAnsi" w:cstheme="minorBidi"/>
          <w:noProof/>
          <w:kern w:val="0"/>
          <w:sz w:val="22"/>
          <w:szCs w:val="22"/>
          <w:lang w:eastAsia="el-GR"/>
        </w:rPr>
      </w:pPr>
      <w:hyperlink w:anchor="_Toc40688073" w:history="1">
        <w:r w:rsidR="00564B92" w:rsidRPr="00ED4054">
          <w:rPr>
            <w:rStyle w:val="-"/>
            <w:rFonts w:cs="Calibri"/>
            <w:noProof/>
          </w:rPr>
          <w:t>Άρθρο 25:  Υπεργολαβία</w:t>
        </w:r>
        <w:r w:rsidR="00564B92">
          <w:rPr>
            <w:noProof/>
          </w:rPr>
          <w:tab/>
        </w:r>
        <w:r>
          <w:rPr>
            <w:noProof/>
          </w:rPr>
          <w:fldChar w:fldCharType="begin"/>
        </w:r>
        <w:r w:rsidR="00564B92">
          <w:rPr>
            <w:noProof/>
          </w:rPr>
          <w:instrText xml:space="preserve"> PAGEREF _Toc40688073 \h </w:instrText>
        </w:r>
        <w:r>
          <w:rPr>
            <w:noProof/>
          </w:rPr>
        </w:r>
        <w:r>
          <w:rPr>
            <w:noProof/>
          </w:rPr>
          <w:fldChar w:fldCharType="separate"/>
        </w:r>
        <w:r w:rsidR="00EE2BEC">
          <w:rPr>
            <w:noProof/>
          </w:rPr>
          <w:t>31</w:t>
        </w:r>
        <w:r>
          <w:rPr>
            <w:noProof/>
          </w:rPr>
          <w:fldChar w:fldCharType="end"/>
        </w:r>
      </w:hyperlink>
    </w:p>
    <w:p w:rsidR="00564B92" w:rsidRDefault="009A694E">
      <w:pPr>
        <w:pStyle w:val="24"/>
        <w:tabs>
          <w:tab w:val="right" w:leader="dot" w:pos="9628"/>
        </w:tabs>
        <w:rPr>
          <w:rFonts w:asciiTheme="minorHAnsi" w:eastAsiaTheme="minorEastAsia" w:hAnsiTheme="minorHAnsi" w:cstheme="minorBidi"/>
          <w:noProof/>
          <w:kern w:val="0"/>
          <w:sz w:val="22"/>
          <w:szCs w:val="22"/>
          <w:lang w:eastAsia="el-GR"/>
        </w:rPr>
      </w:pPr>
      <w:hyperlink w:anchor="_Toc40688074" w:history="1">
        <w:r w:rsidR="00564B92" w:rsidRPr="00ED4054">
          <w:rPr>
            <w:rStyle w:val="-"/>
            <w:rFonts w:cs="Calibri"/>
            <w:noProof/>
          </w:rPr>
          <w:t>Άρθρο 26 :  Διάφορες ρυθμίσεις</w:t>
        </w:r>
        <w:r w:rsidR="00564B92">
          <w:rPr>
            <w:noProof/>
          </w:rPr>
          <w:tab/>
        </w:r>
        <w:r>
          <w:rPr>
            <w:noProof/>
          </w:rPr>
          <w:fldChar w:fldCharType="begin"/>
        </w:r>
        <w:r w:rsidR="00564B92">
          <w:rPr>
            <w:noProof/>
          </w:rPr>
          <w:instrText xml:space="preserve"> PAGEREF _Toc40688074 \h </w:instrText>
        </w:r>
        <w:r>
          <w:rPr>
            <w:noProof/>
          </w:rPr>
        </w:r>
        <w:r>
          <w:rPr>
            <w:noProof/>
          </w:rPr>
          <w:fldChar w:fldCharType="separate"/>
        </w:r>
        <w:r w:rsidR="00EE2BEC">
          <w:rPr>
            <w:noProof/>
          </w:rPr>
          <w:t>31</w:t>
        </w:r>
        <w:r>
          <w:rPr>
            <w:noProof/>
          </w:rPr>
          <w:fldChar w:fldCharType="end"/>
        </w:r>
      </w:hyperlink>
    </w:p>
    <w:p w:rsidR="00C04AAE" w:rsidRPr="00926C08" w:rsidRDefault="009A694E">
      <w:pPr>
        <w:jc w:val="both"/>
        <w:rPr>
          <w:rFonts w:asciiTheme="minorHAnsi" w:hAnsiTheme="minorHAnsi" w:cs="Calibri"/>
          <w:sz w:val="22"/>
          <w:szCs w:val="22"/>
        </w:rPr>
      </w:pPr>
      <w:r w:rsidRPr="00926C08">
        <w:rPr>
          <w:rFonts w:asciiTheme="minorHAnsi" w:hAnsiTheme="minorHAnsi"/>
        </w:rPr>
        <w:fldChar w:fldCharType="end"/>
      </w:r>
    </w:p>
    <w:p w:rsidR="00C04AAE" w:rsidRPr="00926C08" w:rsidRDefault="00C04AAE">
      <w:pPr>
        <w:pStyle w:val="1"/>
        <w:pBdr>
          <w:top w:val="single" w:sz="1" w:space="1" w:color="000000"/>
          <w:left w:val="single" w:sz="1" w:space="1" w:color="000000"/>
          <w:bottom w:val="single" w:sz="1" w:space="1" w:color="000000"/>
          <w:right w:val="single" w:sz="1" w:space="1" w:color="000000"/>
        </w:pBdr>
        <w:rPr>
          <w:rFonts w:asciiTheme="minorHAnsi" w:hAnsiTheme="minorHAnsi" w:cs="Calibri"/>
          <w:sz w:val="22"/>
          <w:szCs w:val="22"/>
        </w:rPr>
      </w:pPr>
      <w:bookmarkStart w:id="0" w:name="_Toc40688043"/>
      <w:r w:rsidRPr="00926C08">
        <w:rPr>
          <w:rFonts w:asciiTheme="minorHAnsi" w:hAnsiTheme="minorHAnsi" w:cs="Calibri"/>
          <w:sz w:val="22"/>
          <w:szCs w:val="22"/>
        </w:rPr>
        <w:t>ΚΕΦΑΛΑΙΟ Α΄</w:t>
      </w:r>
      <w:bookmarkEnd w:id="0"/>
    </w:p>
    <w:p w:rsidR="00C04AAE" w:rsidRPr="00926C08" w:rsidRDefault="00C04AAE">
      <w:pPr>
        <w:snapToGrid w:val="0"/>
        <w:jc w:val="both"/>
        <w:rPr>
          <w:rFonts w:asciiTheme="minorHAnsi" w:hAnsiTheme="minorHAnsi" w:cs="Calibri"/>
          <w:sz w:val="22"/>
          <w:szCs w:val="22"/>
        </w:rPr>
      </w:pPr>
    </w:p>
    <w:p w:rsidR="00C04AAE" w:rsidRPr="00926C08" w:rsidRDefault="00C04AAE">
      <w:pPr>
        <w:pStyle w:val="2"/>
        <w:rPr>
          <w:rFonts w:asciiTheme="minorHAnsi" w:hAnsiTheme="minorHAnsi" w:cs="Calibri"/>
          <w:sz w:val="22"/>
          <w:szCs w:val="22"/>
        </w:rPr>
      </w:pPr>
      <w:bookmarkStart w:id="1" w:name="_Toc40688044"/>
      <w:r w:rsidRPr="00926C08">
        <w:rPr>
          <w:rFonts w:asciiTheme="minorHAnsi" w:hAnsiTheme="minorHAnsi" w:cs="Calibri"/>
          <w:sz w:val="22"/>
          <w:szCs w:val="22"/>
        </w:rPr>
        <w:t>Άρθρο 1:  Κύριος του Έργου/ Αναθέτουσα Αρχή/ Στοιχεία επικοινωνίας</w:t>
      </w:r>
      <w:bookmarkEnd w:id="1"/>
      <w:r w:rsidRPr="00926C08">
        <w:rPr>
          <w:rFonts w:asciiTheme="minorHAnsi" w:hAnsiTheme="minorHAnsi" w:cs="Calibri"/>
          <w:sz w:val="22"/>
          <w:szCs w:val="22"/>
        </w:rPr>
        <w:t xml:space="preserve"> </w:t>
      </w:r>
    </w:p>
    <w:p w:rsidR="00C04AAE" w:rsidRPr="00926C08" w:rsidRDefault="00C04AAE">
      <w:pPr>
        <w:rPr>
          <w:rFonts w:asciiTheme="minorHAnsi" w:hAnsiTheme="minorHAnsi" w:cs="Calibri"/>
          <w:sz w:val="22"/>
          <w:szCs w:val="22"/>
        </w:rPr>
      </w:pPr>
    </w:p>
    <w:p w:rsidR="00BC2D30" w:rsidRPr="00926C08" w:rsidRDefault="00BC2D30" w:rsidP="00BC2D30">
      <w:pPr>
        <w:pStyle w:val="310"/>
        <w:numPr>
          <w:ilvl w:val="1"/>
          <w:numId w:val="5"/>
        </w:numPr>
        <w:spacing w:line="240" w:lineRule="auto"/>
        <w:rPr>
          <w:rFonts w:asciiTheme="minorHAnsi" w:hAnsiTheme="minorHAnsi" w:cs="Calibri"/>
          <w:sz w:val="22"/>
          <w:szCs w:val="22"/>
        </w:rPr>
      </w:pPr>
      <w:r w:rsidRPr="00926C08">
        <w:rPr>
          <w:rFonts w:asciiTheme="minorHAnsi" w:hAnsiTheme="minorHAnsi" w:cs="Calibri"/>
          <w:sz w:val="22"/>
          <w:szCs w:val="22"/>
        </w:rPr>
        <w:t>Αναθέτουσα αρχή: ΔΗΜΟΣ ΒΕΡΟΙΑΣ</w:t>
      </w:r>
    </w:p>
    <w:tbl>
      <w:tblPr>
        <w:tblW w:w="0" w:type="auto"/>
        <w:tblInd w:w="1242" w:type="dxa"/>
        <w:tblLayout w:type="fixed"/>
        <w:tblLook w:val="0000"/>
      </w:tblPr>
      <w:tblGrid>
        <w:gridCol w:w="1701"/>
        <w:gridCol w:w="236"/>
        <w:gridCol w:w="6430"/>
      </w:tblGrid>
      <w:tr w:rsidR="00BC2D30" w:rsidRPr="00926C08" w:rsidTr="00490F39">
        <w:tc>
          <w:tcPr>
            <w:tcW w:w="1701" w:type="dxa"/>
            <w:shd w:val="clear" w:color="auto" w:fill="auto"/>
          </w:tcPr>
          <w:p w:rsidR="00BC2D30" w:rsidRPr="00926C08" w:rsidRDefault="00BC2D30" w:rsidP="00490F39">
            <w:pPr>
              <w:pStyle w:val="para-1"/>
              <w:tabs>
                <w:tab w:val="clear" w:pos="1021"/>
                <w:tab w:val="clear" w:pos="1588"/>
                <w:tab w:val="clear" w:pos="2155"/>
                <w:tab w:val="clear" w:pos="2722"/>
                <w:tab w:val="clear" w:pos="3289"/>
              </w:tabs>
              <w:snapToGrid w:val="0"/>
              <w:ind w:left="0" w:firstLine="0"/>
              <w:rPr>
                <w:rFonts w:asciiTheme="minorHAnsi" w:hAnsiTheme="minorHAnsi" w:cs="Calibri"/>
                <w:szCs w:val="22"/>
              </w:rPr>
            </w:pPr>
            <w:r w:rsidRPr="00926C08">
              <w:rPr>
                <w:rFonts w:asciiTheme="minorHAnsi" w:hAnsiTheme="minorHAnsi" w:cs="Calibri"/>
                <w:szCs w:val="22"/>
              </w:rPr>
              <w:t xml:space="preserve">Οδός </w:t>
            </w:r>
          </w:p>
        </w:tc>
        <w:tc>
          <w:tcPr>
            <w:tcW w:w="236" w:type="dxa"/>
            <w:shd w:val="clear" w:color="auto" w:fill="auto"/>
          </w:tcPr>
          <w:p w:rsidR="00BC2D30" w:rsidRPr="00926C08" w:rsidRDefault="00BC2D30" w:rsidP="00490F39">
            <w:pPr>
              <w:pStyle w:val="para-1"/>
              <w:tabs>
                <w:tab w:val="clear" w:pos="1021"/>
                <w:tab w:val="clear" w:pos="1588"/>
                <w:tab w:val="clear" w:pos="2155"/>
                <w:tab w:val="clear" w:pos="2722"/>
                <w:tab w:val="clear" w:pos="3289"/>
              </w:tabs>
              <w:snapToGrid w:val="0"/>
              <w:ind w:left="0" w:firstLine="0"/>
              <w:rPr>
                <w:rFonts w:asciiTheme="minorHAnsi" w:eastAsia="Calibri" w:hAnsiTheme="minorHAnsi" w:cs="Calibri"/>
                <w:szCs w:val="22"/>
              </w:rPr>
            </w:pPr>
            <w:r w:rsidRPr="00926C08">
              <w:rPr>
                <w:rFonts w:asciiTheme="minorHAnsi" w:hAnsiTheme="minorHAnsi" w:cs="Calibri"/>
                <w:szCs w:val="22"/>
              </w:rPr>
              <w:t>:</w:t>
            </w:r>
          </w:p>
        </w:tc>
        <w:tc>
          <w:tcPr>
            <w:tcW w:w="6430" w:type="dxa"/>
            <w:shd w:val="clear" w:color="auto" w:fill="auto"/>
          </w:tcPr>
          <w:p w:rsidR="00BC2D30" w:rsidRPr="00926C08" w:rsidRDefault="00BC2D30" w:rsidP="00490F39">
            <w:pPr>
              <w:pStyle w:val="para-1"/>
              <w:tabs>
                <w:tab w:val="clear" w:pos="1021"/>
                <w:tab w:val="clear" w:pos="1588"/>
                <w:tab w:val="clear" w:pos="2155"/>
                <w:tab w:val="clear" w:pos="2722"/>
                <w:tab w:val="clear" w:pos="3289"/>
              </w:tabs>
              <w:snapToGrid w:val="0"/>
              <w:ind w:left="0" w:firstLine="0"/>
              <w:rPr>
                <w:rFonts w:asciiTheme="minorHAnsi" w:hAnsiTheme="minorHAnsi"/>
                <w:szCs w:val="22"/>
              </w:rPr>
            </w:pPr>
            <w:r w:rsidRPr="00926C08">
              <w:rPr>
                <w:rFonts w:asciiTheme="minorHAnsi" w:eastAsia="Calibri" w:hAnsiTheme="minorHAnsi" w:cs="Calibri"/>
                <w:szCs w:val="22"/>
              </w:rPr>
              <w:t>ΒΙΚΕΛΑ 4</w:t>
            </w:r>
          </w:p>
        </w:tc>
      </w:tr>
      <w:tr w:rsidR="00BC2D30" w:rsidRPr="00926C08" w:rsidTr="00490F39">
        <w:tc>
          <w:tcPr>
            <w:tcW w:w="1701" w:type="dxa"/>
            <w:shd w:val="clear" w:color="auto" w:fill="auto"/>
          </w:tcPr>
          <w:p w:rsidR="00BC2D30" w:rsidRPr="00926C08" w:rsidRDefault="00BC2D30" w:rsidP="00490F39">
            <w:pPr>
              <w:pStyle w:val="para-1"/>
              <w:tabs>
                <w:tab w:val="clear" w:pos="1021"/>
                <w:tab w:val="clear" w:pos="1588"/>
                <w:tab w:val="clear" w:pos="2155"/>
                <w:tab w:val="clear" w:pos="2722"/>
                <w:tab w:val="clear" w:pos="3289"/>
              </w:tabs>
              <w:snapToGrid w:val="0"/>
              <w:ind w:left="0" w:firstLine="0"/>
              <w:rPr>
                <w:rFonts w:asciiTheme="minorHAnsi" w:hAnsiTheme="minorHAnsi" w:cs="Calibri"/>
                <w:szCs w:val="22"/>
                <w:lang w:val="de-DE"/>
              </w:rPr>
            </w:pPr>
            <w:r w:rsidRPr="00926C08">
              <w:rPr>
                <w:rFonts w:asciiTheme="minorHAnsi" w:hAnsiTheme="minorHAnsi" w:cs="Calibri"/>
                <w:szCs w:val="22"/>
              </w:rPr>
              <w:t>Ταχ.Κωδ.</w:t>
            </w:r>
          </w:p>
        </w:tc>
        <w:tc>
          <w:tcPr>
            <w:tcW w:w="236" w:type="dxa"/>
            <w:shd w:val="clear" w:color="auto" w:fill="auto"/>
          </w:tcPr>
          <w:p w:rsidR="00BC2D30" w:rsidRPr="00926C08" w:rsidRDefault="00BC2D30" w:rsidP="00490F39">
            <w:pPr>
              <w:pStyle w:val="para-1"/>
              <w:tabs>
                <w:tab w:val="clear" w:pos="1021"/>
                <w:tab w:val="clear" w:pos="1588"/>
                <w:tab w:val="clear" w:pos="2155"/>
                <w:tab w:val="clear" w:pos="2722"/>
                <w:tab w:val="clear" w:pos="3289"/>
              </w:tabs>
              <w:snapToGrid w:val="0"/>
              <w:ind w:left="0" w:firstLine="0"/>
              <w:rPr>
                <w:rFonts w:asciiTheme="minorHAnsi" w:eastAsia="Calibri" w:hAnsiTheme="minorHAnsi" w:cs="Calibri"/>
                <w:szCs w:val="22"/>
                <w:lang w:val="de-DE"/>
              </w:rPr>
            </w:pPr>
            <w:r w:rsidRPr="00926C08">
              <w:rPr>
                <w:rFonts w:asciiTheme="minorHAnsi" w:hAnsiTheme="minorHAnsi" w:cs="Calibri"/>
                <w:szCs w:val="22"/>
                <w:lang w:val="de-DE"/>
              </w:rPr>
              <w:t>:</w:t>
            </w:r>
          </w:p>
        </w:tc>
        <w:tc>
          <w:tcPr>
            <w:tcW w:w="6430" w:type="dxa"/>
            <w:shd w:val="clear" w:color="auto" w:fill="auto"/>
          </w:tcPr>
          <w:p w:rsidR="00BC2D30" w:rsidRPr="00926C08" w:rsidRDefault="00BC2D30" w:rsidP="00490F39">
            <w:pPr>
              <w:pStyle w:val="para-1"/>
              <w:tabs>
                <w:tab w:val="clear" w:pos="1021"/>
                <w:tab w:val="clear" w:pos="1588"/>
                <w:tab w:val="clear" w:pos="2155"/>
                <w:tab w:val="clear" w:pos="2722"/>
                <w:tab w:val="clear" w:pos="3289"/>
              </w:tabs>
              <w:snapToGrid w:val="0"/>
              <w:ind w:left="0" w:firstLine="0"/>
              <w:rPr>
                <w:rFonts w:asciiTheme="minorHAnsi" w:hAnsiTheme="minorHAnsi"/>
                <w:szCs w:val="22"/>
              </w:rPr>
            </w:pPr>
            <w:r w:rsidRPr="00926C08">
              <w:rPr>
                <w:rFonts w:asciiTheme="minorHAnsi" w:eastAsia="Calibri" w:hAnsiTheme="minorHAnsi" w:cs="Calibri"/>
                <w:szCs w:val="22"/>
              </w:rPr>
              <w:t>59132</w:t>
            </w:r>
            <w:r w:rsidRPr="00926C08">
              <w:rPr>
                <w:rFonts w:asciiTheme="minorHAnsi" w:hAnsiTheme="minorHAnsi" w:cs="Calibri"/>
                <w:szCs w:val="22"/>
                <w:lang w:val="de-DE"/>
              </w:rPr>
              <w:t>.</w:t>
            </w:r>
          </w:p>
        </w:tc>
      </w:tr>
      <w:tr w:rsidR="00BC2D30" w:rsidRPr="00926C08" w:rsidTr="00490F39">
        <w:tc>
          <w:tcPr>
            <w:tcW w:w="1701" w:type="dxa"/>
            <w:shd w:val="clear" w:color="auto" w:fill="auto"/>
          </w:tcPr>
          <w:p w:rsidR="00BC2D30" w:rsidRPr="00926C08" w:rsidRDefault="00BC2D30" w:rsidP="00490F39">
            <w:pPr>
              <w:pStyle w:val="para-1"/>
              <w:tabs>
                <w:tab w:val="clear" w:pos="1021"/>
                <w:tab w:val="clear" w:pos="1588"/>
                <w:tab w:val="clear" w:pos="2155"/>
                <w:tab w:val="clear" w:pos="2722"/>
                <w:tab w:val="clear" w:pos="3289"/>
              </w:tabs>
              <w:snapToGrid w:val="0"/>
              <w:ind w:left="0" w:firstLine="0"/>
              <w:rPr>
                <w:rFonts w:asciiTheme="minorHAnsi" w:hAnsiTheme="minorHAnsi" w:cs="Calibri"/>
                <w:szCs w:val="22"/>
                <w:lang w:val="de-DE"/>
              </w:rPr>
            </w:pPr>
            <w:r w:rsidRPr="00926C08">
              <w:rPr>
                <w:rFonts w:asciiTheme="minorHAnsi" w:hAnsiTheme="minorHAnsi" w:cs="Calibri"/>
                <w:szCs w:val="22"/>
              </w:rPr>
              <w:t>Τηλ</w:t>
            </w:r>
            <w:r w:rsidRPr="00926C08">
              <w:rPr>
                <w:rFonts w:asciiTheme="minorHAnsi" w:hAnsiTheme="minorHAnsi" w:cs="Calibri"/>
                <w:szCs w:val="22"/>
                <w:lang w:val="de-DE"/>
              </w:rPr>
              <w:t>.</w:t>
            </w:r>
          </w:p>
        </w:tc>
        <w:tc>
          <w:tcPr>
            <w:tcW w:w="236" w:type="dxa"/>
            <w:shd w:val="clear" w:color="auto" w:fill="auto"/>
          </w:tcPr>
          <w:p w:rsidR="00BC2D30" w:rsidRPr="00926C08" w:rsidRDefault="00BC2D30" w:rsidP="00490F39">
            <w:pPr>
              <w:pStyle w:val="para-1"/>
              <w:tabs>
                <w:tab w:val="clear" w:pos="1021"/>
                <w:tab w:val="clear" w:pos="1588"/>
                <w:tab w:val="clear" w:pos="2155"/>
                <w:tab w:val="clear" w:pos="2722"/>
                <w:tab w:val="clear" w:pos="3289"/>
              </w:tabs>
              <w:snapToGrid w:val="0"/>
              <w:ind w:left="0" w:firstLine="0"/>
              <w:rPr>
                <w:rFonts w:asciiTheme="minorHAnsi" w:eastAsia="Calibri" w:hAnsiTheme="minorHAnsi" w:cs="Calibri"/>
                <w:szCs w:val="22"/>
                <w:lang w:val="de-DE"/>
              </w:rPr>
            </w:pPr>
            <w:r w:rsidRPr="00926C08">
              <w:rPr>
                <w:rFonts w:asciiTheme="minorHAnsi" w:hAnsiTheme="minorHAnsi" w:cs="Calibri"/>
                <w:szCs w:val="22"/>
                <w:lang w:val="de-DE"/>
              </w:rPr>
              <w:t>:</w:t>
            </w:r>
          </w:p>
        </w:tc>
        <w:tc>
          <w:tcPr>
            <w:tcW w:w="6430" w:type="dxa"/>
            <w:shd w:val="clear" w:color="auto" w:fill="auto"/>
          </w:tcPr>
          <w:p w:rsidR="00BC2D30" w:rsidRPr="00926C08" w:rsidRDefault="00BC2D30" w:rsidP="00926C08">
            <w:pPr>
              <w:pStyle w:val="para-1"/>
              <w:tabs>
                <w:tab w:val="clear" w:pos="1021"/>
                <w:tab w:val="clear" w:pos="1588"/>
                <w:tab w:val="clear" w:pos="2155"/>
                <w:tab w:val="clear" w:pos="2722"/>
                <w:tab w:val="clear" w:pos="3289"/>
              </w:tabs>
              <w:snapToGrid w:val="0"/>
              <w:ind w:left="0" w:firstLine="0"/>
              <w:rPr>
                <w:rFonts w:asciiTheme="minorHAnsi" w:hAnsiTheme="minorHAnsi"/>
                <w:szCs w:val="22"/>
              </w:rPr>
            </w:pPr>
            <w:r w:rsidRPr="00926C08">
              <w:rPr>
                <w:rFonts w:asciiTheme="minorHAnsi" w:eastAsia="Calibri" w:hAnsiTheme="minorHAnsi" w:cs="Calibri"/>
                <w:szCs w:val="22"/>
              </w:rPr>
              <w:t>23313506</w:t>
            </w:r>
            <w:r w:rsidR="00926C08" w:rsidRPr="00926C08">
              <w:rPr>
                <w:rFonts w:asciiTheme="minorHAnsi" w:eastAsia="Calibri" w:hAnsiTheme="minorHAnsi" w:cs="Calibri"/>
                <w:szCs w:val="22"/>
              </w:rPr>
              <w:t>612</w:t>
            </w:r>
          </w:p>
        </w:tc>
      </w:tr>
      <w:tr w:rsidR="00BC2D30" w:rsidRPr="00926C08" w:rsidTr="00490F39">
        <w:tc>
          <w:tcPr>
            <w:tcW w:w="1701" w:type="dxa"/>
            <w:shd w:val="clear" w:color="auto" w:fill="auto"/>
          </w:tcPr>
          <w:p w:rsidR="00BC2D30" w:rsidRPr="00926C08" w:rsidRDefault="00BC2D30" w:rsidP="00490F39">
            <w:pPr>
              <w:pStyle w:val="para-1"/>
              <w:tabs>
                <w:tab w:val="clear" w:pos="1021"/>
                <w:tab w:val="clear" w:pos="1588"/>
                <w:tab w:val="clear" w:pos="2155"/>
                <w:tab w:val="clear" w:pos="2722"/>
                <w:tab w:val="clear" w:pos="3289"/>
              </w:tabs>
              <w:snapToGrid w:val="0"/>
              <w:ind w:left="0" w:firstLine="0"/>
              <w:rPr>
                <w:rFonts w:asciiTheme="minorHAnsi" w:hAnsiTheme="minorHAnsi" w:cs="Calibri"/>
                <w:szCs w:val="22"/>
                <w:lang w:val="de-DE"/>
              </w:rPr>
            </w:pPr>
            <w:r w:rsidRPr="00926C08">
              <w:rPr>
                <w:rFonts w:asciiTheme="minorHAnsi" w:hAnsiTheme="minorHAnsi" w:cs="Calibri"/>
                <w:szCs w:val="22"/>
                <w:lang w:val="de-DE"/>
              </w:rPr>
              <w:t>Telefax</w:t>
            </w:r>
          </w:p>
        </w:tc>
        <w:tc>
          <w:tcPr>
            <w:tcW w:w="236" w:type="dxa"/>
            <w:shd w:val="clear" w:color="auto" w:fill="auto"/>
          </w:tcPr>
          <w:p w:rsidR="00BC2D30" w:rsidRPr="00926C08" w:rsidRDefault="00BC2D30" w:rsidP="00490F39">
            <w:pPr>
              <w:pStyle w:val="para-1"/>
              <w:tabs>
                <w:tab w:val="clear" w:pos="1021"/>
                <w:tab w:val="clear" w:pos="1588"/>
                <w:tab w:val="clear" w:pos="2155"/>
                <w:tab w:val="clear" w:pos="2722"/>
                <w:tab w:val="clear" w:pos="3289"/>
              </w:tabs>
              <w:snapToGrid w:val="0"/>
              <w:ind w:left="0" w:firstLine="0"/>
              <w:rPr>
                <w:rFonts w:asciiTheme="minorHAnsi" w:eastAsia="Calibri" w:hAnsiTheme="minorHAnsi" w:cs="Calibri"/>
                <w:szCs w:val="22"/>
                <w:lang w:val="de-DE"/>
              </w:rPr>
            </w:pPr>
            <w:r w:rsidRPr="00926C08">
              <w:rPr>
                <w:rFonts w:asciiTheme="minorHAnsi" w:hAnsiTheme="minorHAnsi" w:cs="Calibri"/>
                <w:szCs w:val="22"/>
                <w:lang w:val="de-DE"/>
              </w:rPr>
              <w:t>:</w:t>
            </w:r>
          </w:p>
        </w:tc>
        <w:tc>
          <w:tcPr>
            <w:tcW w:w="6430" w:type="dxa"/>
            <w:shd w:val="clear" w:color="auto" w:fill="auto"/>
          </w:tcPr>
          <w:p w:rsidR="00BC2D30" w:rsidRPr="00926C08" w:rsidRDefault="00BC2D30" w:rsidP="00490F39">
            <w:pPr>
              <w:pStyle w:val="para-1"/>
              <w:tabs>
                <w:tab w:val="clear" w:pos="1021"/>
                <w:tab w:val="clear" w:pos="1588"/>
                <w:tab w:val="clear" w:pos="2155"/>
                <w:tab w:val="clear" w:pos="2722"/>
                <w:tab w:val="clear" w:pos="3289"/>
              </w:tabs>
              <w:snapToGrid w:val="0"/>
              <w:ind w:left="0" w:firstLine="0"/>
              <w:rPr>
                <w:rFonts w:asciiTheme="minorHAnsi" w:hAnsiTheme="minorHAnsi"/>
                <w:szCs w:val="22"/>
              </w:rPr>
            </w:pPr>
            <w:r w:rsidRPr="00926C08">
              <w:rPr>
                <w:rFonts w:asciiTheme="minorHAnsi" w:eastAsia="Calibri" w:hAnsiTheme="minorHAnsi" w:cs="Calibri"/>
                <w:szCs w:val="22"/>
              </w:rPr>
              <w:t>2331021777</w:t>
            </w:r>
          </w:p>
        </w:tc>
      </w:tr>
      <w:tr w:rsidR="00BC2D30" w:rsidRPr="00926C08" w:rsidTr="00490F39">
        <w:tc>
          <w:tcPr>
            <w:tcW w:w="1701" w:type="dxa"/>
            <w:shd w:val="clear" w:color="auto" w:fill="auto"/>
          </w:tcPr>
          <w:p w:rsidR="00BC2D30" w:rsidRPr="00926C08" w:rsidRDefault="00BC2D30" w:rsidP="00490F39">
            <w:pPr>
              <w:pStyle w:val="para-1"/>
              <w:tabs>
                <w:tab w:val="clear" w:pos="1021"/>
                <w:tab w:val="clear" w:pos="1588"/>
                <w:tab w:val="clear" w:pos="2155"/>
                <w:tab w:val="clear" w:pos="2722"/>
                <w:tab w:val="clear" w:pos="3289"/>
              </w:tabs>
              <w:snapToGrid w:val="0"/>
              <w:ind w:left="0" w:firstLine="0"/>
              <w:rPr>
                <w:rFonts w:asciiTheme="minorHAnsi" w:hAnsiTheme="minorHAnsi" w:cs="Calibri"/>
                <w:szCs w:val="22"/>
                <w:lang w:val="de-DE"/>
              </w:rPr>
            </w:pPr>
            <w:r w:rsidRPr="00926C08">
              <w:rPr>
                <w:rFonts w:asciiTheme="minorHAnsi" w:hAnsiTheme="minorHAnsi" w:cs="Calibri"/>
                <w:szCs w:val="22"/>
                <w:lang w:val="de-DE"/>
              </w:rPr>
              <w:t>E-mail</w:t>
            </w:r>
          </w:p>
        </w:tc>
        <w:tc>
          <w:tcPr>
            <w:tcW w:w="236" w:type="dxa"/>
            <w:shd w:val="clear" w:color="auto" w:fill="auto"/>
          </w:tcPr>
          <w:p w:rsidR="00BC2D30" w:rsidRPr="00926C08" w:rsidRDefault="00BC2D30" w:rsidP="00490F39">
            <w:pPr>
              <w:pStyle w:val="para-1"/>
              <w:tabs>
                <w:tab w:val="clear" w:pos="1021"/>
                <w:tab w:val="clear" w:pos="1588"/>
                <w:tab w:val="clear" w:pos="2155"/>
                <w:tab w:val="clear" w:pos="2722"/>
                <w:tab w:val="clear" w:pos="3289"/>
              </w:tabs>
              <w:snapToGrid w:val="0"/>
              <w:ind w:left="0" w:firstLine="0"/>
              <w:rPr>
                <w:rFonts w:asciiTheme="minorHAnsi" w:eastAsia="Calibri" w:hAnsiTheme="minorHAnsi" w:cs="Calibri"/>
                <w:szCs w:val="22"/>
                <w:lang w:val="de-DE"/>
              </w:rPr>
            </w:pPr>
            <w:r w:rsidRPr="00926C08">
              <w:rPr>
                <w:rFonts w:asciiTheme="minorHAnsi" w:hAnsiTheme="minorHAnsi" w:cs="Calibri"/>
                <w:szCs w:val="22"/>
                <w:lang w:val="de-DE"/>
              </w:rPr>
              <w:t>:</w:t>
            </w:r>
          </w:p>
        </w:tc>
        <w:tc>
          <w:tcPr>
            <w:tcW w:w="6430" w:type="dxa"/>
            <w:shd w:val="clear" w:color="auto" w:fill="auto"/>
          </w:tcPr>
          <w:p w:rsidR="00BC2D30" w:rsidRPr="00926C08" w:rsidRDefault="00926C08" w:rsidP="00490F39">
            <w:pPr>
              <w:pStyle w:val="para-1"/>
              <w:tabs>
                <w:tab w:val="clear" w:pos="1021"/>
                <w:tab w:val="clear" w:pos="1588"/>
                <w:tab w:val="clear" w:pos="2155"/>
                <w:tab w:val="clear" w:pos="2722"/>
                <w:tab w:val="clear" w:pos="3289"/>
              </w:tabs>
              <w:snapToGrid w:val="0"/>
              <w:ind w:left="0" w:firstLine="0"/>
              <w:rPr>
                <w:rFonts w:asciiTheme="minorHAnsi" w:hAnsiTheme="minorHAnsi"/>
                <w:szCs w:val="22"/>
              </w:rPr>
            </w:pPr>
            <w:r w:rsidRPr="00926C08">
              <w:rPr>
                <w:rFonts w:asciiTheme="minorHAnsi" w:hAnsiTheme="minorHAnsi"/>
                <w:lang w:val="en-US"/>
              </w:rPr>
              <w:t>theofylaktidou</w:t>
            </w:r>
            <w:r w:rsidRPr="00926C08">
              <w:rPr>
                <w:rFonts w:asciiTheme="minorHAnsi" w:hAnsiTheme="minorHAnsi"/>
              </w:rPr>
              <w:t>@</w:t>
            </w:r>
            <w:r w:rsidRPr="00926C08">
              <w:rPr>
                <w:rFonts w:asciiTheme="minorHAnsi" w:hAnsiTheme="minorHAnsi"/>
                <w:lang w:val="en-US"/>
              </w:rPr>
              <w:t>veria</w:t>
            </w:r>
            <w:r w:rsidRPr="00926C08">
              <w:rPr>
                <w:rFonts w:asciiTheme="minorHAnsi" w:hAnsiTheme="minorHAnsi"/>
              </w:rPr>
              <w:t>.</w:t>
            </w:r>
            <w:r w:rsidRPr="00926C08">
              <w:rPr>
                <w:rFonts w:asciiTheme="minorHAnsi" w:hAnsiTheme="minorHAnsi"/>
                <w:lang w:val="en-US"/>
              </w:rPr>
              <w:t>gr</w:t>
            </w:r>
          </w:p>
        </w:tc>
      </w:tr>
      <w:tr w:rsidR="00BC2D30" w:rsidRPr="00926C08" w:rsidTr="00490F39">
        <w:tc>
          <w:tcPr>
            <w:tcW w:w="1701" w:type="dxa"/>
            <w:shd w:val="clear" w:color="auto" w:fill="auto"/>
          </w:tcPr>
          <w:p w:rsidR="00BC2D30" w:rsidRPr="00926C08" w:rsidRDefault="00BC2D30" w:rsidP="00490F39">
            <w:pPr>
              <w:pStyle w:val="para-1"/>
              <w:tabs>
                <w:tab w:val="clear" w:pos="1021"/>
                <w:tab w:val="clear" w:pos="1588"/>
                <w:tab w:val="clear" w:pos="2155"/>
                <w:tab w:val="clear" w:pos="2722"/>
                <w:tab w:val="clear" w:pos="3289"/>
              </w:tabs>
              <w:snapToGrid w:val="0"/>
              <w:ind w:left="0" w:firstLine="0"/>
              <w:rPr>
                <w:rFonts w:asciiTheme="minorHAnsi" w:hAnsiTheme="minorHAnsi" w:cs="Calibri"/>
                <w:szCs w:val="22"/>
              </w:rPr>
            </w:pPr>
            <w:r w:rsidRPr="00926C08">
              <w:rPr>
                <w:rFonts w:asciiTheme="minorHAnsi" w:hAnsiTheme="minorHAnsi" w:cs="Calibri"/>
                <w:szCs w:val="22"/>
              </w:rPr>
              <w:t xml:space="preserve">Πληροφορίες: </w:t>
            </w:r>
          </w:p>
        </w:tc>
        <w:tc>
          <w:tcPr>
            <w:tcW w:w="236" w:type="dxa"/>
            <w:shd w:val="clear" w:color="auto" w:fill="auto"/>
          </w:tcPr>
          <w:p w:rsidR="00BC2D30" w:rsidRPr="00926C08" w:rsidRDefault="00BC2D30" w:rsidP="00490F39">
            <w:pPr>
              <w:pStyle w:val="para-1"/>
              <w:tabs>
                <w:tab w:val="clear" w:pos="1021"/>
                <w:tab w:val="clear" w:pos="1588"/>
                <w:tab w:val="clear" w:pos="2155"/>
                <w:tab w:val="clear" w:pos="2722"/>
                <w:tab w:val="clear" w:pos="3289"/>
              </w:tabs>
              <w:snapToGrid w:val="0"/>
              <w:ind w:left="0" w:firstLine="0"/>
              <w:rPr>
                <w:rFonts w:asciiTheme="minorHAnsi" w:hAnsiTheme="minorHAnsi" w:cs="Calibri"/>
                <w:szCs w:val="22"/>
              </w:rPr>
            </w:pPr>
            <w:r w:rsidRPr="00926C08">
              <w:rPr>
                <w:rFonts w:asciiTheme="minorHAnsi" w:hAnsiTheme="minorHAnsi" w:cs="Calibri"/>
                <w:szCs w:val="22"/>
              </w:rPr>
              <w:t>:</w:t>
            </w:r>
          </w:p>
        </w:tc>
        <w:tc>
          <w:tcPr>
            <w:tcW w:w="6430" w:type="dxa"/>
            <w:shd w:val="clear" w:color="auto" w:fill="auto"/>
          </w:tcPr>
          <w:p w:rsidR="00BC2D30" w:rsidRPr="00926C08" w:rsidRDefault="00926C08" w:rsidP="00490F39">
            <w:pPr>
              <w:pStyle w:val="para-1"/>
              <w:tabs>
                <w:tab w:val="clear" w:pos="1021"/>
                <w:tab w:val="clear" w:pos="1588"/>
                <w:tab w:val="clear" w:pos="2155"/>
                <w:tab w:val="clear" w:pos="2722"/>
                <w:tab w:val="clear" w:pos="3289"/>
              </w:tabs>
              <w:snapToGrid w:val="0"/>
              <w:ind w:left="0" w:firstLine="0"/>
              <w:rPr>
                <w:rFonts w:asciiTheme="minorHAnsi" w:hAnsiTheme="minorHAnsi"/>
                <w:szCs w:val="22"/>
              </w:rPr>
            </w:pPr>
            <w:r w:rsidRPr="00926C08">
              <w:rPr>
                <w:rFonts w:asciiTheme="minorHAnsi" w:hAnsiTheme="minorHAnsi" w:cs="Calibri"/>
                <w:szCs w:val="22"/>
              </w:rPr>
              <w:t>Θεοφυλακτίδου Σοφία</w:t>
            </w:r>
          </w:p>
        </w:tc>
      </w:tr>
    </w:tbl>
    <w:p w:rsidR="00BC2D30" w:rsidRPr="00926C08" w:rsidRDefault="00BC2D30" w:rsidP="00BC2D30">
      <w:pPr>
        <w:pStyle w:val="310"/>
        <w:numPr>
          <w:ilvl w:val="1"/>
          <w:numId w:val="5"/>
        </w:numPr>
        <w:tabs>
          <w:tab w:val="left" w:pos="1134"/>
        </w:tabs>
        <w:spacing w:line="240" w:lineRule="auto"/>
        <w:rPr>
          <w:rFonts w:asciiTheme="minorHAnsi" w:hAnsiTheme="minorHAnsi" w:cs="Calibri"/>
          <w:sz w:val="22"/>
          <w:szCs w:val="22"/>
        </w:rPr>
      </w:pPr>
      <w:r w:rsidRPr="00926C08">
        <w:rPr>
          <w:rFonts w:asciiTheme="minorHAnsi" w:hAnsiTheme="minorHAnsi" w:cs="Calibri"/>
          <w:sz w:val="22"/>
          <w:szCs w:val="22"/>
        </w:rPr>
        <w:t>Εργοδότης ή Κύριος του Έργου: ΔΗΜΟΣ ΒΕΡΟΙΑΣ</w:t>
      </w:r>
    </w:p>
    <w:p w:rsidR="00BC2D30" w:rsidRPr="00926C08" w:rsidRDefault="00BC2D30" w:rsidP="00BC2D30">
      <w:pPr>
        <w:pStyle w:val="310"/>
        <w:numPr>
          <w:ilvl w:val="1"/>
          <w:numId w:val="5"/>
        </w:numPr>
        <w:tabs>
          <w:tab w:val="left" w:pos="1134"/>
        </w:tabs>
        <w:spacing w:line="240" w:lineRule="auto"/>
        <w:ind w:left="227" w:hanging="85"/>
        <w:rPr>
          <w:rFonts w:asciiTheme="minorHAnsi" w:hAnsiTheme="minorHAnsi" w:cs="Calibri"/>
          <w:sz w:val="22"/>
          <w:szCs w:val="22"/>
        </w:rPr>
      </w:pPr>
      <w:r w:rsidRPr="00926C08">
        <w:rPr>
          <w:rFonts w:asciiTheme="minorHAnsi" w:hAnsiTheme="minorHAnsi" w:cs="Calibri"/>
          <w:sz w:val="22"/>
          <w:szCs w:val="22"/>
        </w:rPr>
        <w:t>Φορέας κατασκευής του έργου: ΔΗΜΟΣ ΒΕΡΟΙΑΣ</w:t>
      </w:r>
    </w:p>
    <w:p w:rsidR="00BC2D30" w:rsidRPr="00926C08" w:rsidRDefault="00BC2D30" w:rsidP="00BC2D30">
      <w:pPr>
        <w:pStyle w:val="310"/>
        <w:numPr>
          <w:ilvl w:val="1"/>
          <w:numId w:val="5"/>
        </w:numPr>
        <w:tabs>
          <w:tab w:val="left" w:pos="1134"/>
        </w:tabs>
        <w:spacing w:line="240" w:lineRule="auto"/>
        <w:rPr>
          <w:rFonts w:asciiTheme="minorHAnsi" w:hAnsiTheme="minorHAnsi" w:cs="Times New Roman"/>
        </w:rPr>
      </w:pPr>
      <w:r w:rsidRPr="00926C08">
        <w:rPr>
          <w:rFonts w:asciiTheme="minorHAnsi" w:hAnsiTheme="minorHAnsi" w:cs="Calibri"/>
          <w:sz w:val="22"/>
          <w:szCs w:val="22"/>
        </w:rPr>
        <w:lastRenderedPageBreak/>
        <w:t xml:space="preserve">Προϊσταμένη Αρχή : </w:t>
      </w:r>
      <w:r w:rsidRPr="00926C08">
        <w:rPr>
          <w:rFonts w:asciiTheme="minorHAnsi" w:hAnsiTheme="minorHAnsi" w:cs="Times New Roman"/>
        </w:rPr>
        <w:t>ΔΗΜΟΤΙΚΟ ΣΥΜΒΟΥΛΙΟ ΔΗΜΟΥ ΒΕΡΟΙΑΣ Η ΟΙΚΟΝΟΜΙΚΗ ΕΠΙΤΡΟΠΗ</w:t>
      </w:r>
    </w:p>
    <w:p w:rsidR="00BC2D30" w:rsidRPr="00926C08" w:rsidRDefault="00BC2D30" w:rsidP="00BC2D30">
      <w:pPr>
        <w:pStyle w:val="310"/>
        <w:numPr>
          <w:ilvl w:val="1"/>
          <w:numId w:val="5"/>
        </w:numPr>
        <w:tabs>
          <w:tab w:val="left" w:pos="1134"/>
        </w:tabs>
        <w:spacing w:line="240" w:lineRule="auto"/>
        <w:rPr>
          <w:rFonts w:asciiTheme="minorHAnsi" w:hAnsiTheme="minorHAnsi" w:cs="Calibri"/>
          <w:sz w:val="22"/>
          <w:szCs w:val="22"/>
        </w:rPr>
      </w:pPr>
      <w:r w:rsidRPr="00926C08">
        <w:rPr>
          <w:rFonts w:asciiTheme="minorHAnsi" w:hAnsiTheme="minorHAnsi" w:cs="Calibri"/>
          <w:sz w:val="22"/>
          <w:szCs w:val="22"/>
        </w:rPr>
        <w:t>Διευθύνουσα ή Επιβλέπουσα Υπηρεσία : ΔΙΕΥΘΥΝΣΗ ΤΕΧΝΙΚΩΝ ΥΠΗΡΕΣΙΩΝ</w:t>
      </w:r>
    </w:p>
    <w:p w:rsidR="00BC2D30" w:rsidRPr="00926C08" w:rsidRDefault="00BC2D30" w:rsidP="00BC2D30">
      <w:pPr>
        <w:pStyle w:val="310"/>
        <w:numPr>
          <w:ilvl w:val="1"/>
          <w:numId w:val="5"/>
        </w:numPr>
        <w:tabs>
          <w:tab w:val="left" w:pos="1134"/>
          <w:tab w:val="left" w:pos="1276"/>
        </w:tabs>
        <w:spacing w:line="240" w:lineRule="auto"/>
        <w:rPr>
          <w:rFonts w:asciiTheme="minorHAnsi" w:hAnsiTheme="minorHAnsi" w:cs="Times New Roman"/>
          <w:b/>
          <w:bCs/>
        </w:rPr>
      </w:pPr>
      <w:r w:rsidRPr="00926C08">
        <w:rPr>
          <w:rFonts w:asciiTheme="minorHAnsi" w:hAnsiTheme="minorHAnsi" w:cs="Calibri"/>
          <w:sz w:val="22"/>
          <w:szCs w:val="22"/>
        </w:rPr>
        <w:t xml:space="preserve">Αρμόδιο Τεχνικό Συμβούλιο : </w:t>
      </w:r>
      <w:r w:rsidRPr="00926C08">
        <w:rPr>
          <w:rFonts w:asciiTheme="minorHAnsi" w:hAnsiTheme="minorHAnsi" w:cs="Times New Roman"/>
        </w:rPr>
        <w:t>ΤΕΧΝΙΚΟ ΣΥΜΒΟΥΛΙΟ ΔΗΜΟΣΙΩΝ ΕΡΓΩΝ Π.Ε. ΗΜΑΘΙΑΣ</w:t>
      </w:r>
    </w:p>
    <w:p w:rsidR="00C04AAE" w:rsidRPr="00564B92" w:rsidRDefault="00C04AAE">
      <w:pPr>
        <w:pStyle w:val="Standard"/>
        <w:tabs>
          <w:tab w:val="left" w:pos="1134"/>
        </w:tabs>
        <w:spacing w:line="276" w:lineRule="auto"/>
        <w:jc w:val="both"/>
        <w:rPr>
          <w:rFonts w:asciiTheme="minorHAnsi" w:hAnsiTheme="minorHAnsi" w:cs="Calibri"/>
          <w:b/>
          <w:bCs/>
          <w:sz w:val="22"/>
          <w:szCs w:val="22"/>
          <w:lang w:val="el-GR"/>
        </w:rPr>
      </w:pPr>
    </w:p>
    <w:p w:rsidR="00C04AAE" w:rsidRPr="00926C08" w:rsidRDefault="00C04AAE">
      <w:pPr>
        <w:pStyle w:val="310"/>
        <w:tabs>
          <w:tab w:val="left" w:pos="1134"/>
        </w:tabs>
        <w:spacing w:line="240" w:lineRule="auto"/>
        <w:rPr>
          <w:rFonts w:asciiTheme="minorHAnsi" w:hAnsiTheme="minorHAnsi" w:cs="Calibri"/>
          <w:sz w:val="22"/>
          <w:szCs w:val="22"/>
        </w:rPr>
      </w:pPr>
    </w:p>
    <w:p w:rsidR="00C04AAE" w:rsidRPr="00926C08" w:rsidRDefault="00C04AAE">
      <w:pPr>
        <w:pStyle w:val="310"/>
        <w:numPr>
          <w:ilvl w:val="0"/>
          <w:numId w:val="3"/>
        </w:numPr>
        <w:spacing w:line="240" w:lineRule="auto"/>
        <w:ind w:left="0" w:firstLine="0"/>
        <w:rPr>
          <w:rFonts w:asciiTheme="minorHAnsi" w:hAnsiTheme="minorHAnsi" w:cs="Calibri"/>
          <w:sz w:val="22"/>
          <w:szCs w:val="22"/>
        </w:rPr>
      </w:pPr>
      <w:r w:rsidRPr="00926C08">
        <w:rPr>
          <w:rFonts w:asciiTheme="minorHAnsi" w:hAnsiTheme="minorHAnsi" w:cs="Calibri"/>
          <w:sz w:val="22"/>
          <w:szCs w:val="22"/>
        </w:rPr>
        <w:t>Εφόσον οι ανωτέρω υπηρεσίες μεταστεγασθούν κατά τη διάρκεια της διαδικασίας σύναψης ή εκτέλεσης του έργου, υποχρεούνται να δηλώσουν άμεσα τα νέα τους στοιχεία στους προσφέροντες ή στον ανάδοχο.</w:t>
      </w:r>
    </w:p>
    <w:p w:rsidR="00C04AAE" w:rsidRPr="00926C08" w:rsidRDefault="00C04AAE">
      <w:pPr>
        <w:pStyle w:val="310"/>
        <w:numPr>
          <w:ilvl w:val="0"/>
          <w:numId w:val="3"/>
        </w:numPr>
        <w:spacing w:line="240" w:lineRule="auto"/>
        <w:ind w:left="0" w:firstLine="0"/>
        <w:rPr>
          <w:rFonts w:asciiTheme="minorHAnsi" w:hAnsiTheme="minorHAnsi" w:cs="Calibri"/>
          <w:sz w:val="22"/>
          <w:szCs w:val="22"/>
        </w:rPr>
      </w:pPr>
      <w:r w:rsidRPr="00926C08">
        <w:rPr>
          <w:rFonts w:asciiTheme="minorHAnsi" w:hAnsiTheme="minorHAnsi" w:cs="Calibri"/>
          <w:sz w:val="22"/>
          <w:szCs w:val="22"/>
        </w:rPr>
        <w:t>Εφόσον οι ανωτέρω υπηρεσίες ή/και τα αποφαινόμενα όργανα του Φορέα Κατασκευής καταργηθούν, συγχωνευτούν ή με οποιονδήποτε τρόπο μεταβληθούν κατά τη διάρκεια της διαδικασίας  σύναψης ή εκτέλεσης του έργου, υποχρεούνται να δηλώσουν άμεσα,  στους προσφέροντες</w:t>
      </w:r>
      <w:r w:rsidR="00BC2D30" w:rsidRPr="00926C08">
        <w:rPr>
          <w:rFonts w:asciiTheme="minorHAnsi" w:hAnsiTheme="minorHAnsi" w:cs="Calibri"/>
          <w:sz w:val="22"/>
          <w:szCs w:val="22"/>
        </w:rPr>
        <w:t xml:space="preserve"> </w:t>
      </w:r>
      <w:r w:rsidRPr="00926C08">
        <w:rPr>
          <w:rFonts w:asciiTheme="minorHAnsi" w:hAnsiTheme="minorHAnsi" w:cs="Calibri"/>
          <w:sz w:val="22"/>
          <w:szCs w:val="22"/>
        </w:rPr>
        <w:t>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rsidR="00C04AAE" w:rsidRPr="00926C08" w:rsidRDefault="00C04AAE">
      <w:pPr>
        <w:pStyle w:val="16"/>
        <w:rPr>
          <w:rFonts w:asciiTheme="minorHAnsi" w:hAnsiTheme="minorHAnsi" w:cs="Calibri"/>
        </w:rPr>
      </w:pPr>
    </w:p>
    <w:p w:rsidR="00C04AAE" w:rsidRPr="00926C08" w:rsidRDefault="00C04AAE">
      <w:pPr>
        <w:pStyle w:val="2"/>
        <w:rPr>
          <w:rFonts w:asciiTheme="minorHAnsi" w:eastAsia="Calibri" w:hAnsiTheme="minorHAnsi" w:cs="Calibri"/>
          <w:sz w:val="22"/>
          <w:szCs w:val="22"/>
        </w:rPr>
      </w:pPr>
      <w:bookmarkStart w:id="2" w:name="_Toc40688045"/>
      <w:r w:rsidRPr="00926C08">
        <w:rPr>
          <w:rFonts w:asciiTheme="minorHAnsi" w:hAnsiTheme="minorHAnsi" w:cs="Calibri"/>
          <w:sz w:val="22"/>
          <w:szCs w:val="22"/>
        </w:rPr>
        <w:t>Άρθρο 2:  Έγγραφα της σύμβασης και τεύχη</w:t>
      </w:r>
      <w:bookmarkEnd w:id="2"/>
    </w:p>
    <w:p w:rsidR="00C04AAE" w:rsidRPr="00926C08" w:rsidRDefault="00C04AAE">
      <w:pPr>
        <w:pStyle w:val="16"/>
        <w:rPr>
          <w:rFonts w:asciiTheme="minorHAnsi" w:hAnsiTheme="minorHAnsi" w:cs="Calibri"/>
        </w:rPr>
      </w:pPr>
      <w:r w:rsidRPr="00926C08">
        <w:rPr>
          <w:rFonts w:asciiTheme="minorHAnsi" w:eastAsia="Calibri" w:hAnsiTheme="minorHAnsi" w:cs="Calibri"/>
        </w:rPr>
        <w:t xml:space="preserve"> </w:t>
      </w:r>
    </w:p>
    <w:p w:rsidR="00C04AAE" w:rsidRPr="00926C08" w:rsidRDefault="00C04AAE">
      <w:pPr>
        <w:jc w:val="both"/>
        <w:rPr>
          <w:rFonts w:asciiTheme="minorHAnsi" w:hAnsiTheme="minorHAnsi" w:cs="Calibri"/>
          <w:sz w:val="22"/>
          <w:szCs w:val="22"/>
        </w:rPr>
      </w:pPr>
      <w:r w:rsidRPr="00926C08">
        <w:rPr>
          <w:rFonts w:asciiTheme="minorHAnsi" w:hAnsiTheme="minorHAnsi" w:cs="Calibri"/>
          <w:sz w:val="22"/>
          <w:szCs w:val="22"/>
        </w:rPr>
        <w:t>2.1. Τα έγγραφα της σύμβασης κατά την έννοια της περιπτ. 14 της παρ. 1 του άρθρου 2 του ν. 4412/2016</w:t>
      </w:r>
      <w:r w:rsidR="009C72D7" w:rsidRPr="00926C08">
        <w:rPr>
          <w:rFonts w:asciiTheme="minorHAnsi" w:hAnsiTheme="minorHAnsi" w:cs="Calibri"/>
          <w:sz w:val="22"/>
          <w:szCs w:val="22"/>
        </w:rPr>
        <w:t>,</w:t>
      </w:r>
      <w:r w:rsidRPr="00926C08">
        <w:rPr>
          <w:rFonts w:asciiTheme="minorHAnsi" w:hAnsiTheme="minorHAnsi" w:cs="Calibri"/>
          <w:sz w:val="22"/>
          <w:szCs w:val="22"/>
        </w:rPr>
        <w:t xml:space="preserve"> για τον παρόντα ηλεκτρονικό διαγωνισμό</w:t>
      </w:r>
      <w:r w:rsidR="009C72D7" w:rsidRPr="00926C08">
        <w:rPr>
          <w:rFonts w:asciiTheme="minorHAnsi" w:hAnsiTheme="minorHAnsi" w:cs="Calibri"/>
          <w:sz w:val="22"/>
          <w:szCs w:val="22"/>
        </w:rPr>
        <w:t>,</w:t>
      </w:r>
      <w:r w:rsidRPr="00926C08">
        <w:rPr>
          <w:rFonts w:asciiTheme="minorHAnsi" w:hAnsiTheme="minorHAnsi" w:cs="Calibri"/>
          <w:sz w:val="22"/>
          <w:szCs w:val="22"/>
        </w:rPr>
        <w:t xml:space="preserve"> είναι τα ακόλουθα</w:t>
      </w:r>
      <w:r w:rsidRPr="00926C08">
        <w:rPr>
          <w:rStyle w:val="a4"/>
          <w:rFonts w:asciiTheme="minorHAnsi" w:hAnsiTheme="minorHAnsi" w:cs="Calibri"/>
          <w:sz w:val="22"/>
          <w:szCs w:val="22"/>
        </w:rPr>
        <w:t xml:space="preserve"> </w:t>
      </w:r>
      <w:r w:rsidRPr="00926C08">
        <w:rPr>
          <w:rFonts w:asciiTheme="minorHAnsi" w:hAnsiTheme="minorHAnsi" w:cs="Calibri"/>
          <w:sz w:val="22"/>
          <w:szCs w:val="22"/>
        </w:rPr>
        <w:t>:</w:t>
      </w:r>
    </w:p>
    <w:p w:rsidR="00C04AAE" w:rsidRPr="00926C08" w:rsidRDefault="00C04AAE">
      <w:pPr>
        <w:jc w:val="both"/>
        <w:rPr>
          <w:rFonts w:asciiTheme="minorHAnsi" w:hAnsiTheme="minorHAnsi" w:cs="Calibri"/>
          <w:sz w:val="22"/>
          <w:szCs w:val="22"/>
        </w:rPr>
      </w:pPr>
      <w:r w:rsidRPr="00926C08">
        <w:rPr>
          <w:rFonts w:asciiTheme="minorHAnsi" w:hAnsiTheme="minorHAnsi" w:cs="Calibri"/>
          <w:sz w:val="22"/>
          <w:szCs w:val="22"/>
        </w:rPr>
        <w:t>α) η προκήρυξη σύμβασης όπως δημοσιεύθηκε στο ΚΗΜΔΗΣ</w:t>
      </w:r>
      <w:r w:rsidR="005F155B" w:rsidRPr="00926C08">
        <w:rPr>
          <w:rFonts w:asciiTheme="minorHAnsi" w:eastAsia="Times New Roman" w:hAnsiTheme="minorHAnsi" w:cs="Cambria"/>
          <w:kern w:val="0"/>
          <w:sz w:val="22"/>
          <w:szCs w:val="22"/>
        </w:rPr>
        <w:t>,</w:t>
      </w:r>
    </w:p>
    <w:p w:rsidR="00C04AAE" w:rsidRPr="00926C08" w:rsidRDefault="00C04AAE">
      <w:pPr>
        <w:jc w:val="both"/>
        <w:rPr>
          <w:rFonts w:asciiTheme="minorHAnsi" w:hAnsiTheme="minorHAnsi" w:cs="Calibri"/>
          <w:sz w:val="22"/>
          <w:szCs w:val="22"/>
        </w:rPr>
      </w:pPr>
      <w:r w:rsidRPr="00926C08">
        <w:rPr>
          <w:rFonts w:asciiTheme="minorHAnsi" w:hAnsiTheme="minorHAnsi" w:cs="Calibri"/>
          <w:sz w:val="22"/>
          <w:szCs w:val="22"/>
        </w:rPr>
        <w:t>β) η παρούσα διακήρυξη,</w:t>
      </w:r>
    </w:p>
    <w:p w:rsidR="00C04AAE" w:rsidRPr="00926C08" w:rsidRDefault="00C04AAE">
      <w:pPr>
        <w:jc w:val="both"/>
        <w:rPr>
          <w:rFonts w:asciiTheme="minorHAnsi" w:hAnsiTheme="minorHAnsi" w:cs="Calibri"/>
          <w:sz w:val="22"/>
          <w:szCs w:val="22"/>
        </w:rPr>
      </w:pPr>
      <w:r w:rsidRPr="00926C08">
        <w:rPr>
          <w:rFonts w:asciiTheme="minorHAnsi" w:hAnsiTheme="minorHAnsi" w:cs="Calibri"/>
          <w:sz w:val="22"/>
          <w:szCs w:val="22"/>
        </w:rPr>
        <w:t>γ)</w:t>
      </w:r>
      <w:r w:rsidRPr="00926C08">
        <w:rPr>
          <w:rFonts w:asciiTheme="minorHAnsi" w:hAnsiTheme="minorHAnsi" w:cs="Calibri"/>
          <w:b/>
          <w:bCs/>
          <w:sz w:val="22"/>
          <w:szCs w:val="22"/>
        </w:rPr>
        <w:t xml:space="preserve"> </w:t>
      </w:r>
      <w:r w:rsidRPr="00926C08">
        <w:rPr>
          <w:rFonts w:asciiTheme="minorHAnsi" w:hAnsiTheme="minorHAnsi" w:cs="Calibri"/>
          <w:sz w:val="22"/>
          <w:szCs w:val="22"/>
        </w:rPr>
        <w:t xml:space="preserve">το Τυποποιημένο Έντυπο Υπεύθυνης Δήλωσης (Τ.Ε.Υ.Δ) </w:t>
      </w:r>
    </w:p>
    <w:p w:rsidR="00C04AAE" w:rsidRPr="00926C08" w:rsidRDefault="00C04AAE">
      <w:pPr>
        <w:pStyle w:val="Standard"/>
        <w:jc w:val="both"/>
        <w:rPr>
          <w:rFonts w:asciiTheme="minorHAnsi" w:hAnsiTheme="minorHAnsi" w:cs="Calibri"/>
          <w:sz w:val="22"/>
          <w:szCs w:val="22"/>
          <w:lang w:val="el-GR"/>
        </w:rPr>
      </w:pPr>
      <w:r w:rsidRPr="00926C08">
        <w:rPr>
          <w:rFonts w:asciiTheme="minorHAnsi" w:hAnsiTheme="minorHAnsi" w:cs="Calibri"/>
          <w:sz w:val="22"/>
          <w:szCs w:val="22"/>
          <w:lang w:val="el-GR"/>
        </w:rPr>
        <w:t>δ)</w:t>
      </w:r>
      <w:r w:rsidRPr="00926C08">
        <w:rPr>
          <w:rFonts w:asciiTheme="minorHAnsi" w:hAnsiTheme="minorHAnsi" w:cs="Calibri"/>
          <w:b/>
          <w:bCs/>
          <w:sz w:val="22"/>
          <w:szCs w:val="22"/>
          <w:lang w:val="el-GR"/>
        </w:rPr>
        <w:t xml:space="preserve"> </w:t>
      </w:r>
      <w:r w:rsidRPr="00926C08">
        <w:rPr>
          <w:rFonts w:asciiTheme="minorHAnsi" w:hAnsiTheme="minorHAnsi" w:cs="Calibri"/>
          <w:sz w:val="22"/>
          <w:szCs w:val="22"/>
          <w:lang w:val="el-GR"/>
        </w:rPr>
        <w:t xml:space="preserve">το έντυπο οικονομικής προσφοράς, </w:t>
      </w:r>
    </w:p>
    <w:p w:rsidR="00C04AAE" w:rsidRPr="00926C08" w:rsidRDefault="00C04AAE">
      <w:pPr>
        <w:jc w:val="both"/>
        <w:rPr>
          <w:rFonts w:asciiTheme="minorHAnsi" w:hAnsiTheme="minorHAnsi" w:cs="Calibri"/>
          <w:sz w:val="22"/>
          <w:szCs w:val="22"/>
        </w:rPr>
      </w:pPr>
      <w:r w:rsidRPr="00926C08">
        <w:rPr>
          <w:rFonts w:asciiTheme="minorHAnsi" w:hAnsiTheme="minorHAnsi" w:cs="Calibri"/>
          <w:sz w:val="22"/>
          <w:szCs w:val="22"/>
        </w:rPr>
        <w:t xml:space="preserve">ε) ο προϋπολογισμός δημοπράτησης, </w:t>
      </w:r>
    </w:p>
    <w:p w:rsidR="00C04AAE" w:rsidRPr="00926C08" w:rsidRDefault="00C04AAE">
      <w:pPr>
        <w:jc w:val="both"/>
        <w:rPr>
          <w:rFonts w:asciiTheme="minorHAnsi" w:hAnsiTheme="minorHAnsi" w:cs="Calibri"/>
          <w:sz w:val="22"/>
          <w:szCs w:val="22"/>
        </w:rPr>
      </w:pPr>
      <w:r w:rsidRPr="00926C08">
        <w:rPr>
          <w:rFonts w:asciiTheme="minorHAnsi" w:hAnsiTheme="minorHAnsi" w:cs="Calibri"/>
          <w:sz w:val="22"/>
          <w:szCs w:val="22"/>
        </w:rPr>
        <w:t xml:space="preserve">στ) το τιμολόγιο δημοπράτησης, </w:t>
      </w:r>
    </w:p>
    <w:p w:rsidR="00163081" w:rsidRPr="00926C08" w:rsidRDefault="00163081" w:rsidP="00163081">
      <w:pPr>
        <w:jc w:val="both"/>
        <w:rPr>
          <w:rFonts w:asciiTheme="minorHAnsi" w:hAnsiTheme="minorHAnsi" w:cs="Calibri"/>
          <w:sz w:val="22"/>
          <w:szCs w:val="22"/>
        </w:rPr>
      </w:pPr>
      <w:r w:rsidRPr="00926C08">
        <w:rPr>
          <w:rFonts w:asciiTheme="minorHAnsi" w:hAnsiTheme="minorHAnsi" w:cs="Calibri"/>
          <w:sz w:val="22"/>
          <w:szCs w:val="22"/>
        </w:rPr>
        <w:t>ζ) η ειδική και τεχνική συγγραφή υποχρεώσεων,</w:t>
      </w:r>
    </w:p>
    <w:p w:rsidR="00163081" w:rsidRPr="00926C08" w:rsidRDefault="00163081" w:rsidP="00163081">
      <w:pPr>
        <w:jc w:val="both"/>
        <w:rPr>
          <w:rFonts w:asciiTheme="minorHAnsi" w:hAnsiTheme="minorHAnsi" w:cs="Calibri"/>
          <w:sz w:val="22"/>
          <w:szCs w:val="22"/>
        </w:rPr>
      </w:pPr>
      <w:r w:rsidRPr="00926C08">
        <w:rPr>
          <w:rFonts w:asciiTheme="minorHAnsi" w:hAnsiTheme="minorHAnsi" w:cs="Calibri"/>
          <w:sz w:val="22"/>
          <w:szCs w:val="22"/>
        </w:rPr>
        <w:t>η) το τεύχος τεχνικής περιγραφής,</w:t>
      </w:r>
    </w:p>
    <w:p w:rsidR="00163081" w:rsidRPr="00926C08" w:rsidRDefault="00163081" w:rsidP="00163081">
      <w:pPr>
        <w:jc w:val="both"/>
        <w:rPr>
          <w:rFonts w:asciiTheme="minorHAnsi" w:hAnsiTheme="minorHAnsi" w:cs="Calibri"/>
          <w:sz w:val="22"/>
          <w:szCs w:val="22"/>
        </w:rPr>
      </w:pPr>
      <w:r w:rsidRPr="00926C08">
        <w:rPr>
          <w:rFonts w:asciiTheme="minorHAnsi" w:hAnsiTheme="minorHAnsi" w:cs="Calibri"/>
          <w:sz w:val="22"/>
          <w:szCs w:val="22"/>
        </w:rPr>
        <w:t>θ) η τεχνική μελέτη,</w:t>
      </w:r>
    </w:p>
    <w:p w:rsidR="00163081" w:rsidRPr="00926C08" w:rsidRDefault="00163081" w:rsidP="00163081">
      <w:pPr>
        <w:jc w:val="both"/>
        <w:rPr>
          <w:rFonts w:asciiTheme="minorHAnsi" w:hAnsiTheme="minorHAnsi" w:cs="Calibri"/>
          <w:sz w:val="22"/>
          <w:szCs w:val="22"/>
        </w:rPr>
      </w:pPr>
      <w:r w:rsidRPr="00926C08">
        <w:rPr>
          <w:rFonts w:asciiTheme="minorHAnsi" w:hAnsiTheme="minorHAnsi" w:cs="Calibri"/>
          <w:sz w:val="22"/>
          <w:szCs w:val="22"/>
        </w:rPr>
        <w:t>ι) τυχόν συμπληρωματικές πληροφορίες και διευκρινίσεις που θα παρασχεθούν από την αναθέτουσα αρχή  επί όλων των ανωτέρω</w:t>
      </w:r>
    </w:p>
    <w:p w:rsidR="00C04AAE" w:rsidRPr="00564B92" w:rsidRDefault="00C04AAE">
      <w:pPr>
        <w:pStyle w:val="Standard"/>
        <w:spacing w:line="276" w:lineRule="auto"/>
        <w:jc w:val="both"/>
        <w:rPr>
          <w:rFonts w:asciiTheme="minorHAnsi" w:hAnsiTheme="minorHAnsi" w:cs="Calibri"/>
          <w:b/>
          <w:i/>
          <w:sz w:val="22"/>
          <w:szCs w:val="22"/>
          <w:lang w:val="el-GR"/>
        </w:rPr>
      </w:pPr>
    </w:p>
    <w:p w:rsidR="00B3020E" w:rsidRPr="002A05B6" w:rsidRDefault="00B3020E" w:rsidP="00B3020E">
      <w:pPr>
        <w:jc w:val="both"/>
        <w:rPr>
          <w:rFonts w:asciiTheme="minorHAnsi" w:hAnsiTheme="minorHAnsi" w:cs="Calibri"/>
          <w:sz w:val="22"/>
          <w:szCs w:val="22"/>
        </w:rPr>
      </w:pPr>
      <w:r w:rsidRPr="00926C08">
        <w:rPr>
          <w:rFonts w:asciiTheme="minorHAnsi" w:hAnsiTheme="minorHAnsi"/>
          <w:sz w:val="22"/>
          <w:szCs w:val="22"/>
        </w:rPr>
        <w:t>2.</w:t>
      </w:r>
      <w:r w:rsidRPr="00926C08">
        <w:rPr>
          <w:rFonts w:asciiTheme="minorHAnsi" w:hAnsiTheme="minorHAnsi" w:cs="Calibri"/>
          <w:sz w:val="22"/>
          <w:szCs w:val="22"/>
        </w:rPr>
        <w:t xml:space="preserve">2 Οι ενδιαφερόμενοι μπορούν να έχουν άμεση και πλήρη πρόσβαση στη μελέτη και στα λοιπά έγγραφα της σύμβασης μέσω της ιστοσελίδας του δήμου στη διεύθυνση: http://www.veria.gr.  Έντυπο οικονομικής προσφοράς οι ενδιαφερόμενοι μπορούν να παραλαμβάνουν έως και μια μέρα  πριν το διαγωνισμό από τα γραφεία της Δ/νσης Τεχνικών Υπηρεσιών Βικέλα 4 από την αρμόδια υπάλληλο </w:t>
      </w:r>
      <w:r w:rsidR="002A05B6" w:rsidRPr="002A05B6">
        <w:rPr>
          <w:rFonts w:asciiTheme="minorHAnsi" w:hAnsiTheme="minorHAnsi" w:cs="Calibri"/>
          <w:sz w:val="22"/>
          <w:szCs w:val="22"/>
        </w:rPr>
        <w:t>Θεοφυλακτίδου Σοφία</w:t>
      </w:r>
      <w:r w:rsidRPr="002A05B6">
        <w:rPr>
          <w:rFonts w:asciiTheme="minorHAnsi" w:hAnsiTheme="minorHAnsi" w:cs="Calibri"/>
          <w:sz w:val="22"/>
          <w:szCs w:val="22"/>
        </w:rPr>
        <w:t xml:space="preserve"> ,τηλ επικοινωνίας:2331350</w:t>
      </w:r>
      <w:r w:rsidR="002A05B6" w:rsidRPr="002A05B6">
        <w:rPr>
          <w:rFonts w:asciiTheme="minorHAnsi" w:hAnsiTheme="minorHAnsi" w:cs="Calibri"/>
          <w:sz w:val="22"/>
          <w:szCs w:val="22"/>
        </w:rPr>
        <w:t>612</w:t>
      </w:r>
      <w:r w:rsidR="007B5289" w:rsidRPr="002A05B6">
        <w:rPr>
          <w:rFonts w:asciiTheme="minorHAnsi" w:hAnsiTheme="minorHAnsi" w:cs="Calibri"/>
          <w:sz w:val="22"/>
          <w:szCs w:val="22"/>
        </w:rPr>
        <w:t>.</w:t>
      </w:r>
    </w:p>
    <w:p w:rsidR="00C04AAE" w:rsidRPr="002A05B6" w:rsidRDefault="00C04AAE">
      <w:pPr>
        <w:pStyle w:val="Standard"/>
        <w:spacing w:line="276" w:lineRule="auto"/>
        <w:jc w:val="both"/>
        <w:rPr>
          <w:rFonts w:asciiTheme="minorHAnsi" w:hAnsiTheme="minorHAnsi" w:cs="Calibri"/>
          <w:sz w:val="22"/>
          <w:szCs w:val="22"/>
          <w:lang w:val="el-GR"/>
        </w:rPr>
      </w:pPr>
    </w:p>
    <w:p w:rsidR="00C04AAE" w:rsidRPr="00926C08" w:rsidRDefault="00C04AAE">
      <w:pPr>
        <w:pStyle w:val="Standard"/>
        <w:spacing w:line="276" w:lineRule="auto"/>
        <w:jc w:val="both"/>
        <w:rPr>
          <w:rFonts w:asciiTheme="minorHAnsi" w:hAnsiTheme="minorHAnsi" w:cs="Calibri"/>
          <w:sz w:val="22"/>
          <w:szCs w:val="22"/>
          <w:lang w:val="el-GR"/>
        </w:rPr>
      </w:pPr>
      <w:r w:rsidRPr="00926C08">
        <w:rPr>
          <w:rFonts w:asciiTheme="minorHAnsi" w:hAnsiTheme="minorHAnsi" w:cs="Calibri"/>
          <w:sz w:val="22"/>
          <w:szCs w:val="22"/>
          <w:lang w:val="el-GR"/>
        </w:rPr>
        <w:t>2.3 Εφόσον έχουν ζητηθεί εγκαίρως, ήτοι έως την</w:t>
      </w:r>
      <w:r w:rsidR="008A1B19">
        <w:rPr>
          <w:rFonts w:asciiTheme="minorHAnsi" w:hAnsiTheme="minorHAnsi" w:cs="Calibri"/>
          <w:sz w:val="22"/>
          <w:szCs w:val="22"/>
          <w:lang w:val="el-GR"/>
        </w:rPr>
        <w:t xml:space="preserve"> </w:t>
      </w:r>
      <w:r w:rsidR="00AB090C">
        <w:rPr>
          <w:rFonts w:asciiTheme="minorHAnsi" w:hAnsiTheme="minorHAnsi" w:cs="Calibri"/>
          <w:sz w:val="22"/>
          <w:szCs w:val="22"/>
          <w:lang w:val="el-GR"/>
        </w:rPr>
        <w:t>09</w:t>
      </w:r>
      <w:r w:rsidR="00B21B57">
        <w:rPr>
          <w:rFonts w:asciiTheme="minorHAnsi" w:hAnsiTheme="minorHAnsi" w:cs="Calibri"/>
          <w:sz w:val="22"/>
          <w:szCs w:val="22"/>
          <w:lang w:val="el-GR"/>
        </w:rPr>
        <w:t>-</w:t>
      </w:r>
      <w:r w:rsidR="00AB090C">
        <w:rPr>
          <w:rFonts w:asciiTheme="minorHAnsi" w:hAnsiTheme="minorHAnsi" w:cs="Calibri"/>
          <w:sz w:val="22"/>
          <w:szCs w:val="22"/>
          <w:lang w:val="el-GR"/>
        </w:rPr>
        <w:t>11</w:t>
      </w:r>
      <w:r w:rsidR="00B21B57">
        <w:rPr>
          <w:rFonts w:asciiTheme="minorHAnsi" w:hAnsiTheme="minorHAnsi" w:cs="Calibri"/>
          <w:sz w:val="22"/>
          <w:szCs w:val="22"/>
          <w:lang w:val="el-GR"/>
        </w:rPr>
        <w:t>-2020</w:t>
      </w:r>
      <w:r w:rsidR="008A1B19">
        <w:rPr>
          <w:rFonts w:asciiTheme="minorHAnsi" w:hAnsiTheme="minorHAnsi" w:cs="Calibri"/>
          <w:sz w:val="22"/>
          <w:szCs w:val="22"/>
          <w:lang w:val="el-GR"/>
        </w:rPr>
        <w:t xml:space="preserve"> </w:t>
      </w:r>
      <w:r w:rsidRPr="00926C08">
        <w:rPr>
          <w:rFonts w:asciiTheme="minorHAnsi" w:hAnsiTheme="minorHAnsi" w:cs="Calibri"/>
          <w:sz w:val="22"/>
          <w:szCs w:val="22"/>
          <w:lang w:val="el-GR"/>
        </w:rPr>
        <w:t>η αναθέτουσα αρχή παρέχει σε όλους τους προσφέροντες που συμμετέχουν στη διαδικασία σύναψης σύμβασης συμπληρωματικές πληροφορίες σχετικά με τ</w:t>
      </w:r>
      <w:r w:rsidRPr="00926C08">
        <w:rPr>
          <w:rFonts w:asciiTheme="minorHAnsi" w:hAnsiTheme="minorHAnsi" w:cs="Cambria"/>
          <w:sz w:val="22"/>
          <w:szCs w:val="22"/>
          <w:lang w:val="el-GR"/>
        </w:rPr>
        <w:t>α έγγραφα της σύμβασης</w:t>
      </w:r>
      <w:r w:rsidR="00635E13" w:rsidRPr="00926C08">
        <w:rPr>
          <w:rFonts w:asciiTheme="minorHAnsi" w:hAnsiTheme="minorHAnsi" w:cs="Calibri"/>
          <w:sz w:val="22"/>
          <w:szCs w:val="22"/>
          <w:lang w:val="el-GR"/>
        </w:rPr>
        <w:t xml:space="preserve">, το αργότερο </w:t>
      </w:r>
      <w:r w:rsidR="008A1B19">
        <w:rPr>
          <w:rFonts w:asciiTheme="minorHAnsi" w:hAnsiTheme="minorHAnsi" w:cs="Calibri"/>
          <w:sz w:val="22"/>
          <w:szCs w:val="22"/>
          <w:lang w:val="el-GR"/>
        </w:rPr>
        <w:t xml:space="preserve">στις  </w:t>
      </w:r>
      <w:r w:rsidR="00AB090C">
        <w:rPr>
          <w:rFonts w:asciiTheme="minorHAnsi" w:hAnsiTheme="minorHAnsi" w:cs="Calibri"/>
          <w:sz w:val="22"/>
          <w:szCs w:val="22"/>
          <w:lang w:val="el-GR"/>
        </w:rPr>
        <w:t>09-11-2020</w:t>
      </w:r>
      <w:r w:rsidR="00635E13" w:rsidRPr="00926C08">
        <w:rPr>
          <w:rFonts w:asciiTheme="minorHAnsi" w:hAnsiTheme="minorHAnsi" w:cs="Calibri"/>
          <w:sz w:val="22"/>
          <w:szCs w:val="22"/>
          <w:lang w:val="el-GR"/>
        </w:rPr>
        <w:t>.</w:t>
      </w:r>
    </w:p>
    <w:p w:rsidR="007C0C9E" w:rsidRPr="00926C08" w:rsidRDefault="00336317" w:rsidP="00336317">
      <w:pPr>
        <w:pStyle w:val="Standard"/>
        <w:tabs>
          <w:tab w:val="left" w:pos="3270"/>
        </w:tabs>
        <w:spacing w:line="276" w:lineRule="auto"/>
        <w:jc w:val="both"/>
        <w:rPr>
          <w:rFonts w:asciiTheme="minorHAnsi" w:hAnsiTheme="minorHAnsi" w:cs="Calibri"/>
          <w:sz w:val="22"/>
          <w:szCs w:val="22"/>
          <w:lang w:val="el-GR"/>
        </w:rPr>
      </w:pPr>
      <w:r w:rsidRPr="00926C08">
        <w:rPr>
          <w:rFonts w:asciiTheme="minorHAnsi" w:hAnsiTheme="minorHAnsi" w:cs="Calibri"/>
          <w:sz w:val="22"/>
          <w:szCs w:val="22"/>
          <w:lang w:val="el-GR"/>
        </w:rPr>
        <w:tab/>
      </w:r>
    </w:p>
    <w:p w:rsidR="00C04AAE" w:rsidRPr="00926C08" w:rsidRDefault="00C04AAE">
      <w:pPr>
        <w:jc w:val="both"/>
        <w:rPr>
          <w:rFonts w:asciiTheme="minorHAnsi" w:hAnsiTheme="minorHAnsi" w:cs="Calibri"/>
          <w:sz w:val="22"/>
          <w:szCs w:val="22"/>
        </w:rPr>
      </w:pPr>
    </w:p>
    <w:p w:rsidR="00C04AAE" w:rsidRPr="00926C08" w:rsidRDefault="00C04AAE">
      <w:pPr>
        <w:pStyle w:val="2"/>
        <w:rPr>
          <w:rFonts w:asciiTheme="minorHAnsi" w:hAnsiTheme="minorHAnsi" w:cs="Calibri"/>
          <w:sz w:val="22"/>
          <w:szCs w:val="22"/>
        </w:rPr>
      </w:pPr>
      <w:bookmarkStart w:id="3" w:name="_Toc40688046"/>
      <w:r w:rsidRPr="00926C08">
        <w:rPr>
          <w:rFonts w:asciiTheme="minorHAnsi" w:hAnsiTheme="minorHAnsi" w:cs="Calibri"/>
          <w:sz w:val="22"/>
          <w:szCs w:val="22"/>
        </w:rPr>
        <w:t xml:space="preserve">Άρθρο 3: </w:t>
      </w:r>
      <w:r w:rsidR="004D7106" w:rsidRPr="00926C08">
        <w:rPr>
          <w:rFonts w:asciiTheme="minorHAnsi" w:hAnsiTheme="minorHAnsi" w:cs="Calibri"/>
          <w:sz w:val="22"/>
          <w:szCs w:val="22"/>
        </w:rPr>
        <w:t>Υ</w:t>
      </w:r>
      <w:r w:rsidRPr="00926C08">
        <w:rPr>
          <w:rFonts w:asciiTheme="minorHAnsi" w:hAnsiTheme="minorHAnsi" w:cs="Calibri"/>
          <w:sz w:val="22"/>
          <w:szCs w:val="22"/>
        </w:rPr>
        <w:t>ποβολή φακέλου προσφοράς</w:t>
      </w:r>
      <w:bookmarkEnd w:id="3"/>
    </w:p>
    <w:p w:rsidR="00C04AAE" w:rsidRPr="00926C08" w:rsidRDefault="00C04AAE">
      <w:pPr>
        <w:pStyle w:val="para-1"/>
        <w:tabs>
          <w:tab w:val="clear" w:pos="1021"/>
          <w:tab w:val="clear" w:pos="1588"/>
          <w:tab w:val="left" w:pos="1134"/>
        </w:tabs>
        <w:ind w:left="1134" w:hanging="1134"/>
        <w:rPr>
          <w:rFonts w:asciiTheme="minorHAnsi" w:hAnsiTheme="minorHAnsi" w:cs="Calibri"/>
          <w:b/>
          <w:szCs w:val="22"/>
        </w:rPr>
      </w:pPr>
    </w:p>
    <w:p w:rsidR="00336317" w:rsidRPr="00926C08" w:rsidRDefault="00336317" w:rsidP="00336317">
      <w:pPr>
        <w:pStyle w:val="Standard"/>
        <w:spacing w:line="276" w:lineRule="auto"/>
        <w:jc w:val="both"/>
        <w:rPr>
          <w:rFonts w:asciiTheme="minorHAnsi" w:hAnsiTheme="minorHAnsi" w:cs="Cambria"/>
          <w:sz w:val="22"/>
          <w:szCs w:val="22"/>
          <w:lang w:val="el-GR"/>
        </w:rPr>
      </w:pPr>
      <w:r w:rsidRPr="00926C08">
        <w:rPr>
          <w:rFonts w:asciiTheme="minorHAnsi" w:hAnsiTheme="minorHAnsi" w:cs="Times New Roman"/>
          <w:szCs w:val="22"/>
          <w:lang w:val="el-GR"/>
        </w:rPr>
        <w:t>3</w:t>
      </w:r>
      <w:r w:rsidRPr="00926C08">
        <w:rPr>
          <w:rFonts w:asciiTheme="minorHAnsi" w:hAnsiTheme="minorHAnsi" w:cs="Cambria"/>
          <w:sz w:val="22"/>
          <w:szCs w:val="22"/>
          <w:lang w:val="el-GR"/>
        </w:rPr>
        <w:t xml:space="preserve">.1. Οι φάκελοι των προσφορών υποβάλλονται μέσα στην προθεσμία του άρθρου 18 είτε (α) με κατάθεσή τους στην Επιτροπή Διαγωνισμού είτε (β) με συστημένη επιστολή προς την αναθέτουσα αρχή είτε (γ) με κατάθεσή τους στο πρωτόκολλο της αναθέτουσας αρχής (Ταχυδρομική διεύθυνση Μητροπόλεως 46).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18 της παρούσας. Η </w:t>
      </w:r>
      <w:r w:rsidRPr="00926C08">
        <w:rPr>
          <w:rFonts w:asciiTheme="minorHAnsi" w:hAnsiTheme="minorHAnsi" w:cs="Cambria"/>
          <w:sz w:val="22"/>
          <w:szCs w:val="22"/>
          <w:lang w:val="el-GR"/>
        </w:rPr>
        <w:lastRenderedPageBreak/>
        <w:t>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p>
    <w:p w:rsidR="00336317" w:rsidRPr="00926C08" w:rsidRDefault="00336317" w:rsidP="00336317">
      <w:pPr>
        <w:pStyle w:val="Standard"/>
        <w:spacing w:line="276" w:lineRule="auto"/>
        <w:jc w:val="both"/>
        <w:rPr>
          <w:rFonts w:asciiTheme="minorHAnsi" w:hAnsiTheme="minorHAnsi" w:cs="Cambria"/>
          <w:sz w:val="22"/>
          <w:szCs w:val="22"/>
          <w:lang w:val="el-GR"/>
        </w:rPr>
      </w:pPr>
      <w:r w:rsidRPr="00926C08">
        <w:rPr>
          <w:rFonts w:asciiTheme="minorHAnsi" w:hAnsiTheme="minorHAnsi" w:cs="Cambria"/>
          <w:sz w:val="22"/>
          <w:szCs w:val="22"/>
          <w:lang w:val="el-GR"/>
        </w:rPr>
        <w:t>3.2. Οι προσφορές υποβάλλονται μέσα σε σφραγισμένο φάκελο (κυρίως φάκελος), στον οποίο πρέπει να αναγράφονται ευκρινώς τα ακόλουθα:</w:t>
      </w:r>
    </w:p>
    <w:p w:rsidR="00336317" w:rsidRPr="00926C08" w:rsidRDefault="00336317" w:rsidP="00336317">
      <w:pPr>
        <w:pStyle w:val="Standard"/>
        <w:spacing w:line="276" w:lineRule="auto"/>
        <w:jc w:val="both"/>
        <w:rPr>
          <w:rFonts w:asciiTheme="minorHAnsi" w:hAnsiTheme="minorHAnsi" w:cs="Cambria"/>
          <w:sz w:val="22"/>
          <w:szCs w:val="22"/>
          <w:lang w:val="el-GR"/>
        </w:rPr>
      </w:pPr>
    </w:p>
    <w:p w:rsidR="00336317" w:rsidRPr="00926C08" w:rsidRDefault="00336317" w:rsidP="00336317">
      <w:pPr>
        <w:pStyle w:val="Standard"/>
        <w:spacing w:line="276" w:lineRule="auto"/>
        <w:jc w:val="center"/>
        <w:rPr>
          <w:rFonts w:asciiTheme="minorHAnsi" w:hAnsiTheme="minorHAnsi" w:cs="Cambria"/>
          <w:sz w:val="22"/>
          <w:szCs w:val="22"/>
          <w:lang w:val="el-GR"/>
        </w:rPr>
      </w:pPr>
      <w:r w:rsidRPr="00926C08">
        <w:rPr>
          <w:rFonts w:asciiTheme="minorHAnsi" w:hAnsiTheme="minorHAnsi" w:cs="Cambria"/>
          <w:sz w:val="22"/>
          <w:szCs w:val="22"/>
          <w:lang w:val="el-GR"/>
        </w:rPr>
        <w:t>Προς τον Πρόεδρο της Επιτροπής Διαγωνισμού</w:t>
      </w:r>
    </w:p>
    <w:p w:rsidR="00336317" w:rsidRPr="00926C08" w:rsidRDefault="00336317" w:rsidP="00336317">
      <w:pPr>
        <w:pStyle w:val="Standard"/>
        <w:spacing w:line="276" w:lineRule="auto"/>
        <w:jc w:val="center"/>
        <w:rPr>
          <w:rFonts w:asciiTheme="minorHAnsi" w:hAnsiTheme="minorHAnsi" w:cs="Cambria"/>
          <w:sz w:val="22"/>
          <w:szCs w:val="22"/>
          <w:lang w:val="el-GR"/>
        </w:rPr>
      </w:pPr>
      <w:r w:rsidRPr="00926C08">
        <w:rPr>
          <w:rFonts w:asciiTheme="minorHAnsi" w:hAnsiTheme="minorHAnsi" w:cs="Cambria"/>
          <w:sz w:val="22"/>
          <w:szCs w:val="22"/>
          <w:lang w:val="el-GR"/>
        </w:rPr>
        <w:t>Προσφορά</w:t>
      </w:r>
    </w:p>
    <w:p w:rsidR="00336317" w:rsidRPr="00926C08" w:rsidRDefault="00336317" w:rsidP="00336317">
      <w:pPr>
        <w:pStyle w:val="Standard"/>
        <w:spacing w:line="276" w:lineRule="auto"/>
        <w:jc w:val="center"/>
        <w:rPr>
          <w:rFonts w:asciiTheme="minorHAnsi" w:hAnsiTheme="minorHAnsi" w:cs="Cambria"/>
          <w:sz w:val="22"/>
          <w:szCs w:val="22"/>
          <w:lang w:val="el-GR"/>
        </w:rPr>
      </w:pPr>
      <w:r w:rsidRPr="00926C08">
        <w:rPr>
          <w:rFonts w:asciiTheme="minorHAnsi" w:hAnsiTheme="minorHAnsi" w:cs="Cambria"/>
          <w:sz w:val="22"/>
          <w:szCs w:val="22"/>
          <w:lang w:val="el-GR"/>
        </w:rPr>
        <w:t>του …..</w:t>
      </w:r>
    </w:p>
    <w:p w:rsidR="00336317" w:rsidRPr="00926C08" w:rsidRDefault="00336317" w:rsidP="00336317">
      <w:pPr>
        <w:pStyle w:val="Standard"/>
        <w:spacing w:line="276" w:lineRule="auto"/>
        <w:jc w:val="center"/>
        <w:rPr>
          <w:rFonts w:asciiTheme="minorHAnsi" w:hAnsiTheme="minorHAnsi" w:cs="Cambria"/>
          <w:sz w:val="22"/>
          <w:szCs w:val="22"/>
          <w:lang w:val="el-GR"/>
        </w:rPr>
      </w:pPr>
      <w:r w:rsidRPr="00926C08">
        <w:rPr>
          <w:rFonts w:asciiTheme="minorHAnsi" w:hAnsiTheme="minorHAnsi" w:cs="Cambria"/>
          <w:sz w:val="22"/>
          <w:szCs w:val="22"/>
          <w:lang w:val="el-GR"/>
        </w:rPr>
        <w:t>για το έργο : «</w:t>
      </w:r>
      <w:r w:rsidR="000637BE" w:rsidRPr="00926C08">
        <w:rPr>
          <w:rFonts w:asciiTheme="minorHAnsi" w:hAnsiTheme="minorHAnsi"/>
          <w:b/>
          <w:color w:val="000000"/>
          <w:lang w:val="el-GR"/>
        </w:rPr>
        <w:t>ΔΑΠΑΝΕΣ ΓΙΑ ΚΑΤΕΔΑΦΙΣΕΙΣ ΑΥΘΑΙΡΕΤΩΝ ΚΑΙ ΕΠΙΚΙΝΔΥΝΩΝ &amp; ΡΥΜΟΤΟΜΟΥΜΕΝΩΝ ΚΤΙΣΜΑΤΩΝ  (2020)</w:t>
      </w:r>
    </w:p>
    <w:p w:rsidR="00336317" w:rsidRPr="00926C08" w:rsidRDefault="00336317" w:rsidP="00336317">
      <w:pPr>
        <w:pStyle w:val="Standard"/>
        <w:spacing w:line="276" w:lineRule="auto"/>
        <w:jc w:val="center"/>
        <w:rPr>
          <w:rFonts w:asciiTheme="minorHAnsi" w:hAnsiTheme="minorHAnsi" w:cs="Cambria"/>
          <w:sz w:val="22"/>
          <w:szCs w:val="22"/>
          <w:lang w:val="el-GR"/>
        </w:rPr>
      </w:pPr>
      <w:r w:rsidRPr="00926C08">
        <w:rPr>
          <w:rFonts w:asciiTheme="minorHAnsi" w:hAnsiTheme="minorHAnsi" w:cs="Cambria"/>
          <w:sz w:val="22"/>
          <w:szCs w:val="22"/>
          <w:lang w:val="el-GR"/>
        </w:rPr>
        <w:t>και ημερομηνία λήξης προ</w:t>
      </w:r>
      <w:r w:rsidR="00635E13" w:rsidRPr="00926C08">
        <w:rPr>
          <w:rFonts w:asciiTheme="minorHAnsi" w:hAnsiTheme="minorHAnsi" w:cs="Cambria"/>
          <w:sz w:val="22"/>
          <w:szCs w:val="22"/>
          <w:lang w:val="el-GR"/>
        </w:rPr>
        <w:t xml:space="preserve">θεσμίας υποβολής προσφορών </w:t>
      </w:r>
      <w:r w:rsidR="00AB090C">
        <w:rPr>
          <w:rFonts w:asciiTheme="minorHAnsi" w:hAnsiTheme="minorHAnsi" w:cs="Cambria"/>
          <w:sz w:val="22"/>
          <w:szCs w:val="22"/>
          <w:lang w:val="el-GR"/>
        </w:rPr>
        <w:t>10</w:t>
      </w:r>
      <w:r w:rsidR="00F24584">
        <w:rPr>
          <w:rFonts w:asciiTheme="minorHAnsi" w:hAnsiTheme="minorHAnsi" w:cs="Cambria"/>
          <w:sz w:val="22"/>
          <w:szCs w:val="22"/>
          <w:lang w:val="el-GR"/>
        </w:rPr>
        <w:t>-</w:t>
      </w:r>
      <w:r w:rsidR="00AB090C">
        <w:rPr>
          <w:rFonts w:asciiTheme="minorHAnsi" w:hAnsiTheme="minorHAnsi" w:cs="Cambria"/>
          <w:sz w:val="22"/>
          <w:szCs w:val="22"/>
          <w:lang w:val="el-GR"/>
        </w:rPr>
        <w:t>11</w:t>
      </w:r>
      <w:r w:rsidR="00F24584">
        <w:rPr>
          <w:rFonts w:asciiTheme="minorHAnsi" w:hAnsiTheme="minorHAnsi" w:cs="Cambria"/>
          <w:sz w:val="22"/>
          <w:szCs w:val="22"/>
          <w:lang w:val="el-GR"/>
        </w:rPr>
        <w:t>-2020</w:t>
      </w:r>
    </w:p>
    <w:p w:rsidR="00336317" w:rsidRPr="00926C08" w:rsidRDefault="00336317" w:rsidP="00336317">
      <w:pPr>
        <w:pStyle w:val="Standard"/>
        <w:spacing w:line="276" w:lineRule="auto"/>
        <w:jc w:val="center"/>
        <w:rPr>
          <w:rFonts w:asciiTheme="minorHAnsi" w:hAnsiTheme="minorHAnsi" w:cs="Cambria"/>
          <w:sz w:val="22"/>
          <w:szCs w:val="22"/>
          <w:lang w:val="el-GR"/>
        </w:rPr>
      </w:pPr>
    </w:p>
    <w:p w:rsidR="00336317" w:rsidRPr="00926C08" w:rsidRDefault="00336317" w:rsidP="00336317">
      <w:pPr>
        <w:shd w:val="clear" w:color="auto" w:fill="FFFFFF"/>
        <w:jc w:val="both"/>
        <w:rPr>
          <w:rFonts w:asciiTheme="minorHAnsi" w:eastAsia="Times New Roman" w:hAnsiTheme="minorHAnsi" w:cs="Cambria"/>
          <w:sz w:val="22"/>
          <w:szCs w:val="22"/>
        </w:rPr>
      </w:pPr>
      <w:r w:rsidRPr="00926C08">
        <w:rPr>
          <w:rFonts w:asciiTheme="minorHAnsi" w:eastAsia="Times New Roman" w:hAnsiTheme="minorHAnsi" w:cs="Cambria"/>
          <w:sz w:val="22"/>
          <w:szCs w:val="22"/>
        </w:rPr>
        <w:t xml:space="preserve">Ο κυρίως φάκελος της προσφοράς συνοδεύεται από αίτηση υποβολής προσφοράς  στο διαγωνισμό, η οποία αναγράφει το διαγωνισμό 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fax, e-mail  ). </w:t>
      </w:r>
    </w:p>
    <w:p w:rsidR="00336317" w:rsidRPr="00926C08" w:rsidRDefault="00336317" w:rsidP="00336317">
      <w:pPr>
        <w:shd w:val="clear" w:color="auto" w:fill="FFFFFF"/>
        <w:jc w:val="both"/>
        <w:rPr>
          <w:rFonts w:asciiTheme="minorHAnsi" w:eastAsia="Times New Roman" w:hAnsiTheme="minorHAnsi" w:cs="Cambria"/>
          <w:sz w:val="22"/>
          <w:szCs w:val="22"/>
        </w:rPr>
      </w:pPr>
    </w:p>
    <w:p w:rsidR="00336317" w:rsidRPr="00926C08" w:rsidRDefault="00336317" w:rsidP="00336317">
      <w:pPr>
        <w:shd w:val="clear" w:color="auto" w:fill="FFFFFF"/>
        <w:jc w:val="both"/>
        <w:rPr>
          <w:rFonts w:asciiTheme="minorHAnsi" w:eastAsia="Times New Roman" w:hAnsiTheme="minorHAnsi" w:cs="Cambria"/>
          <w:sz w:val="22"/>
          <w:szCs w:val="22"/>
        </w:rPr>
      </w:pPr>
      <w:r w:rsidRPr="00926C08">
        <w:rPr>
          <w:rFonts w:asciiTheme="minorHAnsi" w:eastAsia="Times New Roman" w:hAnsiTheme="minorHAnsi" w:cs="Cambria"/>
          <w:sz w:val="22"/>
          <w:szCs w:val="22"/>
        </w:rPr>
        <w:t>3.3. Με την προσφορά υποβάλλονται τα ακόλουθα:</w:t>
      </w:r>
    </w:p>
    <w:p w:rsidR="00336317" w:rsidRPr="00926C08" w:rsidRDefault="00336317" w:rsidP="00336317">
      <w:pPr>
        <w:shd w:val="clear" w:color="auto" w:fill="FFFFFF"/>
        <w:jc w:val="both"/>
        <w:rPr>
          <w:rFonts w:asciiTheme="minorHAnsi" w:eastAsia="Times New Roman" w:hAnsiTheme="minorHAnsi" w:cs="Cambria"/>
          <w:sz w:val="22"/>
          <w:szCs w:val="22"/>
        </w:rPr>
      </w:pPr>
      <w:r w:rsidRPr="00926C08">
        <w:rPr>
          <w:rFonts w:asciiTheme="minorHAnsi" w:eastAsia="Times New Roman" w:hAnsiTheme="minorHAnsi" w:cs="Cambria"/>
          <w:sz w:val="22"/>
          <w:szCs w:val="22"/>
        </w:rPr>
        <w:t>α) ξεχωριστός σφραγισμένος φάκελος, με την ένδειξη «Δικαιολογητικά Συμμετοχής» κατά τα οριζόμενα στο άρθρο 24.2 και</w:t>
      </w:r>
    </w:p>
    <w:p w:rsidR="00336317" w:rsidRPr="00926C08" w:rsidRDefault="00336317" w:rsidP="00336317">
      <w:pPr>
        <w:shd w:val="clear" w:color="auto" w:fill="FFFFFF"/>
        <w:jc w:val="both"/>
        <w:rPr>
          <w:rFonts w:asciiTheme="minorHAnsi" w:eastAsia="Times New Roman" w:hAnsiTheme="minorHAnsi" w:cs="Cambria"/>
          <w:sz w:val="22"/>
          <w:szCs w:val="22"/>
        </w:rPr>
      </w:pPr>
      <w:r w:rsidRPr="00926C08">
        <w:rPr>
          <w:rFonts w:asciiTheme="minorHAnsi" w:eastAsia="Times New Roman" w:hAnsiTheme="minorHAnsi" w:cs="Cambria"/>
          <w:sz w:val="22"/>
          <w:szCs w:val="22"/>
        </w:rPr>
        <w:t>β) ξεχωριστός σφραγισμένος φάκελος (κλεισμένος με τρόπο που δε μπορεί να ανοιχθεί χωρίς να καταστεί τούτο αντιληπτό επί ποινή αποκλεισμού), με την ένδειξη «Οικονομική Προσφορά», ο οποίος περιέχει τα οικονομικά στοιχεία της προσφοράς, κατά τα οριζόμενα στο άρθρο 24.3 της παρούσας .</w:t>
      </w:r>
    </w:p>
    <w:p w:rsidR="00336317" w:rsidRPr="00926C08" w:rsidRDefault="00336317" w:rsidP="00336317">
      <w:pPr>
        <w:shd w:val="clear" w:color="auto" w:fill="FFFFFF"/>
        <w:jc w:val="both"/>
        <w:rPr>
          <w:rFonts w:asciiTheme="minorHAnsi" w:eastAsia="Times New Roman" w:hAnsiTheme="minorHAnsi" w:cs="Cambria"/>
          <w:sz w:val="22"/>
          <w:szCs w:val="22"/>
        </w:rPr>
      </w:pPr>
      <w:r w:rsidRPr="00926C08">
        <w:rPr>
          <w:rFonts w:asciiTheme="minorHAnsi" w:eastAsia="Times New Roman" w:hAnsiTheme="minorHAnsi" w:cs="Cambria"/>
          <w:sz w:val="22"/>
          <w:szCs w:val="22"/>
        </w:rPr>
        <w:t>Οι δύο ως άνω ξεχωριστοί σφραγισμένοι φάκελοι φέρουν επίσης τις ενδείξεις του κυρίως φακέλου της παρ. 2.</w:t>
      </w:r>
    </w:p>
    <w:p w:rsidR="00336317" w:rsidRPr="00926C08" w:rsidRDefault="00336317" w:rsidP="00336317">
      <w:pPr>
        <w:shd w:val="clear" w:color="auto" w:fill="FFFFFF"/>
        <w:jc w:val="both"/>
        <w:rPr>
          <w:rFonts w:asciiTheme="minorHAnsi" w:eastAsia="Times New Roman" w:hAnsiTheme="minorHAnsi" w:cs="Cambria"/>
          <w:sz w:val="22"/>
          <w:szCs w:val="22"/>
        </w:rPr>
      </w:pPr>
      <w:r w:rsidRPr="00926C08">
        <w:rPr>
          <w:rFonts w:asciiTheme="minorHAnsi" w:eastAsia="Times New Roman" w:hAnsiTheme="minorHAnsi" w:cs="Cambria"/>
          <w:sz w:val="22"/>
          <w:szCs w:val="22"/>
        </w:rPr>
        <w:t>3.4. Προσφορές που περιέρχονται στην αναθέτουσα αρχή με οποιοδήποτε τρόπο πριν από την ημερομηνία υποβολής του άρθρου 18 της παρούσας, δεν αποσφραγίζονται, αλλά παραδίδονται στην Επιτροπή Διαγωνισμού κατά τα οριζόμενα στο άρθρο 4.1 της παρούσας.</w:t>
      </w:r>
    </w:p>
    <w:p w:rsidR="00336317" w:rsidRPr="00926C08" w:rsidRDefault="00336317" w:rsidP="00336317">
      <w:pPr>
        <w:shd w:val="clear" w:color="auto" w:fill="FFFFFF"/>
        <w:jc w:val="both"/>
        <w:rPr>
          <w:rFonts w:asciiTheme="minorHAnsi" w:eastAsia="Times New Roman" w:hAnsiTheme="minorHAnsi" w:cs="Cambria"/>
          <w:sz w:val="22"/>
          <w:szCs w:val="22"/>
        </w:rPr>
      </w:pPr>
      <w:r w:rsidRPr="00926C08">
        <w:rPr>
          <w:rFonts w:asciiTheme="minorHAnsi" w:eastAsia="Times New Roman" w:hAnsiTheme="minorHAnsi" w:cs="Cambria"/>
          <w:sz w:val="22"/>
          <w:szCs w:val="22"/>
        </w:rPr>
        <w:t>3.5.  Για τυχόν προσφορές που υποβάλλονται εκπρόθεσμα, η Επιτροπή Διαγωνισμού σημειώνει στο πρακτικό της την εκπρόθεσμη υποβολή ( ημερομηνία και ακριβή ώρα που περιήλθε η προσφορά στην κατοχή της ή που παρελήφθη η συστημένη επιστολή από την αναθέτουσα αρχή ή που κατατέθηκε στο πρωτόκολλο της αναθέτουσας αρχής) και τις απορρίπτει ως μη κανονικές.</w:t>
      </w:r>
      <w:r w:rsidRPr="00926C08">
        <w:rPr>
          <w:rFonts w:asciiTheme="minorHAnsi" w:eastAsia="Times New Roman" w:hAnsiTheme="minorHAnsi" w:cs="Cambria"/>
        </w:rPr>
        <w:t>.</w:t>
      </w:r>
    </w:p>
    <w:p w:rsidR="00336317" w:rsidRPr="00926C08" w:rsidRDefault="00336317" w:rsidP="00336317">
      <w:pPr>
        <w:pStyle w:val="Standard"/>
        <w:spacing w:line="276" w:lineRule="auto"/>
        <w:jc w:val="both"/>
        <w:rPr>
          <w:rFonts w:asciiTheme="minorHAnsi" w:hAnsiTheme="minorHAnsi" w:cs="Cambria"/>
          <w:sz w:val="22"/>
          <w:szCs w:val="22"/>
          <w:lang w:val="el-GR"/>
        </w:rPr>
      </w:pPr>
      <w:r w:rsidRPr="00926C08">
        <w:rPr>
          <w:rFonts w:asciiTheme="minorHAnsi" w:hAnsiTheme="minorHAnsi" w:cs="Cambria"/>
          <w:sz w:val="22"/>
          <w:szCs w:val="22"/>
          <w:lang w:val="el-GR"/>
        </w:rPr>
        <w:t>3.6. Οι προσφορές υπογράφονται και μονογράφονται ανά φύλλο από τον οικονομικό φορέα ή, σε περίπτωση νομικών προσώπων, από το νόμιμο εκπρόσωπο αυτών.</w:t>
      </w:r>
    </w:p>
    <w:p w:rsidR="00336317" w:rsidRPr="00926C08" w:rsidRDefault="00336317" w:rsidP="00336317">
      <w:pPr>
        <w:pStyle w:val="Standard"/>
        <w:spacing w:line="276" w:lineRule="auto"/>
        <w:jc w:val="both"/>
        <w:rPr>
          <w:rFonts w:asciiTheme="minorHAnsi" w:hAnsiTheme="minorHAnsi" w:cs="Cambria"/>
          <w:sz w:val="22"/>
          <w:szCs w:val="22"/>
          <w:lang w:val="el-GR"/>
        </w:rPr>
      </w:pPr>
      <w:r w:rsidRPr="00926C08">
        <w:rPr>
          <w:rFonts w:asciiTheme="minorHAnsi" w:hAnsiTheme="minorHAnsi" w:cs="Cambria"/>
          <w:sz w:val="22"/>
          <w:szCs w:val="22"/>
          <w:lang w:val="el-GR"/>
        </w:rPr>
        <w:t>3.7.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FF59B2" w:rsidRPr="00926C08" w:rsidRDefault="00FF59B2" w:rsidP="0012717D">
      <w:pPr>
        <w:pStyle w:val="16"/>
        <w:spacing w:line="240" w:lineRule="auto"/>
        <w:jc w:val="both"/>
        <w:rPr>
          <w:rFonts w:asciiTheme="minorHAnsi" w:hAnsiTheme="minorHAnsi" w:cs="Calibri"/>
        </w:rPr>
      </w:pPr>
    </w:p>
    <w:p w:rsidR="0012717D" w:rsidRPr="00926C08" w:rsidRDefault="0012717D" w:rsidP="0012717D">
      <w:pPr>
        <w:pStyle w:val="16"/>
        <w:spacing w:line="240" w:lineRule="auto"/>
        <w:jc w:val="both"/>
        <w:rPr>
          <w:rFonts w:asciiTheme="minorHAnsi" w:hAnsiTheme="minorHAnsi" w:cs="Calibri"/>
        </w:rPr>
      </w:pPr>
      <w:r w:rsidRPr="00926C08">
        <w:rPr>
          <w:rFonts w:asciiTheme="minorHAnsi" w:hAnsiTheme="minorHAnsi" w:cs="Calibri"/>
        </w:rPr>
        <w:t xml:space="preserve">Στις ως άνω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w:t>
      </w:r>
      <w:r w:rsidR="00D16AE2" w:rsidRPr="00926C08">
        <w:rPr>
          <w:rFonts w:asciiTheme="minorHAnsi" w:hAnsiTheme="minorHAnsi" w:cs="Calibri"/>
        </w:rPr>
        <w:t>μετά την έναρξη ισχύος της διαδικασίας σύναψης της σύμβασης (ήτοι μετά την ημερομηνία δημοσίευσης της προκήρυξης της σύμβασης στο ΚΗΜΔΗΣ)</w:t>
      </w:r>
      <w:r w:rsidR="0078645C" w:rsidRPr="00926C08">
        <w:rPr>
          <w:rFonts w:asciiTheme="minorHAnsi" w:hAnsiTheme="minorHAnsi" w:cs="Calibri"/>
        </w:rPr>
        <w:t>.</w:t>
      </w:r>
    </w:p>
    <w:p w:rsidR="0078645C" w:rsidRPr="00926C08" w:rsidRDefault="0078645C" w:rsidP="004D7106">
      <w:pPr>
        <w:pStyle w:val="2"/>
        <w:rPr>
          <w:rFonts w:asciiTheme="minorHAnsi" w:hAnsiTheme="minorHAnsi" w:cs="Calibri"/>
          <w:sz w:val="22"/>
          <w:szCs w:val="22"/>
        </w:rPr>
      </w:pPr>
    </w:p>
    <w:p w:rsidR="00336317" w:rsidRPr="00926C08" w:rsidRDefault="00336317" w:rsidP="004D7106">
      <w:pPr>
        <w:pStyle w:val="2"/>
        <w:rPr>
          <w:rFonts w:asciiTheme="minorHAnsi" w:hAnsiTheme="minorHAnsi" w:cs="Calibri"/>
          <w:sz w:val="22"/>
          <w:szCs w:val="22"/>
        </w:rPr>
      </w:pPr>
      <w:bookmarkStart w:id="4" w:name="_Toc40688047"/>
      <w:r w:rsidRPr="00926C08">
        <w:rPr>
          <w:rFonts w:asciiTheme="minorHAnsi" w:hAnsiTheme="minorHAnsi" w:cs="Calibri"/>
          <w:sz w:val="22"/>
          <w:szCs w:val="22"/>
        </w:rPr>
        <w:t>Άρθρο 4:</w:t>
      </w:r>
      <w:r w:rsidRPr="00926C08">
        <w:rPr>
          <w:rFonts w:asciiTheme="minorHAnsi" w:hAnsiTheme="minorHAnsi" w:cs="Calibri"/>
          <w:sz w:val="22"/>
          <w:szCs w:val="22"/>
        </w:rPr>
        <w:tab/>
        <w:t>Διαδικασία υποβολής και αξιολόγησης των προσφορών - Κατακύρωση - Σύναψη σύμβασης- Ενστάσεις</w:t>
      </w:r>
      <w:bookmarkEnd w:id="4"/>
    </w:p>
    <w:p w:rsidR="00336317" w:rsidRPr="00926C08" w:rsidRDefault="00336317" w:rsidP="004D7106">
      <w:pPr>
        <w:pStyle w:val="2"/>
        <w:rPr>
          <w:rFonts w:asciiTheme="minorHAnsi" w:hAnsiTheme="minorHAnsi" w:cs="Calibri"/>
          <w:sz w:val="22"/>
          <w:szCs w:val="22"/>
        </w:rPr>
      </w:pPr>
    </w:p>
    <w:p w:rsidR="00C04AAE" w:rsidRPr="00926C08" w:rsidRDefault="00336317" w:rsidP="004D7106">
      <w:pPr>
        <w:pStyle w:val="2"/>
        <w:rPr>
          <w:rFonts w:asciiTheme="minorHAnsi" w:hAnsiTheme="minorHAnsi" w:cs="Calibri"/>
          <w:sz w:val="22"/>
          <w:szCs w:val="22"/>
        </w:rPr>
      </w:pPr>
      <w:bookmarkStart w:id="5" w:name="_Toc40688048"/>
      <w:r w:rsidRPr="00926C08">
        <w:rPr>
          <w:rFonts w:asciiTheme="minorHAnsi" w:hAnsiTheme="minorHAnsi" w:cs="Calibri"/>
          <w:sz w:val="22"/>
          <w:szCs w:val="22"/>
        </w:rPr>
        <w:t>4.1 Υποβολή και αξιολόγηση των προσφορών -  Έγκριση πρακτικού</w:t>
      </w:r>
      <w:bookmarkEnd w:id="5"/>
    </w:p>
    <w:p w:rsidR="00336317" w:rsidRPr="00926C08" w:rsidRDefault="00336317" w:rsidP="00336317">
      <w:pPr>
        <w:jc w:val="both"/>
        <w:rPr>
          <w:rFonts w:asciiTheme="minorHAnsi" w:hAnsiTheme="minorHAnsi" w:cs="Calibri"/>
          <w:sz w:val="22"/>
          <w:szCs w:val="22"/>
        </w:rPr>
      </w:pPr>
    </w:p>
    <w:p w:rsidR="004D7106" w:rsidRPr="00926C08" w:rsidRDefault="004D7106" w:rsidP="004D7106">
      <w:pPr>
        <w:shd w:val="clear" w:color="auto" w:fill="FFFFFF"/>
        <w:jc w:val="both"/>
        <w:rPr>
          <w:rFonts w:asciiTheme="minorHAnsi" w:eastAsia="Times New Roman" w:hAnsiTheme="minorHAnsi" w:cs="Cambria"/>
          <w:sz w:val="22"/>
          <w:szCs w:val="22"/>
        </w:rPr>
      </w:pPr>
      <w:r w:rsidRPr="00926C08">
        <w:rPr>
          <w:rFonts w:asciiTheme="minorHAnsi" w:eastAsia="Times New Roman" w:hAnsiTheme="minorHAnsi" w:cs="Cambria"/>
          <w:sz w:val="22"/>
          <w:szCs w:val="22"/>
        </w:rPr>
        <w:t>α) 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προθεσμίας του άρθρου 18 της παρούσας.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4D7106" w:rsidRPr="00926C08" w:rsidRDefault="004D7106" w:rsidP="004D7106">
      <w:pPr>
        <w:shd w:val="clear" w:color="auto" w:fill="FFFFFF"/>
        <w:jc w:val="both"/>
        <w:rPr>
          <w:rFonts w:asciiTheme="minorHAnsi" w:eastAsia="Times New Roman" w:hAnsiTheme="minorHAnsi" w:cs="Cambria"/>
          <w:sz w:val="22"/>
          <w:szCs w:val="22"/>
        </w:rPr>
      </w:pPr>
      <w:r w:rsidRPr="00926C08">
        <w:rPr>
          <w:rFonts w:asciiTheme="minorHAnsi" w:eastAsia="Times New Roman" w:hAnsiTheme="minorHAnsi" w:cs="Cambria"/>
          <w:sz w:val="22"/>
          <w:szCs w:val="22"/>
        </w:rPr>
        <w:t>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την παρ. 1 του άρθρου 3 της παρούσας (σημειώνεται ότι, τόσο στο πρωτόκολλο, όσο και στον κυρίως φάκελο αναγράφεται η ώρα και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w:t>
      </w:r>
    </w:p>
    <w:p w:rsidR="004D7106" w:rsidRPr="00926C08" w:rsidRDefault="004D7106" w:rsidP="004D7106">
      <w:pPr>
        <w:shd w:val="clear" w:color="auto" w:fill="FFFFFF"/>
        <w:jc w:val="both"/>
        <w:rPr>
          <w:rFonts w:asciiTheme="minorHAnsi" w:eastAsia="Times New Roman" w:hAnsiTheme="minorHAnsi" w:cs="Cambria"/>
          <w:sz w:val="22"/>
          <w:szCs w:val="22"/>
        </w:rPr>
      </w:pPr>
    </w:p>
    <w:p w:rsidR="004D7106" w:rsidRPr="00926C08" w:rsidRDefault="004D7106" w:rsidP="004D7106">
      <w:pPr>
        <w:shd w:val="clear" w:color="auto" w:fill="FFFFFF"/>
        <w:jc w:val="both"/>
        <w:rPr>
          <w:rFonts w:asciiTheme="minorHAnsi" w:eastAsia="Times New Roman" w:hAnsiTheme="minorHAnsi" w:cs="Cambria"/>
          <w:sz w:val="22"/>
          <w:szCs w:val="22"/>
        </w:rPr>
      </w:pPr>
      <w:r w:rsidRPr="00926C08">
        <w:rPr>
          <w:rFonts w:asciiTheme="minorHAnsi" w:eastAsia="Times New Roman" w:hAnsiTheme="minorHAnsi" w:cs="Cambria"/>
          <w:sz w:val="22"/>
          <w:szCs w:val="22"/>
        </w:rPr>
        <w:t>β) Οι προσφορές που παραλαμβάνονται καταχωρίζονται κατά σειρά κατάθεσής τους σε σχετικό πρακτικό της Επιτροπής Διαγωνισμού, στο οποίο ειδικότερα αναφέρονται  η σειρά προσέλευσης, η επωνυμία του οικονομικού φορέα, η τάξη και κατηγορία του, ο εξουσιοδοτημένος εκπρόσωπος. Όλοι οι φάκελοι αριθμούνται με τον αύξοντα αριθμό κατάθεσής τους, όπως καταχωρίσθηκαν στο πρακτικό και μονογράφονται από τον Πρόεδρο και τα μέλη της Επιτροπής Διαγωνισμού.</w:t>
      </w:r>
    </w:p>
    <w:p w:rsidR="004D7106" w:rsidRPr="00926C08" w:rsidRDefault="004D7106" w:rsidP="004D7106">
      <w:pPr>
        <w:shd w:val="clear" w:color="auto" w:fill="FFFFFF"/>
        <w:jc w:val="both"/>
        <w:rPr>
          <w:rFonts w:asciiTheme="minorHAnsi" w:eastAsia="Times New Roman" w:hAnsiTheme="minorHAnsi" w:cs="Cambria"/>
          <w:sz w:val="22"/>
          <w:szCs w:val="22"/>
        </w:rPr>
      </w:pPr>
    </w:p>
    <w:p w:rsidR="004D7106" w:rsidRPr="00926C08" w:rsidRDefault="004D7106" w:rsidP="004D7106">
      <w:pPr>
        <w:shd w:val="clear" w:color="auto" w:fill="FFFFFF"/>
        <w:jc w:val="both"/>
        <w:rPr>
          <w:rFonts w:asciiTheme="minorHAnsi" w:eastAsia="Times New Roman" w:hAnsiTheme="minorHAnsi" w:cs="Cambria"/>
          <w:sz w:val="22"/>
          <w:szCs w:val="22"/>
        </w:rPr>
      </w:pPr>
      <w:r w:rsidRPr="00926C08">
        <w:rPr>
          <w:rFonts w:asciiTheme="minorHAnsi" w:eastAsia="Times New Roman" w:hAnsiTheme="minorHAnsi" w:cs="Cambria"/>
          <w:sz w:val="22"/>
          <w:szCs w:val="22"/>
        </w:rPr>
        <w:t xml:space="preserve">γ) Αμέσως μετά την κατά τα ανωτέρω ολοκλήρωση της παραλαβής των προσφορών και καταγραφής των δικαιολογητικών συμμετοχής του άρθρου 24.2, ακολουθεί η αποσφράγιση των οικονομικών προσφορών, η μονογραφή τους από τον Πρόεδρο και τα μέλη της Επιτροπής Διαγωνισμού και η ανακοίνωση των επί μέρους στοιχείων τους, τα οποία επίσης καταχωρίζονται στο ίδιο ως άνω πρακτικό. </w:t>
      </w:r>
    </w:p>
    <w:p w:rsidR="004D7106" w:rsidRPr="00926C08" w:rsidRDefault="004D7106" w:rsidP="004D7106">
      <w:pPr>
        <w:shd w:val="clear" w:color="auto" w:fill="FFFFFF"/>
        <w:jc w:val="both"/>
        <w:rPr>
          <w:rFonts w:asciiTheme="minorHAnsi" w:eastAsia="Times New Roman" w:hAnsiTheme="minorHAnsi" w:cs="Cambria"/>
          <w:sz w:val="22"/>
          <w:szCs w:val="22"/>
        </w:rPr>
      </w:pPr>
    </w:p>
    <w:p w:rsidR="004D7106" w:rsidRPr="00926C08" w:rsidRDefault="004D7106" w:rsidP="004D7106">
      <w:pPr>
        <w:shd w:val="clear" w:color="auto" w:fill="FFFFFF"/>
        <w:jc w:val="both"/>
        <w:rPr>
          <w:rFonts w:asciiTheme="minorHAnsi" w:eastAsia="Times New Roman" w:hAnsiTheme="minorHAnsi" w:cs="Cambria"/>
          <w:sz w:val="22"/>
          <w:szCs w:val="22"/>
        </w:rPr>
      </w:pPr>
      <w:r w:rsidRPr="00926C08">
        <w:rPr>
          <w:rFonts w:asciiTheme="minorHAnsi" w:eastAsia="Times New Roman" w:hAnsiTheme="minorHAnsi" w:cs="Cambria"/>
          <w:sz w:val="22"/>
          <w:szCs w:val="22"/>
        </w:rPr>
        <w:t xml:space="preserve">δ) Στη συνέχεια, η Επιτροπή Διαγωνισμού προβαίνει σε έλεγχο της ολόγραφης και αριθμητικής αναγραφής του ποσοστού έκπτωσης </w:t>
      </w:r>
    </w:p>
    <w:p w:rsidR="004D7106" w:rsidRPr="00926C08" w:rsidRDefault="004D7106" w:rsidP="004D7106">
      <w:pPr>
        <w:shd w:val="clear" w:color="auto" w:fill="FFFFFF"/>
        <w:jc w:val="both"/>
        <w:rPr>
          <w:rFonts w:asciiTheme="minorHAnsi" w:eastAsia="Times New Roman" w:hAnsiTheme="minorHAnsi" w:cs="Cambria"/>
          <w:sz w:val="22"/>
          <w:szCs w:val="22"/>
        </w:rPr>
      </w:pPr>
      <w:r w:rsidRPr="00926C08">
        <w:rPr>
          <w:rFonts w:asciiTheme="minorHAnsi" w:eastAsia="Times New Roman" w:hAnsiTheme="minorHAnsi" w:cs="Cambria"/>
          <w:sz w:val="22"/>
          <w:szCs w:val="22"/>
        </w:rPr>
        <w:tab/>
      </w:r>
    </w:p>
    <w:p w:rsidR="004D7106" w:rsidRPr="00926C08" w:rsidRDefault="004D7106" w:rsidP="004D7106">
      <w:pPr>
        <w:shd w:val="clear" w:color="auto" w:fill="FFFFFF"/>
        <w:jc w:val="both"/>
        <w:rPr>
          <w:rFonts w:asciiTheme="minorHAnsi" w:eastAsia="Times New Roman" w:hAnsiTheme="minorHAnsi" w:cs="Cambria"/>
          <w:sz w:val="22"/>
          <w:szCs w:val="22"/>
        </w:rPr>
      </w:pPr>
      <w:r w:rsidRPr="00926C08">
        <w:rPr>
          <w:rFonts w:asciiTheme="minorHAnsi" w:eastAsia="Times New Roman" w:hAnsiTheme="minorHAnsi" w:cs="Cambria"/>
          <w:sz w:val="22"/>
          <w:szCs w:val="22"/>
        </w:rPr>
        <w:t>Όλες οι οικονομικές προσφορές καταχωρίζονται, μετά τις τυχόν αναγκαίες διορθώσεις, σε πίνακα κατά τη σειρά μειοδοσίας (αρχίζοντας από τη μικρότερη προσφορά), ο οποίος υπογράφεται από τα μέλη της Επιτροπής Διαγωνισμού και αποτελεί μέρος του πρακτικού της.</w:t>
      </w:r>
    </w:p>
    <w:p w:rsidR="004D7106" w:rsidRPr="00926C08" w:rsidRDefault="004D7106" w:rsidP="004D7106">
      <w:pPr>
        <w:shd w:val="clear" w:color="auto" w:fill="FFFFFF"/>
        <w:jc w:val="both"/>
        <w:rPr>
          <w:rFonts w:asciiTheme="minorHAnsi" w:eastAsia="Times New Roman" w:hAnsiTheme="minorHAnsi" w:cs="Cambria"/>
          <w:sz w:val="22"/>
          <w:szCs w:val="22"/>
        </w:rPr>
      </w:pPr>
    </w:p>
    <w:p w:rsidR="004D7106" w:rsidRPr="00926C08" w:rsidRDefault="004D7106" w:rsidP="004D7106">
      <w:pPr>
        <w:shd w:val="clear" w:color="auto" w:fill="FFFFFF"/>
        <w:jc w:val="both"/>
        <w:rPr>
          <w:rFonts w:asciiTheme="minorHAnsi" w:eastAsia="Times New Roman" w:hAnsiTheme="minorHAnsi" w:cs="Cambria"/>
          <w:sz w:val="22"/>
          <w:szCs w:val="22"/>
        </w:rPr>
      </w:pPr>
      <w:r w:rsidRPr="00926C08">
        <w:rPr>
          <w:rFonts w:asciiTheme="minorHAnsi" w:eastAsia="Times New Roman" w:hAnsiTheme="minorHAnsi" w:cs="Cambria"/>
          <w:sz w:val="22"/>
          <w:szCs w:val="22"/>
        </w:rPr>
        <w:t>ε) Στη συνέχεια, η Επιτροπή Διαγωνισμού ελέγχει τα δικαιολογητικά συμμετοχής του άρθρου 24.2 της παρούσας την ίδια ημέρα κατά τη σειρά της μειοδοσίας, αρχίζοντας από τον πρώτο μειοδότη. Αν η ολοκλήρωση του ελέγχου αυτού δεν είναι δυνατή την ίδια μέρα, λόγω του μεγάλου αριθμού των προσφορών και του ελέγχου των εγγυητικών επιστολών, ελέγχονται τουλάχιστον οι δέκα (10) πρώτες κατά σειρά μειοδοσίας προσφορές. Στην περίπτωση αυτή η διαδικασία συνεχίζεται τις επόμενες εργάσιμες ημέρες. Ο έλεγχος των δικαιολογητικών συμμετοχής συνίσταται στον έλεγχο της ορθής συμπλήρωσης και υποβολής τους.</w:t>
      </w:r>
    </w:p>
    <w:p w:rsidR="00C04AAE" w:rsidRPr="00926C08" w:rsidRDefault="00C04AAE">
      <w:pPr>
        <w:pStyle w:val="Standard"/>
        <w:spacing w:line="276" w:lineRule="auto"/>
        <w:jc w:val="both"/>
        <w:rPr>
          <w:rFonts w:asciiTheme="minorHAnsi" w:hAnsiTheme="minorHAnsi" w:cs="Calibri"/>
          <w:sz w:val="22"/>
          <w:szCs w:val="22"/>
          <w:lang w:val="el-GR"/>
        </w:rPr>
      </w:pPr>
    </w:p>
    <w:p w:rsidR="00B30E07" w:rsidRPr="00926C08" w:rsidRDefault="00B30E07" w:rsidP="00B30E07">
      <w:pPr>
        <w:shd w:val="clear" w:color="auto" w:fill="FFFFFF"/>
        <w:jc w:val="both"/>
        <w:rPr>
          <w:rFonts w:asciiTheme="minorHAnsi" w:eastAsia="Times New Roman" w:hAnsiTheme="minorHAnsi" w:cs="Cambria"/>
          <w:sz w:val="22"/>
          <w:szCs w:val="22"/>
        </w:rPr>
      </w:pPr>
      <w:r w:rsidRPr="00926C08">
        <w:rPr>
          <w:rFonts w:asciiTheme="minorHAnsi" w:eastAsia="Times New Roman" w:hAnsiTheme="minorHAnsi" w:cs="Cambria"/>
          <w:sz w:val="22"/>
          <w:szCs w:val="22"/>
        </w:rPr>
        <w:t xml:space="preserve">στ) Η περιγραφόμενη διαδικασία καταχωρείται στο πρακτικό της Επιτροπής Διαγωνισμού ή σε παράρτημά του που υπογράφεται από τον Πρόεδρο και τα μέλη της. </w:t>
      </w:r>
    </w:p>
    <w:p w:rsidR="00B30E07" w:rsidRPr="00926C08" w:rsidRDefault="00B30E07" w:rsidP="00B30E07">
      <w:pPr>
        <w:shd w:val="clear" w:color="auto" w:fill="FFFFFF"/>
        <w:jc w:val="both"/>
        <w:rPr>
          <w:rFonts w:asciiTheme="minorHAnsi" w:eastAsia="Times New Roman" w:hAnsiTheme="minorHAnsi" w:cs="Cambria"/>
          <w:sz w:val="22"/>
          <w:szCs w:val="22"/>
        </w:rPr>
      </w:pPr>
      <w:r w:rsidRPr="00926C08">
        <w:rPr>
          <w:rFonts w:asciiTheme="minorHAnsi" w:eastAsia="Times New Roman" w:hAnsiTheme="minorHAnsi" w:cs="Cambria"/>
          <w:sz w:val="22"/>
          <w:szCs w:val="22"/>
        </w:rPr>
        <w:t xml:space="preserve">Η Επιτροπή Διαγωνισμού ολοκληρώνει τη σύνταξη του σχετικού πρακτικού με το αποτέλεσμα της διαδικασίας, με το οποίο εισηγείται την ανάθεση της σύμβασης στον μειοδότη (ή τη ματαίωση), και το υποβάλλει στην αναθέτουσα αρχή η οποία το εγκρίνει. </w:t>
      </w:r>
    </w:p>
    <w:p w:rsidR="00B30E07" w:rsidRPr="00926C08" w:rsidRDefault="00B30E07" w:rsidP="00B30E07">
      <w:pPr>
        <w:shd w:val="clear" w:color="auto" w:fill="FFFFFF"/>
        <w:jc w:val="both"/>
        <w:rPr>
          <w:rFonts w:asciiTheme="minorHAnsi" w:eastAsia="Times New Roman" w:hAnsiTheme="minorHAnsi" w:cs="Cambria"/>
          <w:sz w:val="22"/>
          <w:szCs w:val="22"/>
        </w:rPr>
      </w:pPr>
      <w:r w:rsidRPr="00926C08">
        <w:rPr>
          <w:rFonts w:asciiTheme="minorHAnsi" w:eastAsia="Times New Roman" w:hAnsiTheme="minorHAnsi" w:cs="Cambria"/>
          <w:sz w:val="22"/>
          <w:szCs w:val="22"/>
        </w:rPr>
        <w:t xml:space="preserve">Η αναθέτουσα αρχή κοινοποιεί την απόφαση σε όλους τους προσφέροντες με κάθε πρόσφορο μέσο επί </w:t>
      </w:r>
      <w:r w:rsidRPr="00926C08">
        <w:rPr>
          <w:rFonts w:asciiTheme="minorHAnsi" w:eastAsia="Times New Roman" w:hAnsiTheme="minorHAnsi" w:cs="Cambria"/>
          <w:sz w:val="22"/>
          <w:szCs w:val="22"/>
        </w:rPr>
        <w:lastRenderedPageBreak/>
        <w:t>αποδείξει. Κατά της απόφασης αυτής χωρεί ένσταση κατά τα οριζόμενα στην παράγραφο 4.3 της παρούσης.</w:t>
      </w:r>
    </w:p>
    <w:p w:rsidR="00B30E07" w:rsidRPr="00926C08" w:rsidRDefault="00B30E07" w:rsidP="00B30E07">
      <w:pPr>
        <w:shd w:val="clear" w:color="auto" w:fill="FFFFFF"/>
        <w:jc w:val="both"/>
        <w:rPr>
          <w:rFonts w:asciiTheme="minorHAnsi" w:eastAsia="Times New Roman" w:hAnsiTheme="minorHAnsi" w:cs="Cambria"/>
          <w:sz w:val="22"/>
          <w:szCs w:val="22"/>
        </w:rPr>
      </w:pPr>
    </w:p>
    <w:p w:rsidR="00B30E07" w:rsidRPr="00926C08" w:rsidRDefault="00B30E07" w:rsidP="00B30E07">
      <w:pPr>
        <w:shd w:val="clear" w:color="auto" w:fill="FFFFFF"/>
        <w:jc w:val="both"/>
        <w:rPr>
          <w:rFonts w:asciiTheme="minorHAnsi" w:eastAsia="Times New Roman" w:hAnsiTheme="minorHAnsi" w:cs="Cambria"/>
          <w:sz w:val="22"/>
          <w:szCs w:val="22"/>
        </w:rPr>
      </w:pPr>
      <w:r w:rsidRPr="00926C08">
        <w:rPr>
          <w:rFonts w:asciiTheme="minorHAnsi" w:eastAsia="Times New Roman" w:hAnsiTheme="minorHAnsi" w:cs="Cambria"/>
          <w:sz w:val="22"/>
          <w:szCs w:val="22"/>
        </w:rPr>
        <w:t xml:space="preserve">ζ) Επισημαίνεται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w:t>
      </w:r>
      <w:r w:rsidR="00B64916" w:rsidRPr="00926C08">
        <w:rPr>
          <w:rFonts w:asciiTheme="minorHAnsi" w:eastAsia="Times New Roman" w:hAnsiTheme="minorHAnsi" w:cs="Cambria"/>
          <w:sz w:val="22"/>
          <w:szCs w:val="22"/>
        </w:rPr>
        <w:t>ισότιμες προσφορές, σε ημέρα και ώρα που θα τους γνωστοποιηθεί</w:t>
      </w:r>
      <w:r w:rsidRPr="00926C08">
        <w:rPr>
          <w:rFonts w:asciiTheme="minorHAnsi" w:eastAsia="Times New Roman" w:hAnsiTheme="minorHAnsi" w:cs="Cambria"/>
          <w:sz w:val="22"/>
          <w:szCs w:val="22"/>
        </w:rPr>
        <w:t xml:space="preserve"> </w:t>
      </w:r>
    </w:p>
    <w:p w:rsidR="00B30E07" w:rsidRPr="00926C08" w:rsidRDefault="00B30E07" w:rsidP="00B30E07">
      <w:pPr>
        <w:pStyle w:val="para-1"/>
        <w:tabs>
          <w:tab w:val="clear" w:pos="1021"/>
          <w:tab w:val="clear" w:pos="1588"/>
          <w:tab w:val="left" w:pos="500"/>
        </w:tabs>
        <w:ind w:left="0" w:firstLine="0"/>
        <w:rPr>
          <w:rFonts w:asciiTheme="minorHAnsi" w:hAnsiTheme="minorHAnsi" w:cs="Times New Roman"/>
          <w:b/>
          <w:szCs w:val="22"/>
        </w:rPr>
      </w:pPr>
    </w:p>
    <w:p w:rsidR="007C0C9E" w:rsidRPr="00564B92" w:rsidRDefault="007C0C9E">
      <w:pPr>
        <w:pStyle w:val="Standard"/>
        <w:shd w:val="clear" w:color="auto" w:fill="FFFFFF"/>
        <w:jc w:val="both"/>
        <w:rPr>
          <w:rFonts w:asciiTheme="minorHAnsi" w:hAnsiTheme="minorHAnsi" w:cs="Calibri"/>
          <w:b/>
          <w:sz w:val="22"/>
          <w:szCs w:val="22"/>
          <w:lang w:val="el-GR"/>
        </w:rPr>
      </w:pPr>
    </w:p>
    <w:p w:rsidR="00C04AAE" w:rsidRPr="00926C08" w:rsidRDefault="00C04AAE">
      <w:pPr>
        <w:pStyle w:val="Standard"/>
        <w:shd w:val="clear" w:color="auto" w:fill="FFFFFF"/>
        <w:jc w:val="both"/>
        <w:rPr>
          <w:rFonts w:asciiTheme="minorHAnsi" w:hAnsiTheme="minorHAnsi" w:cs="Calibri"/>
          <w:b/>
          <w:sz w:val="22"/>
          <w:szCs w:val="22"/>
          <w:lang w:val="el-GR"/>
        </w:rPr>
      </w:pPr>
    </w:p>
    <w:p w:rsidR="00C04AAE" w:rsidRPr="00926C08" w:rsidRDefault="00C04AAE" w:rsidP="007C0C9E">
      <w:pPr>
        <w:pStyle w:val="para-1"/>
        <w:tabs>
          <w:tab w:val="clear" w:pos="1021"/>
          <w:tab w:val="clear" w:pos="1588"/>
        </w:tabs>
        <w:ind w:left="1134" w:hanging="1134"/>
        <w:rPr>
          <w:rFonts w:asciiTheme="minorHAnsi" w:hAnsiTheme="minorHAnsi" w:cs="Calibri"/>
          <w:szCs w:val="22"/>
        </w:rPr>
      </w:pPr>
      <w:r w:rsidRPr="00926C08">
        <w:rPr>
          <w:rFonts w:asciiTheme="minorHAnsi" w:hAnsiTheme="minorHAnsi" w:cs="Calibri"/>
          <w:b/>
          <w:szCs w:val="22"/>
        </w:rPr>
        <w:t xml:space="preserve">4.2  Πρόσκληση υποβολής δικαιολογητικών προσωρινού αναδόχου/ </w:t>
      </w:r>
      <w:r w:rsidR="007C0C9E" w:rsidRPr="00926C08">
        <w:rPr>
          <w:rFonts w:asciiTheme="minorHAnsi" w:hAnsiTheme="minorHAnsi" w:cs="Calibri"/>
          <w:b/>
          <w:szCs w:val="22"/>
        </w:rPr>
        <w:t xml:space="preserve">Κατακύρωση/ </w:t>
      </w:r>
      <w:r w:rsidRPr="00926C08">
        <w:rPr>
          <w:rFonts w:asciiTheme="minorHAnsi" w:hAnsiTheme="minorHAnsi" w:cs="Calibri"/>
          <w:b/>
          <w:szCs w:val="22"/>
        </w:rPr>
        <w:t>Πρόσκληση για υπογραφή σύμβασης</w:t>
      </w:r>
    </w:p>
    <w:p w:rsidR="00C04AAE" w:rsidRPr="00926C08" w:rsidRDefault="00C04AAE">
      <w:pPr>
        <w:pStyle w:val="para-1"/>
        <w:tabs>
          <w:tab w:val="clear" w:pos="1021"/>
          <w:tab w:val="left" w:pos="1100"/>
        </w:tabs>
        <w:ind w:left="1128" w:firstLine="0"/>
        <w:rPr>
          <w:rFonts w:asciiTheme="minorHAnsi" w:hAnsiTheme="minorHAnsi" w:cs="Calibri"/>
          <w:szCs w:val="22"/>
        </w:rPr>
      </w:pPr>
    </w:p>
    <w:p w:rsidR="00C04AAE" w:rsidRPr="00926C08" w:rsidRDefault="00C04AAE">
      <w:pPr>
        <w:pStyle w:val="Textbodyindent"/>
        <w:ind w:firstLine="0"/>
        <w:rPr>
          <w:rFonts w:asciiTheme="minorHAnsi" w:hAnsiTheme="minorHAnsi" w:cs="Cambria"/>
          <w:szCs w:val="22"/>
          <w:lang w:val="el-GR"/>
        </w:rPr>
      </w:pPr>
      <w:r w:rsidRPr="00926C08">
        <w:rPr>
          <w:rFonts w:asciiTheme="minorHAnsi" w:hAnsiTheme="minorHAnsi" w:cs="Cambria"/>
          <w:szCs w:val="22"/>
          <w:lang w:val="el-GR"/>
        </w:rPr>
        <w:t xml:space="preserve">α) </w:t>
      </w:r>
      <w:r w:rsidR="00B30E07" w:rsidRPr="00926C08">
        <w:rPr>
          <w:rFonts w:asciiTheme="minorHAnsi" w:eastAsia="Times New Roman" w:hAnsiTheme="minorHAnsi" w:cs="Cambria"/>
          <w:szCs w:val="22"/>
          <w:lang w:val="el-GR" w:bidi="ar-SA"/>
        </w:rPr>
        <w:t>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εντός προθεσμίας</w:t>
      </w:r>
      <w:r w:rsidRPr="00926C08">
        <w:rPr>
          <w:rFonts w:asciiTheme="minorHAnsi" w:eastAsia="Times New Roman" w:hAnsiTheme="minorHAnsi" w:cs="Cambria"/>
          <w:szCs w:val="22"/>
          <w:lang w:val="el-GR" w:bidi="ar-SA"/>
        </w:rPr>
        <w:t xml:space="preserve"> εντός προθεσμίας</w:t>
      </w:r>
      <w:r w:rsidRPr="00926C08">
        <w:rPr>
          <w:rFonts w:asciiTheme="minorHAnsi" w:hAnsiTheme="minorHAnsi" w:cs="Cambria"/>
          <w:szCs w:val="22"/>
          <w:lang w:val="el-GR"/>
        </w:rPr>
        <w:t xml:space="preserve"> </w:t>
      </w:r>
      <w:r w:rsidR="0012717D" w:rsidRPr="00926C08">
        <w:rPr>
          <w:rFonts w:asciiTheme="minorHAnsi" w:hAnsiTheme="minorHAnsi" w:cs="Cambria"/>
          <w:szCs w:val="22"/>
          <w:lang w:val="el-GR"/>
        </w:rPr>
        <w:t>10 ημερών από την κοινοποίηση της σχετικής έγγραφης κοινοποίησης σε αυτόν</w:t>
      </w:r>
      <w:r w:rsidR="007C0C9E" w:rsidRPr="00926C08">
        <w:rPr>
          <w:rFonts w:asciiTheme="minorHAnsi" w:hAnsiTheme="minorHAnsi" w:cs="Cambria"/>
          <w:szCs w:val="22"/>
          <w:lang w:val="el-GR"/>
        </w:rPr>
        <w:t xml:space="preserve"> </w:t>
      </w:r>
      <w:r w:rsidRPr="00926C08">
        <w:rPr>
          <w:rFonts w:asciiTheme="minorHAnsi" w:hAnsiTheme="minorHAnsi" w:cs="Cambria"/>
          <w:szCs w:val="22"/>
          <w:lang w:val="el-GR"/>
        </w:rPr>
        <w:t>τα προβλεπόμενα στις κείμενες διατάξεις δικαιολογητικά προσωρινού αναδόχου</w:t>
      </w:r>
      <w:r w:rsidR="00560954" w:rsidRPr="00926C08">
        <w:rPr>
          <w:rFonts w:asciiTheme="minorHAnsi" w:hAnsiTheme="minorHAnsi" w:cs="Cambria"/>
          <w:szCs w:val="22"/>
          <w:lang w:val="el-GR"/>
        </w:rPr>
        <w:t xml:space="preserve">(άρθρα 23.2 </w:t>
      </w:r>
      <w:r w:rsidR="00AB090C" w:rsidRPr="00926C08">
        <w:rPr>
          <w:rFonts w:asciiTheme="minorHAnsi" w:hAnsiTheme="minorHAnsi" w:cs="Cambria"/>
          <w:szCs w:val="22"/>
          <w:lang w:val="el-GR"/>
        </w:rPr>
        <w:t>έως</w:t>
      </w:r>
      <w:r w:rsidR="00560954" w:rsidRPr="00926C08">
        <w:rPr>
          <w:rFonts w:asciiTheme="minorHAnsi" w:hAnsiTheme="minorHAnsi" w:cs="Cambria"/>
          <w:szCs w:val="22"/>
          <w:lang w:val="el-GR"/>
        </w:rPr>
        <w:t xml:space="preserve"> 23.10 της παρούσας)</w:t>
      </w:r>
      <w:r w:rsidRPr="00926C08">
        <w:rPr>
          <w:rFonts w:asciiTheme="minorHAnsi" w:hAnsiTheme="minorHAnsi" w:cs="Cambria"/>
          <w:szCs w:val="22"/>
          <w:lang w:val="el-GR"/>
        </w:rPr>
        <w:t xml:space="preserve"> και τα αποδεικτικά έγγραφα </w:t>
      </w:r>
      <w:r w:rsidR="006E4295" w:rsidRPr="00926C08">
        <w:rPr>
          <w:rFonts w:asciiTheme="minorHAnsi" w:hAnsiTheme="minorHAnsi" w:cs="Cambria"/>
          <w:szCs w:val="22"/>
          <w:lang w:val="el-GR"/>
        </w:rPr>
        <w:t>νομιμοποίησης</w:t>
      </w:r>
      <w:r w:rsidR="006E4295" w:rsidRPr="00926C08">
        <w:rPr>
          <w:rFonts w:asciiTheme="minorHAnsi" w:hAnsiTheme="minorHAnsi" w:cs="Cambria"/>
          <w:i/>
          <w:iCs/>
          <w:szCs w:val="22"/>
          <w:lang w:val="el-GR"/>
        </w:rPr>
        <w:t>.</w:t>
      </w:r>
    </w:p>
    <w:p w:rsidR="00C04AAE" w:rsidRPr="00926C08" w:rsidRDefault="00C04AAE">
      <w:pPr>
        <w:pStyle w:val="Textbodyindent"/>
        <w:ind w:firstLine="0"/>
        <w:rPr>
          <w:rFonts w:asciiTheme="minorHAnsi" w:hAnsiTheme="minorHAnsi" w:cs="Cambria"/>
          <w:szCs w:val="22"/>
          <w:lang w:val="el-GR"/>
        </w:rPr>
      </w:pPr>
    </w:p>
    <w:p w:rsidR="00C04AAE" w:rsidRPr="00926C08" w:rsidRDefault="00C04AAE">
      <w:pPr>
        <w:pStyle w:val="Textbodyindent"/>
        <w:ind w:firstLine="0"/>
        <w:rPr>
          <w:rFonts w:asciiTheme="minorHAnsi" w:eastAsia="Times New Roman" w:hAnsiTheme="minorHAnsi" w:cs="Cambria"/>
          <w:szCs w:val="22"/>
          <w:lang w:val="el-GR" w:bidi="ar-SA"/>
        </w:rPr>
      </w:pPr>
      <w:r w:rsidRPr="00926C08">
        <w:rPr>
          <w:rFonts w:asciiTheme="minorHAnsi" w:eastAsia="Times New Roman" w:hAnsiTheme="minorHAnsi" w:cs="Cambria"/>
          <w:szCs w:val="22"/>
          <w:lang w:val="el-GR" w:bidi="ar-SA"/>
        </w:rPr>
        <w:t xml:space="preserve">β) </w:t>
      </w:r>
      <w:r w:rsidR="002C4DA4" w:rsidRPr="00926C08">
        <w:rPr>
          <w:rFonts w:asciiTheme="minorHAnsi" w:eastAsia="Times New Roman" w:hAnsiTheme="minorHAnsi" w:cs="Cambria"/>
          <w:szCs w:val="22"/>
          <w:lang w:val="el-GR" w:bidi="ar-SA"/>
        </w:rPr>
        <w:t>Τα δικαιολογητικά προσκομίζονται στο πρωτόκολλο της αναθέτουσας αρχής σε σφραγισμένο φάκελο, ο οποίος παραδίδεται στην Επιτροπή Διαγωνισμού.</w:t>
      </w:r>
    </w:p>
    <w:p w:rsidR="00C04AAE" w:rsidRPr="00926C08" w:rsidRDefault="00C04AAE">
      <w:pPr>
        <w:pStyle w:val="Textbodyindent"/>
        <w:ind w:firstLine="0"/>
        <w:rPr>
          <w:rFonts w:asciiTheme="minorHAnsi" w:hAnsiTheme="minorHAnsi" w:cs="Calibri"/>
          <w:szCs w:val="22"/>
          <w:lang w:val="el-GR"/>
        </w:rPr>
      </w:pPr>
    </w:p>
    <w:p w:rsidR="0012717D" w:rsidRPr="00926C08" w:rsidRDefault="00C04AAE" w:rsidP="00DC1535">
      <w:pPr>
        <w:pStyle w:val="Textbodyindent"/>
        <w:ind w:firstLine="0"/>
        <w:rPr>
          <w:rFonts w:asciiTheme="minorHAnsi" w:hAnsiTheme="minorHAnsi" w:cs="Cambria"/>
          <w:color w:val="000000"/>
          <w:szCs w:val="22"/>
          <w:lang w:val="el-GR"/>
        </w:rPr>
      </w:pPr>
      <w:r w:rsidRPr="00926C08">
        <w:rPr>
          <w:rFonts w:asciiTheme="minorHAnsi" w:hAnsiTheme="minorHAnsi" w:cs="Cambria"/>
          <w:color w:val="000000"/>
          <w:szCs w:val="22"/>
          <w:lang w:val="el-GR"/>
        </w:rPr>
        <w:t xml:space="preserve">γ) </w:t>
      </w:r>
      <w:r w:rsidR="0012717D" w:rsidRPr="00926C08">
        <w:rPr>
          <w:rFonts w:asciiTheme="minorHAnsi" w:hAnsiTheme="minorHAnsi" w:cs="Cambria"/>
          <w:color w:val="000000"/>
          <w:szCs w:val="22"/>
          <w:lang w:val="el-GR"/>
        </w:rPr>
        <w:t xml:space="preserve">Αν δεν </w:t>
      </w:r>
      <w:r w:rsidR="00417ABF" w:rsidRPr="00926C08">
        <w:rPr>
          <w:rFonts w:asciiTheme="minorHAnsi" w:hAnsiTheme="minorHAnsi" w:cs="Cambria"/>
          <w:color w:val="000000"/>
          <w:szCs w:val="22"/>
          <w:lang w:val="el-GR"/>
        </w:rPr>
        <w:t xml:space="preserve">υποβληθούν </w:t>
      </w:r>
      <w:r w:rsidR="0012717D" w:rsidRPr="00926C08">
        <w:rPr>
          <w:rFonts w:asciiTheme="minorHAnsi" w:hAnsiTheme="minorHAnsi" w:cs="Cambria"/>
          <w:color w:val="000000"/>
          <w:szCs w:val="22"/>
          <w:lang w:val="el-GR"/>
        </w:rPr>
        <w:t xml:space="preserve">τα παραπάνω δικαιολογητικά ή υπάρχουν ελλείψεις σε αυτά που </w:t>
      </w:r>
      <w:r w:rsidR="00C67CAD" w:rsidRPr="00926C08">
        <w:rPr>
          <w:rFonts w:asciiTheme="minorHAnsi" w:hAnsiTheme="minorHAnsi" w:cs="Cambria"/>
          <w:color w:val="000000"/>
          <w:szCs w:val="22"/>
          <w:lang w:val="el-GR"/>
        </w:rPr>
        <w:t xml:space="preserve"> υποβλήθηκαν</w:t>
      </w:r>
      <w:r w:rsidR="0012717D" w:rsidRPr="00926C08">
        <w:rPr>
          <w:rFonts w:asciiTheme="minorHAnsi" w:hAnsiTheme="minorHAnsi" w:cs="Cambria"/>
          <w:color w:val="000000"/>
          <w:szCs w:val="22"/>
          <w:lang w:val="el-GR"/>
        </w:rPr>
        <w:t xml:space="preserve"> και ο προσωρινός ανάδοχος υποβάλλει εντός της προθεσμίας της παραγράφου (α) αίτημα προς την Επιτροπή Διαγωνισμού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w:t>
      </w:r>
    </w:p>
    <w:p w:rsidR="0012717D" w:rsidRPr="00926C08" w:rsidRDefault="0012717D" w:rsidP="0012717D">
      <w:pPr>
        <w:pStyle w:val="Textbodyindent"/>
        <w:rPr>
          <w:rFonts w:asciiTheme="minorHAnsi" w:hAnsiTheme="minorHAnsi" w:cs="Cambria"/>
          <w:color w:val="000000"/>
          <w:szCs w:val="22"/>
          <w:lang w:val="el-GR"/>
        </w:rPr>
      </w:pPr>
    </w:p>
    <w:p w:rsidR="00C04AAE" w:rsidRPr="00926C08" w:rsidRDefault="0012717D">
      <w:pPr>
        <w:pStyle w:val="Textbodyindent"/>
        <w:ind w:firstLine="0"/>
        <w:rPr>
          <w:rFonts w:asciiTheme="minorHAnsi" w:hAnsiTheme="minorHAnsi" w:cs="Calibri"/>
          <w:color w:val="000000"/>
          <w:szCs w:val="22"/>
          <w:lang w:val="el-GR"/>
        </w:rPr>
      </w:pPr>
      <w:r w:rsidRPr="00926C08">
        <w:rPr>
          <w:rFonts w:asciiTheme="minorHAnsi" w:hAnsiTheme="minorHAnsi" w:cs="Cambria"/>
          <w:color w:val="000000"/>
          <w:szCs w:val="22"/>
          <w:lang w:val="el-GR"/>
        </w:rPr>
        <w:t>Το παρόν εφαρμόζεται και στις περιπτώσεις που η αναθέτουσα αρχή τυχόν ζητήσει την προσκόμιση δικαιολογητικών κατά τη διαδικασία αξιολόγησης των προσφορών και πριν από το στάδιο κατακύρωσης, κατ</w:t>
      </w:r>
      <w:r w:rsidR="00BF0E31" w:rsidRPr="00926C08">
        <w:rPr>
          <w:rFonts w:asciiTheme="minorHAnsi" w:hAnsiTheme="minorHAnsi" w:cs="Cambria"/>
          <w:color w:val="000000"/>
          <w:szCs w:val="22"/>
          <w:lang w:val="el-GR"/>
        </w:rPr>
        <w:t>’</w:t>
      </w:r>
      <w:r w:rsidRPr="00926C08">
        <w:rPr>
          <w:rFonts w:asciiTheme="minorHAnsi" w:hAnsiTheme="minorHAnsi" w:cs="Cambria"/>
          <w:color w:val="000000"/>
          <w:szCs w:val="22"/>
          <w:lang w:val="el-GR"/>
        </w:rPr>
        <w:t xml:space="preserve"> εφαρμογή της διάταξης του άρθρου 79 παράγραφος 5 εδάφιο α΄ </w:t>
      </w:r>
      <w:r w:rsidR="00AB090C">
        <w:rPr>
          <w:rFonts w:asciiTheme="minorHAnsi" w:hAnsiTheme="minorHAnsi" w:cs="Cambria"/>
          <w:color w:val="000000"/>
          <w:szCs w:val="22"/>
          <w:lang w:val="el-GR"/>
        </w:rPr>
        <w:t>Ν</w:t>
      </w:r>
      <w:r w:rsidRPr="00926C08">
        <w:rPr>
          <w:rFonts w:asciiTheme="minorHAnsi" w:hAnsiTheme="minorHAnsi" w:cs="Cambria"/>
          <w:color w:val="000000"/>
          <w:szCs w:val="22"/>
          <w:lang w:val="el-GR"/>
        </w:rPr>
        <w:t xml:space="preserve">. 4412/2016, τηρουμένων των αρχών της ίσης μεταχείρισης και της διαφάνειας. </w:t>
      </w:r>
    </w:p>
    <w:p w:rsidR="00C04AAE" w:rsidRPr="00926C08" w:rsidRDefault="00C04AAE">
      <w:pPr>
        <w:pStyle w:val="Textbodyindent"/>
        <w:ind w:firstLine="0"/>
        <w:rPr>
          <w:rFonts w:asciiTheme="minorHAnsi" w:hAnsiTheme="minorHAnsi" w:cs="Calibri"/>
          <w:color w:val="000000"/>
          <w:szCs w:val="22"/>
          <w:lang w:val="el-GR"/>
        </w:rPr>
      </w:pPr>
    </w:p>
    <w:p w:rsidR="00C04AAE" w:rsidRPr="00926C08" w:rsidRDefault="00C04AAE">
      <w:pPr>
        <w:pStyle w:val="Textbodyindent"/>
        <w:ind w:firstLine="0"/>
        <w:rPr>
          <w:rFonts w:asciiTheme="minorHAnsi" w:hAnsiTheme="minorHAnsi" w:cs="Calibri"/>
          <w:szCs w:val="22"/>
          <w:lang w:val="el-GR"/>
        </w:rPr>
      </w:pPr>
      <w:r w:rsidRPr="00926C08">
        <w:rPr>
          <w:rFonts w:asciiTheme="minorHAnsi" w:hAnsiTheme="minorHAnsi" w:cs="Calibri"/>
          <w:szCs w:val="22"/>
          <w:lang w:val="el-GR"/>
        </w:rPr>
        <w:t>δ) Αν κατά τον έλεγχο των παραπάνω δικαιολογητικών διαπιστωθεί ότι:</w:t>
      </w:r>
    </w:p>
    <w:p w:rsidR="00C04AAE" w:rsidRPr="00926C08" w:rsidRDefault="00C04AAE">
      <w:pPr>
        <w:pStyle w:val="Textbodyindent"/>
        <w:ind w:firstLine="0"/>
        <w:rPr>
          <w:rFonts w:asciiTheme="minorHAnsi" w:hAnsiTheme="minorHAnsi" w:cs="Calibri"/>
          <w:szCs w:val="22"/>
          <w:lang w:val="el-GR"/>
        </w:rPr>
      </w:pPr>
      <w:r w:rsidRPr="00926C08">
        <w:rPr>
          <w:rFonts w:asciiTheme="minorHAnsi" w:hAnsiTheme="minorHAnsi" w:cs="Calibri"/>
          <w:szCs w:val="22"/>
        </w:rPr>
        <w:t>I</w:t>
      </w:r>
      <w:r w:rsidRPr="00926C08">
        <w:rPr>
          <w:rFonts w:asciiTheme="minorHAnsi" w:hAnsiTheme="minorHAnsi" w:cs="Calibri"/>
          <w:szCs w:val="22"/>
          <w:lang w:val="el-GR"/>
        </w:rPr>
        <w:t>) τα στοιχεία που δηλώθηκαν με το Τυποποιημένο Έντυπο Υπεύθυνης Δήλωσης (ΤΕΥΔ), είναι ψευδή ή ανακριβή ή</w:t>
      </w:r>
    </w:p>
    <w:p w:rsidR="00C04AAE" w:rsidRPr="00926C08" w:rsidRDefault="00C04AAE">
      <w:pPr>
        <w:pStyle w:val="Textbodyindent"/>
        <w:tabs>
          <w:tab w:val="left" w:pos="706"/>
        </w:tabs>
        <w:ind w:firstLine="0"/>
        <w:rPr>
          <w:rFonts w:asciiTheme="minorHAnsi" w:hAnsiTheme="minorHAnsi" w:cs="Calibri"/>
          <w:szCs w:val="22"/>
          <w:lang w:val="el-GR"/>
        </w:rPr>
      </w:pPr>
      <w:r w:rsidRPr="00926C08">
        <w:rPr>
          <w:rFonts w:asciiTheme="minorHAnsi" w:hAnsiTheme="minorHAnsi" w:cs="Calibri"/>
          <w:szCs w:val="22"/>
        </w:rPr>
        <w:t>ii</w:t>
      </w:r>
      <w:r w:rsidRPr="00926C08">
        <w:rPr>
          <w:rFonts w:asciiTheme="minorHAnsi" w:hAnsiTheme="minorHAnsi" w:cs="Calibri"/>
          <w:szCs w:val="22"/>
          <w:lang w:val="el-GR"/>
        </w:rPr>
        <w:t>) αν δεν υποβληθούν στο προκαθορισμένο χρονικό διάστημα τα απαιτούμενα πρωτότυπα ή αντίγραφα, των παραπάνω δικαιολογητικών, ή</w:t>
      </w:r>
    </w:p>
    <w:p w:rsidR="00C04AAE" w:rsidRPr="00926C08" w:rsidRDefault="00C04AAE">
      <w:pPr>
        <w:pStyle w:val="Textbodyindent"/>
        <w:tabs>
          <w:tab w:val="left" w:pos="706"/>
        </w:tabs>
        <w:ind w:firstLine="0"/>
        <w:rPr>
          <w:rFonts w:asciiTheme="minorHAnsi" w:hAnsiTheme="minorHAnsi"/>
          <w:szCs w:val="22"/>
          <w:lang w:val="el-GR"/>
        </w:rPr>
      </w:pPr>
      <w:r w:rsidRPr="00926C08">
        <w:rPr>
          <w:rFonts w:asciiTheme="minorHAnsi" w:hAnsiTheme="minorHAnsi" w:cs="Calibri"/>
          <w:szCs w:val="22"/>
        </w:rPr>
        <w:t>ii</w:t>
      </w:r>
      <w:r w:rsidRPr="00926C08">
        <w:rPr>
          <w:rFonts w:asciiTheme="minorHAnsi" w:hAnsiTheme="minorHAnsi" w:cs="Calibri"/>
          <w:szCs w:val="22"/>
          <w:lang w:val="el-GR"/>
        </w:rPr>
        <w:t xml:space="preserve">) αν από τα δικαιολογητικά που προσκομίσθηκαν νομίμως και εμπροθέσμως, δεν αποδεικνύονται οι όροι και οι προϋποθέσεις συμμετοχής σύμφωνα με τα άρθρα 21, 22 και 23 της παρούσας, </w:t>
      </w:r>
    </w:p>
    <w:p w:rsidR="00C04AAE" w:rsidRPr="00926C08" w:rsidRDefault="00C04AAE">
      <w:pPr>
        <w:pStyle w:val="Textbodyindent"/>
        <w:tabs>
          <w:tab w:val="left" w:pos="706"/>
        </w:tabs>
        <w:ind w:firstLine="0"/>
        <w:rPr>
          <w:rFonts w:asciiTheme="minorHAnsi" w:hAnsiTheme="minorHAnsi"/>
          <w:szCs w:val="22"/>
          <w:lang w:val="el-GR"/>
        </w:rPr>
      </w:pPr>
    </w:p>
    <w:p w:rsidR="00B30E07" w:rsidRPr="00926C08" w:rsidRDefault="00A22466" w:rsidP="00B30E07">
      <w:pPr>
        <w:pStyle w:val="af4"/>
        <w:ind w:firstLine="0"/>
        <w:rPr>
          <w:rFonts w:asciiTheme="minorHAnsi" w:hAnsiTheme="minorHAnsi" w:cs="Calibri"/>
          <w:szCs w:val="22"/>
          <w:lang w:bidi="en-US"/>
        </w:rPr>
      </w:pPr>
      <w:r w:rsidRPr="00926C08">
        <w:rPr>
          <w:rFonts w:asciiTheme="minorHAnsi" w:hAnsiTheme="minorHAnsi" w:cs="Calibri"/>
          <w:szCs w:val="22"/>
          <w:lang w:bidi="en-US"/>
        </w:rPr>
        <w:t>απορρίπτεται η προσφορά του προσωρινού αναδόχου</w:t>
      </w:r>
      <w:r w:rsidR="00B30E07" w:rsidRPr="00926C08">
        <w:rPr>
          <w:rFonts w:asciiTheme="minorHAnsi" w:hAnsiTheme="minorHAnsi" w:cs="Calibri"/>
          <w:szCs w:val="22"/>
          <w:lang w:bidi="en-US"/>
        </w:rPr>
        <w:t>, και η κατακύρωση γίνεται στον προσφέροντα που υπέβαλε την αμέσως επόμενη πλέον συμφέρουσα από οικονομική άποψη προσφορά</w:t>
      </w:r>
      <w:r w:rsidRPr="00926C08">
        <w:rPr>
          <w:rFonts w:asciiTheme="minorHAnsi" w:hAnsiTheme="minorHAnsi" w:cs="Calibri"/>
          <w:szCs w:val="22"/>
          <w:lang w:bidi="en-US"/>
        </w:rPr>
        <w:t xml:space="preserve"> βάσει της τιμής</w:t>
      </w:r>
      <w:r w:rsidR="00B30E07" w:rsidRPr="00926C08">
        <w:rPr>
          <w:rFonts w:asciiTheme="minorHAnsi" w:hAnsiTheme="minorHAnsi" w:cs="Calibri"/>
          <w:szCs w:val="22"/>
          <w:lang w:bidi="en-US"/>
        </w:rPr>
        <w:t xml:space="preserve"> τηρουμένης της ανωτέρω διαδικασίας. </w:t>
      </w:r>
    </w:p>
    <w:p w:rsidR="00C04AAE" w:rsidRPr="00926C08" w:rsidRDefault="00C04AAE">
      <w:pPr>
        <w:pStyle w:val="Textbodyindent"/>
        <w:ind w:firstLine="0"/>
        <w:rPr>
          <w:rFonts w:asciiTheme="minorHAnsi" w:hAnsiTheme="minorHAnsi" w:cs="Calibri"/>
          <w:szCs w:val="22"/>
          <w:lang w:val="el-GR"/>
        </w:rPr>
      </w:pPr>
    </w:p>
    <w:p w:rsidR="00C04AAE" w:rsidRPr="00926C08" w:rsidRDefault="00C04AAE">
      <w:pPr>
        <w:pStyle w:val="Textbodyindent"/>
        <w:ind w:firstLine="0"/>
        <w:rPr>
          <w:rFonts w:asciiTheme="minorHAnsi" w:hAnsiTheme="minorHAnsi" w:cs="Calibri"/>
          <w:szCs w:val="22"/>
          <w:lang w:val="el-GR"/>
        </w:rPr>
      </w:pPr>
      <w:r w:rsidRPr="00926C08">
        <w:rPr>
          <w:rFonts w:asciiTheme="minorHAnsi" w:hAnsiTheme="minorHAnsi" w:cs="Calibri"/>
          <w:szCs w:val="22"/>
          <w:lang w:val="el-GR"/>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επιλογής του άρθρου 22, η διαδικασία σύναψης της σύμβασης ματαιώνεται.</w:t>
      </w:r>
    </w:p>
    <w:p w:rsidR="00C04AAE" w:rsidRPr="00926C08" w:rsidRDefault="00C04AAE">
      <w:pPr>
        <w:pStyle w:val="Textbodyindent"/>
        <w:ind w:firstLine="0"/>
        <w:rPr>
          <w:rFonts w:asciiTheme="minorHAnsi" w:hAnsiTheme="minorHAnsi" w:cs="Calibri"/>
          <w:szCs w:val="22"/>
          <w:lang w:val="el-GR"/>
        </w:rPr>
      </w:pPr>
    </w:p>
    <w:p w:rsidR="00B30E07" w:rsidRPr="00926C08" w:rsidRDefault="00C04AAE" w:rsidP="00B30E07">
      <w:pPr>
        <w:pStyle w:val="af4"/>
        <w:ind w:firstLine="0"/>
        <w:rPr>
          <w:rFonts w:asciiTheme="minorHAnsi" w:hAnsiTheme="minorHAnsi" w:cs="Calibri"/>
          <w:szCs w:val="22"/>
          <w:lang w:bidi="en-US"/>
        </w:rPr>
      </w:pPr>
      <w:r w:rsidRPr="00926C08">
        <w:rPr>
          <w:rFonts w:asciiTheme="minorHAnsi" w:hAnsiTheme="minorHAnsi" w:cs="Calibri"/>
          <w:szCs w:val="22"/>
        </w:rPr>
        <w:lastRenderedPageBreak/>
        <w:t xml:space="preserve"> </w:t>
      </w:r>
      <w:r w:rsidR="00B30E07" w:rsidRPr="00926C08">
        <w:rPr>
          <w:rFonts w:asciiTheme="minorHAnsi" w:hAnsiTheme="minorHAnsi" w:cs="Calibri"/>
          <w:szCs w:val="22"/>
          <w:lang w:bidi="en-US"/>
        </w:rPr>
        <w:t>Η διαδικασία ελέγχου των παραπάνω δικαιολογητικών ολοκληρώνεται με τη σύνταξη πρακτικού από την Επιτροπή Διαγωνισμού</w:t>
      </w:r>
      <w:r w:rsidR="00C36C7D" w:rsidRPr="00926C08">
        <w:rPr>
          <w:rFonts w:asciiTheme="minorHAnsi" w:hAnsiTheme="minorHAnsi" w:cs="Calibri"/>
          <w:szCs w:val="22"/>
          <w:lang w:bidi="en-US"/>
        </w:rPr>
        <w:t>, στο οποίο αναγράφεται η τυχόν συμπλήρωση δικαιολογητικών κατά τα οριζόμενα στη παράγραφο (γ) του παρόντος άρθρου</w:t>
      </w:r>
      <w:r w:rsidR="00B30E07" w:rsidRPr="00926C08">
        <w:rPr>
          <w:rFonts w:asciiTheme="minorHAnsi" w:hAnsiTheme="minorHAnsi" w:cs="Calibri"/>
          <w:szCs w:val="22"/>
          <w:lang w:bidi="en-US"/>
        </w:rPr>
        <w:t xml:space="preserve"> και τη διαβίβαση του φακέλου στην Οικονομική Επιτροπή  (αποφαινόμενο όργανο αναθέτουσας αρχής) για τη λήψη απόφασης, είτε για την κατακύρωση της σύμβασης, είτε για την </w:t>
      </w:r>
      <w:r w:rsidR="00C36C7D" w:rsidRPr="00926C08">
        <w:rPr>
          <w:rFonts w:asciiTheme="minorHAnsi" w:hAnsiTheme="minorHAnsi" w:cs="Calibri"/>
          <w:szCs w:val="22"/>
          <w:lang w:bidi="en-US"/>
        </w:rPr>
        <w:t>απόρριψη της προσφοράς</w:t>
      </w:r>
      <w:r w:rsidR="00B30E07" w:rsidRPr="00926C08">
        <w:rPr>
          <w:rFonts w:asciiTheme="minorHAnsi" w:hAnsiTheme="minorHAnsi" w:cs="Calibri"/>
          <w:szCs w:val="22"/>
          <w:lang w:bidi="en-US"/>
        </w:rPr>
        <w:t xml:space="preserve"> </w:t>
      </w:r>
      <w:r w:rsidR="00C36C7D" w:rsidRPr="00926C08">
        <w:rPr>
          <w:rFonts w:asciiTheme="minorHAnsi" w:hAnsiTheme="minorHAnsi" w:cs="Calibri"/>
          <w:szCs w:val="22"/>
          <w:lang w:bidi="en-US"/>
        </w:rPr>
        <w:t xml:space="preserve">του προσωρινού αναδόχου </w:t>
      </w:r>
      <w:r w:rsidR="00B30E07" w:rsidRPr="00926C08">
        <w:rPr>
          <w:rFonts w:asciiTheme="minorHAnsi" w:hAnsiTheme="minorHAnsi" w:cs="Calibri"/>
          <w:szCs w:val="22"/>
          <w:lang w:bidi="en-US"/>
        </w:rPr>
        <w:t>, είτε για τη ματαίωση της διαδικασίας.</w:t>
      </w:r>
    </w:p>
    <w:p w:rsidR="00C04AAE" w:rsidRPr="00564B92" w:rsidRDefault="00C04AAE" w:rsidP="00B30E07">
      <w:pPr>
        <w:pStyle w:val="Textbodyindent"/>
        <w:ind w:firstLine="0"/>
        <w:rPr>
          <w:rFonts w:asciiTheme="minorHAnsi" w:hAnsiTheme="minorHAnsi"/>
          <w:szCs w:val="22"/>
          <w:lang w:val="el-GR"/>
        </w:rPr>
      </w:pPr>
    </w:p>
    <w:p w:rsidR="002C4DA4" w:rsidRPr="00926C08" w:rsidRDefault="002C4DA4" w:rsidP="002C4DA4">
      <w:pPr>
        <w:pStyle w:val="af4"/>
        <w:ind w:firstLine="0"/>
        <w:rPr>
          <w:rFonts w:asciiTheme="minorHAnsi" w:hAnsiTheme="minorHAnsi" w:cs="Calibri"/>
          <w:szCs w:val="22"/>
          <w:lang w:bidi="en-US"/>
        </w:rPr>
      </w:pPr>
      <w:r w:rsidRPr="00926C08">
        <w:rPr>
          <w:rFonts w:asciiTheme="minorHAnsi" w:hAnsiTheme="minorHAnsi" w:cs="Calibri"/>
          <w:szCs w:val="22"/>
          <w:lang w:bidi="en-US"/>
        </w:rPr>
        <w:t>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w:t>
      </w:r>
      <w:r w:rsidR="001C6977" w:rsidRPr="00926C08">
        <w:rPr>
          <w:rFonts w:asciiTheme="minorHAnsi" w:hAnsiTheme="minorHAnsi" w:cs="Calibri"/>
          <w:szCs w:val="22"/>
          <w:lang w:bidi="en-US"/>
        </w:rPr>
        <w:t xml:space="preserve"> που δεν έχει αποκλειστεί οριστικά,</w:t>
      </w:r>
      <w:r w:rsidRPr="00926C08">
        <w:rPr>
          <w:rFonts w:asciiTheme="minorHAnsi" w:hAnsiTheme="minorHAnsi" w:cs="Calibri"/>
          <w:szCs w:val="22"/>
          <w:lang w:bidi="en-US"/>
        </w:rPr>
        <w:t xml:space="preserve"> εκτός από τον προσωρινό ανάδοχο με κάθε πρόσφορο τρόπο, όπως με τηλεομοιοτυπία, ηλεκτρονικό ταχυδρομείο, επί αποδείξει. Όσοι υπέβαλαν παραδεκτές προσφορές λαμβάνουν γνώση των δικαιολογητικών του προσωρινού αναδόχου στα γραφεία της Δ/νσης Τεχνικών Υπηρεσιών (Βικέλα 4) εντός </w:t>
      </w:r>
      <w:r w:rsidRPr="00926C08">
        <w:rPr>
          <w:rFonts w:asciiTheme="minorHAnsi" w:hAnsiTheme="minorHAnsi" w:cs="Calibri"/>
          <w:b/>
          <w:szCs w:val="22"/>
          <w:lang w:bidi="en-US"/>
        </w:rPr>
        <w:t>τριών (3) εργάσιμων ημερών</w:t>
      </w:r>
      <w:r w:rsidRPr="00926C08">
        <w:rPr>
          <w:rFonts w:asciiTheme="minorHAnsi" w:hAnsiTheme="minorHAnsi" w:cs="Calibri"/>
          <w:szCs w:val="22"/>
          <w:lang w:bidi="en-US"/>
        </w:rPr>
        <w:t xml:space="preserve"> από την ημέρα που κοινοποιήθηκε σε αυτούς επί αποδείξει η απόφαση κατακύρωσης. </w:t>
      </w:r>
    </w:p>
    <w:p w:rsidR="002C4DA4" w:rsidRPr="00926C08" w:rsidRDefault="002C4DA4" w:rsidP="002C4DA4">
      <w:pPr>
        <w:pStyle w:val="af4"/>
        <w:ind w:firstLine="0"/>
        <w:rPr>
          <w:rFonts w:asciiTheme="minorHAnsi" w:hAnsiTheme="minorHAnsi" w:cs="Calibri"/>
          <w:szCs w:val="22"/>
          <w:lang w:bidi="en-US"/>
        </w:rPr>
      </w:pPr>
    </w:p>
    <w:p w:rsidR="002C4DA4" w:rsidRPr="00926C08" w:rsidRDefault="00492F09" w:rsidP="002C4DA4">
      <w:pPr>
        <w:pStyle w:val="Textbodyindent"/>
        <w:ind w:firstLine="0"/>
        <w:rPr>
          <w:rFonts w:asciiTheme="minorHAnsi" w:hAnsiTheme="minorHAnsi" w:cs="Calibri"/>
          <w:szCs w:val="22"/>
          <w:lang w:val="el-GR"/>
        </w:rPr>
      </w:pPr>
      <w:r w:rsidRPr="00926C08">
        <w:rPr>
          <w:rFonts w:asciiTheme="minorHAnsi" w:hAnsiTheme="minorHAnsi" w:cs="Calibri"/>
          <w:szCs w:val="22"/>
          <w:lang w:val="el-GR"/>
        </w:rPr>
        <w:t>Μετά την άπρακτη πάροδο της προθεσμίας άσκησης ένστασης ή σε περίπτωση άσκησής της, ο</w:t>
      </w:r>
      <w:r w:rsidR="002C4DA4" w:rsidRPr="00926C08">
        <w:rPr>
          <w:rFonts w:asciiTheme="minorHAnsi" w:hAnsiTheme="minorHAnsi" w:cs="Calibri"/>
          <w:szCs w:val="22"/>
          <w:lang w:val="el-GR"/>
        </w:rPr>
        <w:t xml:space="preserve"> προσωρινός ανάδοχος υποβάλει υπεύθυνη δήλωση, μετά από σχετική πρόσκληση της αναθέτουσας αρχής στην οποία δηλώνεται ότι δεν έχουν επέλθει στο πρόσωπό του οψιγενείς μεταβολές, κατά την έννοια του άρθρου 104 του ν. 4412/2016, προκειμένου να διαπιστωθεί ότι δεν έχουν εκλείψει οι προϋποθέσεις συμμετοχής του άρθρου 21, ότι εξακολουθούν να πληρούνται τα κριτήρια  επιλογής του άρθρου 22 και ότι δεν συντρέχουν οι λόγοι αποκλεισμού του ίδιου άρθρου,. Η υπεύθυνη δήλωση ελέγχεται από την Επιτροπή Διαγωνισμού, η οποία συντάσσει πρακτικό που συνοδεύει τη σύμβαση. </w:t>
      </w:r>
    </w:p>
    <w:p w:rsidR="00BA53DA" w:rsidRPr="00926C08" w:rsidRDefault="00BA53DA">
      <w:pPr>
        <w:pStyle w:val="Textbodyindent"/>
        <w:ind w:firstLine="0"/>
        <w:rPr>
          <w:rFonts w:asciiTheme="minorHAnsi" w:hAnsiTheme="minorHAnsi" w:cs="Calibri"/>
          <w:szCs w:val="22"/>
          <w:lang w:val="el-GR"/>
        </w:rPr>
      </w:pPr>
    </w:p>
    <w:p w:rsidR="00C04AAE" w:rsidRPr="00926C08" w:rsidRDefault="002C4DA4">
      <w:pPr>
        <w:pStyle w:val="Textbodyindent"/>
        <w:ind w:firstLine="0"/>
        <w:rPr>
          <w:rFonts w:asciiTheme="minorHAnsi" w:hAnsiTheme="minorHAnsi" w:cs="Calibri"/>
          <w:szCs w:val="22"/>
          <w:lang w:val="el-GR"/>
        </w:rPr>
      </w:pPr>
      <w:r w:rsidRPr="00926C08">
        <w:rPr>
          <w:rFonts w:asciiTheme="minorHAnsi" w:hAnsiTheme="minorHAnsi" w:cs="Calibri"/>
          <w:szCs w:val="22"/>
          <w:lang w:val="el-GR"/>
        </w:rPr>
        <w:t>Στη συνέχεια</w:t>
      </w:r>
      <w:r w:rsidR="00C04AAE" w:rsidRPr="00926C08">
        <w:rPr>
          <w:rFonts w:asciiTheme="minorHAnsi" w:hAnsiTheme="minorHAnsi" w:cs="Calibri"/>
          <w:szCs w:val="22"/>
          <w:lang w:val="el-GR"/>
        </w:rPr>
        <w:t xml:space="preserve"> </w:t>
      </w:r>
      <w:r w:rsidR="00BA53DA" w:rsidRPr="00926C08">
        <w:rPr>
          <w:rFonts w:asciiTheme="minorHAnsi" w:hAnsiTheme="minorHAnsi" w:cs="Calibri"/>
          <w:szCs w:val="22"/>
          <w:lang w:val="el-GR"/>
        </w:rPr>
        <w:t>κοινοποιείτα</w:t>
      </w:r>
      <w:r w:rsidR="0026102E" w:rsidRPr="00926C08">
        <w:rPr>
          <w:rFonts w:asciiTheme="minorHAnsi" w:hAnsiTheme="minorHAnsi" w:cs="Calibri"/>
          <w:szCs w:val="22"/>
          <w:lang w:val="el-GR"/>
        </w:rPr>
        <w:t>ι</w:t>
      </w:r>
      <w:r w:rsidR="00BA53DA" w:rsidRPr="00926C08">
        <w:rPr>
          <w:rFonts w:asciiTheme="minorHAnsi" w:hAnsiTheme="minorHAnsi" w:cs="Calibri"/>
          <w:szCs w:val="22"/>
          <w:lang w:val="el-GR"/>
        </w:rPr>
        <w:t xml:space="preserve"> </w:t>
      </w:r>
      <w:r w:rsidR="00C04AAE" w:rsidRPr="00926C08">
        <w:rPr>
          <w:rFonts w:asciiTheme="minorHAnsi" w:hAnsiTheme="minorHAnsi" w:cs="Calibri"/>
          <w:szCs w:val="22"/>
          <w:lang w:val="el-GR"/>
        </w:rPr>
        <w:t xml:space="preserve">η απόφαση κατακύρωσης στον προσωρινό </w:t>
      </w:r>
      <w:r w:rsidR="00BA53DA" w:rsidRPr="00926C08">
        <w:rPr>
          <w:rFonts w:asciiTheme="minorHAnsi" w:hAnsiTheme="minorHAnsi" w:cs="Calibri"/>
          <w:szCs w:val="22"/>
          <w:lang w:val="el-GR"/>
        </w:rPr>
        <w:t>ανάδοχο.</w:t>
      </w:r>
      <w:r w:rsidR="00C04AAE" w:rsidRPr="00926C08">
        <w:rPr>
          <w:rFonts w:asciiTheme="minorHAnsi" w:hAnsiTheme="minorHAnsi" w:cs="Calibri"/>
          <w:szCs w:val="22"/>
          <w:lang w:val="el-GR"/>
        </w:rPr>
        <w:t xml:space="preserve"> Με την ίδια απόφαση  καλείται ο ανάδοχος όπως  προσέλθει σε ορισμένο τόπο και χρόνο για την υπογραφή του συμφωνητικού,  θέτοντάς του η αναθέτουσα αρχή προθεσμία που δεν μπορεί να υπερβαίνει τις είκοσι (20) ημέρες από την κοινοποίηση </w:t>
      </w:r>
      <w:r w:rsidR="00304B85" w:rsidRPr="00926C08">
        <w:rPr>
          <w:rFonts w:asciiTheme="minorHAnsi" w:hAnsiTheme="minorHAnsi" w:cs="Times New Roman"/>
          <w:szCs w:val="22"/>
          <w:lang w:val="el-GR"/>
        </w:rPr>
        <w:t>σχετικής έγγραφης ειδικής πρόσκλησης, προσκομίζοντας, και την απαιτούμενη εγγυητική επιστολή καλής εκτέλεσης</w:t>
      </w:r>
      <w:r w:rsidR="00C04AAE" w:rsidRPr="00926C08">
        <w:rPr>
          <w:rFonts w:asciiTheme="minorHAnsi" w:hAnsiTheme="minorHAnsi" w:cs="Calibri"/>
          <w:szCs w:val="22"/>
          <w:lang w:val="el-GR"/>
        </w:rPr>
        <w:t xml:space="preserve"> Η εν λόγω κοινοποίηση επιφέρει τα έννομα αποτελέσματα της απόφασης κατακύρωσης, σύμφωνα με οριζόμενα στην παρ. 3 του άρθρου 105 του ν.4412/2016.       </w:t>
      </w:r>
    </w:p>
    <w:p w:rsidR="00C04AAE" w:rsidRPr="00926C08" w:rsidRDefault="00C04AAE">
      <w:pPr>
        <w:pStyle w:val="Textbodyindent"/>
        <w:ind w:firstLine="0"/>
        <w:rPr>
          <w:rFonts w:asciiTheme="minorHAnsi" w:hAnsiTheme="minorHAnsi" w:cs="Calibri"/>
          <w:szCs w:val="22"/>
          <w:lang w:val="el-GR"/>
        </w:rPr>
      </w:pPr>
    </w:p>
    <w:p w:rsidR="00C04AAE" w:rsidRPr="00926C08" w:rsidRDefault="00C04AAE" w:rsidP="005F2CC4">
      <w:pPr>
        <w:pStyle w:val="Textbodyindent"/>
        <w:ind w:firstLine="0"/>
        <w:rPr>
          <w:rFonts w:asciiTheme="minorHAnsi" w:hAnsiTheme="minorHAnsi" w:cs="Cambria"/>
          <w:color w:val="000000"/>
          <w:szCs w:val="22"/>
          <w:lang w:val="el-GR"/>
        </w:rPr>
      </w:pPr>
      <w:r w:rsidRPr="00926C08">
        <w:rPr>
          <w:rFonts w:asciiTheme="minorHAnsi" w:hAnsiTheme="minorHAnsi" w:cs="Cambria"/>
          <w:color w:val="000000"/>
          <w:szCs w:val="22"/>
          <w:lang w:val="el-GR"/>
        </w:rPr>
        <w:t xml:space="preserve">Εάν ο ανάδοχος δεν προσέλθει να υπογράψει το συμφωνητικό, μέσα στην προθεσμία που ορίζεται στην ειδική πρόκληση, κηρύσσεται έκπτωτος, και </w:t>
      </w:r>
      <w:r w:rsidR="006B2B38" w:rsidRPr="00926C08">
        <w:rPr>
          <w:rFonts w:asciiTheme="minorHAnsi" w:hAnsiTheme="minorHAnsi" w:cs="Cambria"/>
          <w:color w:val="000000"/>
          <w:szCs w:val="22"/>
          <w:lang w:val="el-GR"/>
        </w:rPr>
        <w:t>ακολουθείται η διαδικασία του άρθρου 4.2.γ της παρούσας για</w:t>
      </w:r>
      <w:r w:rsidR="006B2B38" w:rsidRPr="00926C08" w:rsidDel="006B2B38">
        <w:rPr>
          <w:rFonts w:asciiTheme="minorHAnsi" w:hAnsiTheme="minorHAnsi" w:cs="Cambria"/>
          <w:color w:val="000000"/>
          <w:szCs w:val="22"/>
          <w:lang w:val="el-GR"/>
        </w:rPr>
        <w:t xml:space="preserve"> </w:t>
      </w:r>
      <w:r w:rsidR="000C2765" w:rsidRPr="00926C08">
        <w:rPr>
          <w:rFonts w:asciiTheme="minorHAnsi" w:hAnsiTheme="minorHAnsi" w:cs="Cambria"/>
          <w:color w:val="000000"/>
          <w:szCs w:val="22"/>
          <w:lang w:val="el-GR"/>
        </w:rPr>
        <w:t xml:space="preserve"> </w:t>
      </w:r>
      <w:r w:rsidRPr="00926C08">
        <w:rPr>
          <w:rFonts w:asciiTheme="minorHAnsi" w:hAnsiTheme="minorHAnsi" w:cs="Cambria"/>
          <w:color w:val="000000"/>
          <w:szCs w:val="22"/>
          <w:lang w:val="el-GR"/>
        </w:rPr>
        <w:t>τον προσφέροντα που υπέβαλε την αμέσως επόμενη πλέον συμφέρουσα από οικονομική άποψη προσφορά βάσει τιμής Αν κανένας από τους προσφέροντες δεν προσέλθει για την υπογραφή του συμφωνητικού, η διαδικασία σύναψης της σύμβασης ματαιώνεται, σύμφωνα με την περίπτωση  β της παραγράφου 1 του άρθρου 106 του ν. 4412/2016.</w:t>
      </w:r>
    </w:p>
    <w:p w:rsidR="00C04AAE" w:rsidRPr="00926C08" w:rsidRDefault="00C04AAE">
      <w:pPr>
        <w:pStyle w:val="para-1"/>
        <w:tabs>
          <w:tab w:val="clear" w:pos="1021"/>
          <w:tab w:val="left" w:pos="1276"/>
        </w:tabs>
        <w:ind w:left="0" w:firstLine="0"/>
        <w:rPr>
          <w:rFonts w:asciiTheme="minorHAnsi" w:hAnsiTheme="minorHAnsi" w:cs="Times New Roman"/>
          <w:b/>
          <w:szCs w:val="22"/>
        </w:rPr>
      </w:pPr>
    </w:p>
    <w:p w:rsidR="004262B0" w:rsidRPr="00926C08" w:rsidRDefault="004262B0" w:rsidP="004262B0">
      <w:pPr>
        <w:keepNext/>
        <w:widowControl/>
        <w:numPr>
          <w:ilvl w:val="0"/>
          <w:numId w:val="3"/>
        </w:numPr>
        <w:tabs>
          <w:tab w:val="clear" w:pos="0"/>
        </w:tabs>
        <w:spacing w:after="280"/>
        <w:ind w:left="567" w:hanging="567"/>
        <w:jc w:val="both"/>
        <w:outlineLvl w:val="1"/>
        <w:rPr>
          <w:rFonts w:asciiTheme="minorHAnsi" w:eastAsia="Times New Roman" w:hAnsiTheme="minorHAnsi" w:cs="Cambria"/>
          <w:b/>
          <w:iCs/>
          <w:spacing w:val="5"/>
          <w:kern w:val="0"/>
          <w:sz w:val="22"/>
          <w:szCs w:val="22"/>
          <w:lang w:eastAsia="ar-SA"/>
        </w:rPr>
      </w:pPr>
      <w:r w:rsidRPr="00926C08">
        <w:rPr>
          <w:rFonts w:asciiTheme="minorHAnsi" w:eastAsia="Times New Roman" w:hAnsiTheme="minorHAnsi" w:cs="Cambria"/>
          <w:b/>
          <w:kern w:val="0"/>
          <w:sz w:val="22"/>
          <w:szCs w:val="22"/>
        </w:rPr>
        <w:t xml:space="preserve">4.3 </w:t>
      </w:r>
      <w:r w:rsidR="00101E21" w:rsidRPr="00926C08">
        <w:rPr>
          <w:rFonts w:asciiTheme="minorHAnsi" w:hAnsiTheme="minorHAnsi"/>
          <w:b/>
          <w:szCs w:val="22"/>
        </w:rPr>
        <w:t>Ενστάσεις</w:t>
      </w:r>
    </w:p>
    <w:p w:rsidR="004262B0" w:rsidRPr="00926C08" w:rsidRDefault="00101E21" w:rsidP="005F2CC4">
      <w:pPr>
        <w:pStyle w:val="Textbodyindent"/>
        <w:ind w:firstLine="0"/>
        <w:rPr>
          <w:rFonts w:asciiTheme="minorHAnsi" w:hAnsiTheme="minorHAnsi" w:cs="Cambria"/>
          <w:color w:val="000000"/>
          <w:szCs w:val="22"/>
          <w:lang w:val="el-GR"/>
        </w:rPr>
      </w:pPr>
      <w:r w:rsidRPr="00926C08">
        <w:rPr>
          <w:rFonts w:asciiTheme="minorHAnsi" w:hAnsiTheme="minorHAnsi" w:cs="Cambria"/>
          <w:color w:val="000000"/>
          <w:szCs w:val="22"/>
          <w:lang w:val="el-GR"/>
        </w:rPr>
        <w:t xml:space="preserve">Σε περίπτωση ένστασης κατά πράξης της αναθέτουσας αρχής, η προθεσμία άσκησής της είναι </w:t>
      </w:r>
      <w:r w:rsidRPr="00926C08">
        <w:rPr>
          <w:rFonts w:asciiTheme="minorHAnsi" w:hAnsiTheme="minorHAnsi" w:cs="Cambria"/>
          <w:b/>
          <w:color w:val="000000"/>
          <w:szCs w:val="22"/>
          <w:lang w:val="el-GR"/>
        </w:rPr>
        <w:t>πέντε (5) ημέρες</w:t>
      </w:r>
      <w:r w:rsidRPr="00926C08">
        <w:rPr>
          <w:rFonts w:asciiTheme="minorHAnsi" w:hAnsiTheme="minorHAnsi" w:cs="Cambria"/>
          <w:color w:val="000000"/>
          <w:szCs w:val="22"/>
          <w:lang w:val="el-GR"/>
        </w:rPr>
        <w:t xml:space="preserve"> από την κοινοποίηση της προσβαλλόμενης πράξης στον ενδιαφερόμενο οικονομικό φορέα</w:t>
      </w:r>
      <w:r w:rsidR="005F2CC4" w:rsidRPr="00926C08">
        <w:rPr>
          <w:rFonts w:asciiTheme="minorHAnsi" w:hAnsiTheme="minorHAnsi" w:cs="Cambria"/>
          <w:color w:val="000000"/>
          <w:szCs w:val="22"/>
          <w:lang w:val="el-GR"/>
        </w:rPr>
        <w:t>.</w:t>
      </w:r>
    </w:p>
    <w:p w:rsidR="005F2CC4" w:rsidRPr="00926C08" w:rsidRDefault="005F2CC4" w:rsidP="005F2CC4">
      <w:pPr>
        <w:pStyle w:val="Textbodyindent"/>
        <w:ind w:firstLine="0"/>
        <w:rPr>
          <w:rFonts w:asciiTheme="minorHAnsi" w:hAnsiTheme="minorHAnsi" w:cs="Cambria"/>
          <w:color w:val="000000"/>
          <w:szCs w:val="22"/>
          <w:lang w:val="el-GR"/>
        </w:rPr>
      </w:pPr>
    </w:p>
    <w:p w:rsidR="005F2CC4" w:rsidRPr="00926C08" w:rsidRDefault="005F2CC4" w:rsidP="005F2CC4">
      <w:pPr>
        <w:pStyle w:val="Textbodyindent"/>
        <w:ind w:firstLine="0"/>
        <w:rPr>
          <w:rFonts w:asciiTheme="minorHAnsi" w:hAnsiTheme="minorHAnsi" w:cs="Cambria"/>
          <w:color w:val="000000"/>
          <w:szCs w:val="22"/>
          <w:lang w:val="el-GR"/>
        </w:rPr>
      </w:pPr>
      <w:bookmarkStart w:id="6" w:name="art127_1_2nd"/>
      <w:r w:rsidRPr="00926C08">
        <w:rPr>
          <w:rFonts w:asciiTheme="minorHAnsi" w:hAnsiTheme="minorHAnsi" w:cs="Cambria"/>
          <w:color w:val="000000"/>
          <w:szCs w:val="22"/>
          <w:lang w:val="el-GR"/>
        </w:rPr>
        <w:t>Η</w:t>
      </w:r>
      <w:bookmarkEnd w:id="6"/>
      <w:r w:rsidRPr="00926C08">
        <w:rPr>
          <w:rFonts w:asciiTheme="minorHAnsi" w:hAnsiTheme="minorHAnsi" w:cs="Cambria"/>
          <w:color w:val="000000"/>
          <w:szCs w:val="22"/>
          <w:lang w:val="el-GR"/>
        </w:rPr>
        <w:t xml:space="preserve"> ένσταση κατά της διακήρυξης ή της πρόσκλησης υποβάλλεται σε προθεσμία που εκτείνεται μέχρι το ήμισυ του χρονικού διαστήματος από τη δημοσίευση της διακήρυξης στο ΚΗΜΔΗΣ ή την αποστολή της πρόσκλησης, κατά περίπτωση, μέχρι την καταληκτική ημερομηνία υποβολής των προσφορών.</w:t>
      </w:r>
    </w:p>
    <w:p w:rsidR="00CF44F9" w:rsidRPr="00926C08" w:rsidRDefault="00CF44F9" w:rsidP="005F2CC4">
      <w:pPr>
        <w:pStyle w:val="Textbodyindent"/>
        <w:ind w:firstLine="0"/>
        <w:rPr>
          <w:rFonts w:asciiTheme="minorHAnsi" w:hAnsiTheme="minorHAnsi" w:cs="Cambria"/>
          <w:color w:val="000000"/>
          <w:szCs w:val="22"/>
          <w:lang w:val="el-GR"/>
        </w:rPr>
      </w:pPr>
    </w:p>
    <w:p w:rsidR="006A2D7D" w:rsidRPr="00926C08" w:rsidRDefault="006A2D7D" w:rsidP="006A2D7D">
      <w:pPr>
        <w:pStyle w:val="Textbodyindent"/>
        <w:ind w:firstLine="0"/>
        <w:rPr>
          <w:rFonts w:asciiTheme="minorHAnsi" w:hAnsiTheme="minorHAnsi" w:cs="Cambria"/>
          <w:color w:val="000000"/>
          <w:szCs w:val="22"/>
          <w:lang w:val="el-GR"/>
        </w:rPr>
      </w:pPr>
      <w:r w:rsidRPr="00926C08">
        <w:rPr>
          <w:rFonts w:asciiTheme="minorHAnsi" w:hAnsiTheme="minorHAnsi" w:cs="Cambria"/>
          <w:color w:val="000000"/>
          <w:szCs w:val="22"/>
          <w:lang w:val="el-GR"/>
        </w:rPr>
        <w:t xml:space="preserve">Η ένσταση υποβάλλεται ενώπιον της αναθέτουσας αρχής, η οποία αποφασίζει, ύστερα από γνώμη της Επιτροπής Διαγωνισμού για τις ενστάσεις του πρώτου εδαφίου και ύστερα από γνώμη του Τεχνικού Συμβουλίου για τις ενστάσεις του δεύτερου εδαφίου, εντός προθεσμίας δέκα (10) ημερών από την κοινοποίηση της ένστασης η οποία μπορεί να γίνει και με ηλεκτρονικά μέσα. Στην περίπτωση της ένστασης κατά της διακήρυξης ή της πρόσκλησης η </w:t>
      </w:r>
      <w:r w:rsidR="00AB090C" w:rsidRPr="00926C08">
        <w:rPr>
          <w:rFonts w:asciiTheme="minorHAnsi" w:hAnsiTheme="minorHAnsi" w:cs="Cambria"/>
          <w:color w:val="000000"/>
          <w:szCs w:val="22"/>
          <w:lang w:val="el-GR"/>
        </w:rPr>
        <w:t>αναθέτουσα</w:t>
      </w:r>
      <w:r w:rsidRPr="00926C08">
        <w:rPr>
          <w:rFonts w:asciiTheme="minorHAnsi" w:hAnsiTheme="minorHAnsi" w:cs="Cambria"/>
          <w:color w:val="000000"/>
          <w:szCs w:val="22"/>
          <w:lang w:val="el-GR"/>
        </w:rPr>
        <w:t xml:space="preserve"> αρχή αποφασίζει σε κάθε περίπτωση πριν την καταληκτική ημερομηνία υποβολής των προσφορών. Με την άπρακτη πάροδο των ανωτέρω προθεσμιών </w:t>
      </w:r>
      <w:r w:rsidRPr="00926C08">
        <w:rPr>
          <w:rFonts w:asciiTheme="minorHAnsi" w:hAnsiTheme="minorHAnsi" w:cs="Cambria"/>
          <w:color w:val="000000"/>
          <w:szCs w:val="22"/>
          <w:lang w:val="el-GR"/>
        </w:rPr>
        <w:lastRenderedPageBreak/>
        <w:t>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 Στις δημόσιες συμβάσεις έργων, μελετών και παροχής τεχνικών και λοιπών επιστημονικών υπηρεσιών, για την ένσταση κατά της διακήρυξης ή της πρόσκλησης γνωμοδοτεί το αρμόδιο τεχνικό συμβούλιο.</w:t>
      </w:r>
    </w:p>
    <w:p w:rsidR="003C3E5E" w:rsidRPr="00926C08" w:rsidRDefault="003C3E5E" w:rsidP="006A2D7D">
      <w:pPr>
        <w:pStyle w:val="Textbodyindent"/>
        <w:ind w:firstLine="0"/>
        <w:rPr>
          <w:rFonts w:asciiTheme="minorHAnsi" w:hAnsiTheme="minorHAnsi" w:cs="Cambria"/>
          <w:color w:val="000000"/>
          <w:szCs w:val="22"/>
          <w:lang w:val="el-GR"/>
        </w:rPr>
      </w:pPr>
    </w:p>
    <w:p w:rsidR="003C3E5E" w:rsidRPr="00926C08" w:rsidRDefault="003C3E5E" w:rsidP="003C3E5E">
      <w:pPr>
        <w:pStyle w:val="para-1"/>
        <w:tabs>
          <w:tab w:val="left" w:pos="1276"/>
        </w:tabs>
        <w:ind w:left="0" w:firstLine="0"/>
        <w:rPr>
          <w:rFonts w:asciiTheme="minorHAnsi" w:hAnsiTheme="minorHAnsi" w:cs="Cambria"/>
          <w:color w:val="000000"/>
          <w:spacing w:val="0"/>
          <w:szCs w:val="22"/>
          <w:lang w:bidi="en-US"/>
        </w:rPr>
      </w:pPr>
      <w:r w:rsidRPr="00926C08">
        <w:rPr>
          <w:rFonts w:asciiTheme="minorHAnsi" w:hAnsiTheme="minorHAnsi" w:cs="Cambria"/>
          <w:color w:val="000000"/>
          <w:spacing w:val="0"/>
          <w:szCs w:val="22"/>
          <w:lang w:bidi="en-US"/>
        </w:rPr>
        <w:t>Διαφορές που αναφύονται από πράξεις ή παραλείψεις, οι οποίες εκδίδονται ή συντελούνται μετά την 31.3.2017, διέπονται από τις διατάξεις του Βιβλίου IV του ν. 4412/2016 (άρθρα 345 έως 374).</w:t>
      </w:r>
    </w:p>
    <w:p w:rsidR="003C3E5E" w:rsidRPr="00564B92" w:rsidRDefault="003C3E5E" w:rsidP="006A2D7D">
      <w:pPr>
        <w:pStyle w:val="Textbodyindent"/>
        <w:ind w:firstLine="0"/>
        <w:rPr>
          <w:rFonts w:asciiTheme="minorHAnsi" w:hAnsiTheme="minorHAnsi" w:cs="Cambria"/>
          <w:color w:val="000000"/>
          <w:szCs w:val="22"/>
          <w:lang w:val="el-GR"/>
        </w:rPr>
      </w:pPr>
    </w:p>
    <w:p w:rsidR="00C04AAE" w:rsidRPr="00926C08" w:rsidRDefault="00C04AAE">
      <w:pPr>
        <w:pStyle w:val="2"/>
        <w:rPr>
          <w:rFonts w:asciiTheme="minorHAnsi" w:hAnsiTheme="minorHAnsi" w:cs="Calibri"/>
          <w:sz w:val="22"/>
          <w:szCs w:val="22"/>
        </w:rPr>
      </w:pPr>
      <w:bookmarkStart w:id="7" w:name="_Toc40688049"/>
      <w:r w:rsidRPr="00926C08">
        <w:rPr>
          <w:rFonts w:asciiTheme="minorHAnsi" w:hAnsiTheme="minorHAnsi" w:cs="Calibri"/>
          <w:sz w:val="22"/>
          <w:szCs w:val="22"/>
        </w:rPr>
        <w:t>Άρθρο 5:  Έγγραφα της σύμβασης κατά το στάδι</w:t>
      </w:r>
      <w:r w:rsidR="008D019A" w:rsidRPr="00926C08">
        <w:rPr>
          <w:rFonts w:asciiTheme="minorHAnsi" w:hAnsiTheme="minorHAnsi" w:cs="Calibri"/>
          <w:sz w:val="22"/>
          <w:szCs w:val="22"/>
        </w:rPr>
        <w:t xml:space="preserve">ο της εκτέλεσης </w:t>
      </w:r>
      <w:r w:rsidRPr="00926C08">
        <w:rPr>
          <w:rFonts w:asciiTheme="minorHAnsi" w:hAnsiTheme="minorHAnsi" w:cs="Calibri"/>
          <w:sz w:val="22"/>
          <w:szCs w:val="22"/>
        </w:rPr>
        <w:t>– Σειρά ισχύος</w:t>
      </w:r>
      <w:bookmarkEnd w:id="7"/>
    </w:p>
    <w:p w:rsidR="00C04AAE" w:rsidRPr="00926C08" w:rsidRDefault="00C04AAE">
      <w:pPr>
        <w:jc w:val="both"/>
        <w:rPr>
          <w:rFonts w:asciiTheme="minorHAnsi" w:hAnsiTheme="minorHAnsi" w:cs="Calibri"/>
          <w:sz w:val="22"/>
          <w:szCs w:val="22"/>
        </w:rPr>
      </w:pPr>
    </w:p>
    <w:p w:rsidR="00C04AAE" w:rsidRPr="00926C08" w:rsidRDefault="00C04AAE">
      <w:pPr>
        <w:pStyle w:val="para-1"/>
        <w:tabs>
          <w:tab w:val="clear" w:pos="1021"/>
          <w:tab w:val="left" w:pos="284"/>
          <w:tab w:val="left" w:pos="1276"/>
        </w:tabs>
        <w:ind w:left="0" w:firstLine="0"/>
        <w:rPr>
          <w:rFonts w:asciiTheme="minorHAnsi" w:hAnsiTheme="minorHAnsi" w:cs="Calibri"/>
          <w:iCs/>
          <w:szCs w:val="22"/>
        </w:rPr>
      </w:pPr>
      <w:r w:rsidRPr="00926C08">
        <w:rPr>
          <w:rFonts w:asciiTheme="minorHAnsi" w:hAnsiTheme="minorHAnsi" w:cs="Calibri"/>
          <w:iCs/>
          <w:szCs w:val="22"/>
        </w:rPr>
        <w:t>Σχετικά με την υπογραφή της σύμβασης, ισχύουν τα προβλεπόμενα στην παρ. 5 άρθρου 105 και 135 του ν. 4412/2016.</w:t>
      </w:r>
    </w:p>
    <w:p w:rsidR="00C04AAE" w:rsidRPr="00926C08" w:rsidRDefault="00C04AAE">
      <w:pPr>
        <w:pStyle w:val="para-1"/>
        <w:tabs>
          <w:tab w:val="clear" w:pos="1021"/>
          <w:tab w:val="left" w:pos="284"/>
          <w:tab w:val="left" w:pos="1276"/>
        </w:tabs>
        <w:ind w:left="0" w:firstLine="0"/>
        <w:rPr>
          <w:rFonts w:asciiTheme="minorHAnsi" w:hAnsiTheme="minorHAnsi" w:cs="Calibri"/>
          <w:szCs w:val="22"/>
        </w:rPr>
      </w:pPr>
      <w:r w:rsidRPr="00926C08">
        <w:rPr>
          <w:rFonts w:asciiTheme="minorHAnsi" w:hAnsiTheme="minorHAnsi" w:cs="Calibri"/>
          <w:iCs/>
          <w:szCs w:val="22"/>
        </w:rPr>
        <w:t xml:space="preserve">Τα  έγγραφα της σύμβασης  με βάση τα οποία θα εκτελεσθεί το έργο είναι τα αναφερόμενα παρακάτω. Σε περίπτωση ασυμφωνίας των περιεχομένων σε αυτά όρων, η σειρά ισχύος καθορίζεται  ως κατωτέρω. </w:t>
      </w:r>
    </w:p>
    <w:p w:rsidR="00C04AAE" w:rsidRPr="00926C08" w:rsidRDefault="00C04AAE">
      <w:pPr>
        <w:pStyle w:val="para-1"/>
        <w:tabs>
          <w:tab w:val="clear" w:pos="1021"/>
          <w:tab w:val="clear" w:pos="1588"/>
          <w:tab w:val="left" w:pos="284"/>
          <w:tab w:val="left" w:pos="1100"/>
        </w:tabs>
        <w:ind w:left="0" w:firstLine="0"/>
        <w:rPr>
          <w:rFonts w:asciiTheme="minorHAnsi" w:hAnsiTheme="minorHAnsi" w:cs="Calibri"/>
          <w:szCs w:val="22"/>
        </w:rPr>
      </w:pPr>
      <w:r w:rsidRPr="00926C08">
        <w:rPr>
          <w:rFonts w:asciiTheme="minorHAnsi" w:hAnsiTheme="minorHAnsi" w:cs="Calibri"/>
          <w:szCs w:val="22"/>
        </w:rPr>
        <w:tab/>
      </w:r>
    </w:p>
    <w:p w:rsidR="00652E97" w:rsidRPr="00926C08" w:rsidRDefault="00652E97" w:rsidP="00652E97">
      <w:pPr>
        <w:pStyle w:val="para-2"/>
        <w:numPr>
          <w:ilvl w:val="0"/>
          <w:numId w:val="7"/>
        </w:numPr>
        <w:tabs>
          <w:tab w:val="clear" w:pos="1021"/>
          <w:tab w:val="clear" w:pos="1588"/>
          <w:tab w:val="clear" w:pos="2155"/>
          <w:tab w:val="clear" w:pos="2722"/>
          <w:tab w:val="clear" w:pos="3289"/>
          <w:tab w:val="left" w:pos="284"/>
        </w:tabs>
        <w:ind w:left="709" w:firstLine="0"/>
        <w:rPr>
          <w:rFonts w:asciiTheme="minorHAnsi" w:hAnsiTheme="minorHAnsi" w:cs="Calibri"/>
          <w:szCs w:val="22"/>
        </w:rPr>
      </w:pPr>
      <w:r w:rsidRPr="00926C08">
        <w:rPr>
          <w:rFonts w:asciiTheme="minorHAnsi" w:hAnsiTheme="minorHAnsi" w:cs="Calibri"/>
          <w:szCs w:val="22"/>
        </w:rPr>
        <w:t>Το συμφωνητικό.</w:t>
      </w:r>
    </w:p>
    <w:p w:rsidR="00652E97" w:rsidRPr="00926C08" w:rsidRDefault="00652E97" w:rsidP="00652E97">
      <w:pPr>
        <w:pStyle w:val="para-2"/>
        <w:numPr>
          <w:ilvl w:val="0"/>
          <w:numId w:val="7"/>
        </w:numPr>
        <w:tabs>
          <w:tab w:val="clear" w:pos="1021"/>
          <w:tab w:val="clear" w:pos="1588"/>
          <w:tab w:val="clear" w:pos="2155"/>
          <w:tab w:val="clear" w:pos="2722"/>
          <w:tab w:val="clear" w:pos="3289"/>
          <w:tab w:val="left" w:pos="284"/>
        </w:tabs>
        <w:ind w:left="709" w:firstLine="0"/>
        <w:rPr>
          <w:rFonts w:asciiTheme="minorHAnsi" w:hAnsiTheme="minorHAnsi" w:cs="Calibri"/>
          <w:szCs w:val="22"/>
        </w:rPr>
      </w:pPr>
      <w:r w:rsidRPr="00926C08">
        <w:rPr>
          <w:rFonts w:asciiTheme="minorHAnsi" w:hAnsiTheme="minorHAnsi" w:cs="Calibri"/>
          <w:szCs w:val="22"/>
        </w:rPr>
        <w:t>Η παρούσα Διακήρυξη.</w:t>
      </w:r>
    </w:p>
    <w:p w:rsidR="00652E97" w:rsidRPr="00926C08" w:rsidRDefault="00652E97" w:rsidP="00652E97">
      <w:pPr>
        <w:pStyle w:val="para-2"/>
        <w:numPr>
          <w:ilvl w:val="0"/>
          <w:numId w:val="7"/>
        </w:numPr>
        <w:tabs>
          <w:tab w:val="clear" w:pos="1021"/>
          <w:tab w:val="clear" w:pos="1588"/>
          <w:tab w:val="clear" w:pos="2155"/>
          <w:tab w:val="clear" w:pos="2722"/>
          <w:tab w:val="clear" w:pos="3289"/>
          <w:tab w:val="left" w:pos="284"/>
        </w:tabs>
        <w:ind w:left="709" w:firstLine="0"/>
        <w:rPr>
          <w:rFonts w:asciiTheme="minorHAnsi" w:hAnsiTheme="minorHAnsi" w:cs="Calibri"/>
          <w:szCs w:val="22"/>
        </w:rPr>
      </w:pPr>
      <w:r w:rsidRPr="00926C08">
        <w:rPr>
          <w:rFonts w:asciiTheme="minorHAnsi" w:hAnsiTheme="minorHAnsi" w:cs="Calibri"/>
          <w:szCs w:val="22"/>
        </w:rPr>
        <w:t>Η Οικονομική Προσφορά.</w:t>
      </w:r>
    </w:p>
    <w:p w:rsidR="00652E97" w:rsidRPr="00926C08" w:rsidRDefault="00652E97" w:rsidP="00652E97">
      <w:pPr>
        <w:pStyle w:val="para-2"/>
        <w:numPr>
          <w:ilvl w:val="0"/>
          <w:numId w:val="7"/>
        </w:numPr>
        <w:tabs>
          <w:tab w:val="clear" w:pos="1021"/>
          <w:tab w:val="clear" w:pos="1588"/>
          <w:tab w:val="clear" w:pos="2155"/>
          <w:tab w:val="clear" w:pos="2722"/>
          <w:tab w:val="clear" w:pos="3289"/>
          <w:tab w:val="left" w:pos="284"/>
        </w:tabs>
        <w:ind w:left="709" w:firstLine="0"/>
        <w:rPr>
          <w:rFonts w:asciiTheme="minorHAnsi" w:hAnsiTheme="minorHAnsi" w:cs="Calibri"/>
          <w:szCs w:val="22"/>
        </w:rPr>
      </w:pPr>
      <w:r w:rsidRPr="00926C08">
        <w:rPr>
          <w:rFonts w:asciiTheme="minorHAnsi" w:hAnsiTheme="minorHAnsi" w:cs="Calibri"/>
          <w:szCs w:val="22"/>
        </w:rPr>
        <w:t xml:space="preserve">Το Τιμολόγιο Δημοπράτησης </w:t>
      </w:r>
    </w:p>
    <w:p w:rsidR="00652E97" w:rsidRPr="00926C08" w:rsidRDefault="00652E97" w:rsidP="00652E97">
      <w:pPr>
        <w:pStyle w:val="para-2"/>
        <w:numPr>
          <w:ilvl w:val="0"/>
          <w:numId w:val="7"/>
        </w:numPr>
        <w:tabs>
          <w:tab w:val="clear" w:pos="1021"/>
          <w:tab w:val="clear" w:pos="1588"/>
          <w:tab w:val="clear" w:pos="2155"/>
          <w:tab w:val="clear" w:pos="2722"/>
          <w:tab w:val="clear" w:pos="3289"/>
          <w:tab w:val="left" w:pos="284"/>
          <w:tab w:val="left" w:pos="590"/>
        </w:tabs>
        <w:ind w:left="709" w:firstLine="0"/>
        <w:rPr>
          <w:rFonts w:asciiTheme="minorHAnsi" w:hAnsiTheme="minorHAnsi" w:cs="Calibri"/>
          <w:szCs w:val="22"/>
        </w:rPr>
      </w:pPr>
      <w:r w:rsidRPr="00926C08">
        <w:rPr>
          <w:rFonts w:asciiTheme="minorHAnsi" w:hAnsiTheme="minorHAnsi" w:cs="Calibri"/>
          <w:szCs w:val="22"/>
        </w:rPr>
        <w:t xml:space="preserve">Η Ειδική και Τεχνική Συγγραφή Υποχρεώσεων (Ε.Σ.Υ. και Τ.Σ.Υ.) </w:t>
      </w:r>
    </w:p>
    <w:p w:rsidR="00652E97" w:rsidRPr="00926C08" w:rsidRDefault="00652E97" w:rsidP="00652E97">
      <w:pPr>
        <w:pStyle w:val="para-2"/>
        <w:numPr>
          <w:ilvl w:val="0"/>
          <w:numId w:val="7"/>
        </w:numPr>
        <w:tabs>
          <w:tab w:val="clear" w:pos="1021"/>
          <w:tab w:val="clear" w:pos="1588"/>
          <w:tab w:val="clear" w:pos="2155"/>
          <w:tab w:val="clear" w:pos="2722"/>
          <w:tab w:val="clear" w:pos="3289"/>
          <w:tab w:val="left" w:pos="284"/>
        </w:tabs>
        <w:ind w:left="709" w:firstLine="0"/>
        <w:rPr>
          <w:rFonts w:asciiTheme="minorHAnsi" w:hAnsiTheme="minorHAnsi" w:cs="Calibri"/>
          <w:szCs w:val="22"/>
        </w:rPr>
      </w:pPr>
      <w:r w:rsidRPr="00926C08">
        <w:rPr>
          <w:rFonts w:asciiTheme="minorHAnsi" w:hAnsiTheme="minorHAnsi" w:cs="Calibri"/>
          <w:szCs w:val="22"/>
        </w:rPr>
        <w:t xml:space="preserve">. Η Τεχνική Περιγραφή (Τ.Π.). </w:t>
      </w:r>
    </w:p>
    <w:p w:rsidR="00652E97" w:rsidRPr="00926C08" w:rsidRDefault="00652E97" w:rsidP="00652E97">
      <w:pPr>
        <w:pStyle w:val="para-2"/>
        <w:numPr>
          <w:ilvl w:val="0"/>
          <w:numId w:val="7"/>
        </w:numPr>
        <w:tabs>
          <w:tab w:val="clear" w:pos="1021"/>
          <w:tab w:val="clear" w:pos="1588"/>
          <w:tab w:val="clear" w:pos="2155"/>
          <w:tab w:val="clear" w:pos="2722"/>
          <w:tab w:val="clear" w:pos="3289"/>
          <w:tab w:val="left" w:pos="284"/>
        </w:tabs>
        <w:ind w:left="709" w:firstLine="0"/>
        <w:rPr>
          <w:rFonts w:asciiTheme="minorHAnsi" w:hAnsiTheme="minorHAnsi" w:cs="Calibri"/>
          <w:szCs w:val="22"/>
        </w:rPr>
      </w:pPr>
      <w:r w:rsidRPr="00926C08">
        <w:rPr>
          <w:rFonts w:asciiTheme="minorHAnsi" w:hAnsiTheme="minorHAnsi" w:cs="Calibri"/>
          <w:szCs w:val="22"/>
        </w:rPr>
        <w:t>Ο Προϋπολογισμός Δημοπράτησης.</w:t>
      </w:r>
    </w:p>
    <w:p w:rsidR="00652E97" w:rsidRPr="00926C08" w:rsidRDefault="00652E97" w:rsidP="00652E97">
      <w:pPr>
        <w:pStyle w:val="para-2"/>
        <w:numPr>
          <w:ilvl w:val="0"/>
          <w:numId w:val="7"/>
        </w:numPr>
        <w:tabs>
          <w:tab w:val="clear" w:pos="1021"/>
          <w:tab w:val="clear" w:pos="1588"/>
          <w:tab w:val="clear" w:pos="2155"/>
          <w:tab w:val="clear" w:pos="2722"/>
          <w:tab w:val="clear" w:pos="3289"/>
          <w:tab w:val="left" w:pos="284"/>
        </w:tabs>
        <w:ind w:left="709" w:firstLine="0"/>
        <w:rPr>
          <w:rFonts w:asciiTheme="minorHAnsi" w:hAnsiTheme="minorHAnsi" w:cs="Calibri"/>
          <w:szCs w:val="22"/>
        </w:rPr>
      </w:pPr>
      <w:r w:rsidRPr="00926C08">
        <w:rPr>
          <w:rFonts w:asciiTheme="minorHAnsi" w:hAnsiTheme="minorHAnsi" w:cs="Calibri"/>
          <w:szCs w:val="22"/>
        </w:rPr>
        <w:t xml:space="preserve">Οι εγκεκριμένες μελέτες του έργου. </w:t>
      </w:r>
    </w:p>
    <w:p w:rsidR="00652E97" w:rsidRPr="00926C08" w:rsidRDefault="00652E97" w:rsidP="00652E97">
      <w:pPr>
        <w:pStyle w:val="para-2"/>
        <w:numPr>
          <w:ilvl w:val="0"/>
          <w:numId w:val="7"/>
        </w:numPr>
        <w:tabs>
          <w:tab w:val="clear" w:pos="1021"/>
          <w:tab w:val="clear" w:pos="1588"/>
          <w:tab w:val="clear" w:pos="2155"/>
          <w:tab w:val="clear" w:pos="2722"/>
          <w:tab w:val="clear" w:pos="3289"/>
          <w:tab w:val="left" w:pos="284"/>
        </w:tabs>
        <w:ind w:left="709" w:firstLine="0"/>
        <w:rPr>
          <w:rFonts w:asciiTheme="minorHAnsi" w:hAnsiTheme="minorHAnsi" w:cs="Calibri"/>
          <w:szCs w:val="22"/>
        </w:rPr>
      </w:pPr>
      <w:r w:rsidRPr="00926C08">
        <w:rPr>
          <w:rFonts w:asciiTheme="minorHAnsi" w:hAnsiTheme="minorHAnsi" w:cs="Calibri"/>
          <w:szCs w:val="22"/>
        </w:rPr>
        <w:t xml:space="preserve"> Το εγκεκριμένο Χρονοδιάγραμμα κατασκευής του έργου.</w:t>
      </w:r>
    </w:p>
    <w:p w:rsidR="00C04AAE" w:rsidRPr="00926C08" w:rsidRDefault="00C04AAE">
      <w:pPr>
        <w:pStyle w:val="para-2"/>
        <w:tabs>
          <w:tab w:val="clear" w:pos="1021"/>
          <w:tab w:val="clear" w:pos="1588"/>
          <w:tab w:val="clear" w:pos="2155"/>
          <w:tab w:val="clear" w:pos="2722"/>
          <w:tab w:val="clear" w:pos="3289"/>
          <w:tab w:val="left" w:pos="284"/>
          <w:tab w:val="left" w:pos="1418"/>
        </w:tabs>
        <w:ind w:left="709" w:firstLine="0"/>
        <w:rPr>
          <w:rFonts w:asciiTheme="minorHAnsi" w:hAnsiTheme="minorHAnsi" w:cs="Calibri"/>
          <w:szCs w:val="22"/>
        </w:rPr>
      </w:pPr>
    </w:p>
    <w:p w:rsidR="00C04AAE" w:rsidRPr="00926C08" w:rsidRDefault="00C04AAE">
      <w:pPr>
        <w:pStyle w:val="2"/>
        <w:rPr>
          <w:rFonts w:asciiTheme="minorHAnsi" w:hAnsiTheme="minorHAnsi" w:cs="Calibri"/>
          <w:sz w:val="22"/>
          <w:szCs w:val="22"/>
        </w:rPr>
      </w:pPr>
    </w:p>
    <w:p w:rsidR="00C04AAE" w:rsidRPr="00926C08" w:rsidRDefault="00C04AAE">
      <w:pPr>
        <w:pStyle w:val="2"/>
        <w:rPr>
          <w:rFonts w:asciiTheme="minorHAnsi" w:hAnsiTheme="minorHAnsi" w:cs="Calibri"/>
          <w:sz w:val="22"/>
          <w:szCs w:val="22"/>
        </w:rPr>
      </w:pPr>
    </w:p>
    <w:p w:rsidR="00C04AAE" w:rsidRPr="00926C08" w:rsidRDefault="00C04AAE">
      <w:pPr>
        <w:pStyle w:val="2"/>
        <w:rPr>
          <w:rFonts w:asciiTheme="minorHAnsi" w:hAnsiTheme="minorHAnsi" w:cs="Calibri"/>
          <w:sz w:val="22"/>
          <w:szCs w:val="22"/>
        </w:rPr>
      </w:pPr>
      <w:bookmarkStart w:id="8" w:name="_Toc40688050"/>
      <w:r w:rsidRPr="00926C08">
        <w:rPr>
          <w:rFonts w:asciiTheme="minorHAnsi" w:hAnsiTheme="minorHAnsi" w:cs="Calibri"/>
          <w:sz w:val="22"/>
          <w:szCs w:val="22"/>
        </w:rPr>
        <w:t>Άρθρο 6: Γλώσσα διαδικασίας</w:t>
      </w:r>
      <w:bookmarkEnd w:id="8"/>
    </w:p>
    <w:p w:rsidR="00C04AAE" w:rsidRPr="00926C08" w:rsidRDefault="00C04AAE">
      <w:pPr>
        <w:jc w:val="both"/>
        <w:rPr>
          <w:rFonts w:asciiTheme="minorHAnsi" w:hAnsiTheme="minorHAnsi" w:cs="Calibri"/>
          <w:sz w:val="22"/>
          <w:szCs w:val="22"/>
        </w:rPr>
      </w:pPr>
    </w:p>
    <w:p w:rsidR="00C04AAE" w:rsidRPr="00926C08" w:rsidRDefault="00C04AAE">
      <w:pPr>
        <w:spacing w:after="120"/>
        <w:ind w:left="720" w:hanging="720"/>
        <w:jc w:val="both"/>
        <w:rPr>
          <w:rFonts w:asciiTheme="minorHAnsi" w:hAnsiTheme="minorHAnsi" w:cs="Calibri"/>
          <w:sz w:val="22"/>
          <w:szCs w:val="22"/>
        </w:rPr>
      </w:pPr>
      <w:r w:rsidRPr="00926C08">
        <w:rPr>
          <w:rFonts w:asciiTheme="minorHAnsi" w:hAnsiTheme="minorHAnsi" w:cs="Calibri"/>
          <w:b/>
          <w:sz w:val="22"/>
          <w:szCs w:val="22"/>
        </w:rPr>
        <w:t>6.1.</w:t>
      </w:r>
      <w:r w:rsidRPr="00926C08">
        <w:rPr>
          <w:rFonts w:asciiTheme="minorHAnsi" w:hAnsiTheme="minorHAnsi" w:cs="Calibri"/>
          <w:sz w:val="22"/>
          <w:szCs w:val="22"/>
        </w:rPr>
        <w:tab/>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περισσσότερες γλώσσες, επικρατεί η ελληνική έκδοση. Τυχόν ενστάσεις υποβάλλονται στην ελληνική γλώσσα. </w:t>
      </w:r>
    </w:p>
    <w:p w:rsidR="00C04AAE" w:rsidRPr="00926C08" w:rsidRDefault="00C04AAE">
      <w:pPr>
        <w:spacing w:after="120"/>
        <w:ind w:left="720" w:hanging="720"/>
        <w:jc w:val="both"/>
        <w:rPr>
          <w:rFonts w:asciiTheme="minorHAnsi" w:hAnsiTheme="minorHAnsi" w:cs="Calibri"/>
          <w:b/>
          <w:sz w:val="22"/>
          <w:szCs w:val="22"/>
        </w:rPr>
      </w:pPr>
      <w:r w:rsidRPr="00926C08">
        <w:rPr>
          <w:rFonts w:asciiTheme="minorHAnsi" w:hAnsiTheme="minorHAnsi" w:cs="Calibri"/>
          <w:b/>
          <w:sz w:val="22"/>
          <w:szCs w:val="22"/>
        </w:rPr>
        <w:t>6.2.</w:t>
      </w:r>
      <w:r w:rsidRPr="00926C08">
        <w:rPr>
          <w:rFonts w:asciiTheme="minorHAnsi" w:hAnsiTheme="minorHAnsi" w:cs="Calibri"/>
          <w:sz w:val="22"/>
          <w:szCs w:val="22"/>
        </w:rPr>
        <w:t xml:space="preserve"> </w:t>
      </w:r>
      <w:r w:rsidRPr="00926C08">
        <w:rPr>
          <w:rFonts w:asciiTheme="minorHAnsi" w:hAnsiTheme="minorHAnsi" w:cs="Calibri"/>
          <w:sz w:val="22"/>
          <w:szCs w:val="22"/>
        </w:rPr>
        <w:tab/>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w:t>
      </w:r>
    </w:p>
    <w:p w:rsidR="00C04AAE" w:rsidRPr="00926C08" w:rsidRDefault="00C04AAE">
      <w:pPr>
        <w:pStyle w:val="Standard"/>
        <w:spacing w:after="120"/>
        <w:ind w:left="720" w:hanging="720"/>
        <w:jc w:val="both"/>
        <w:rPr>
          <w:rFonts w:asciiTheme="minorHAnsi" w:hAnsiTheme="minorHAnsi" w:cs="Calibri"/>
          <w:b/>
          <w:sz w:val="22"/>
          <w:szCs w:val="22"/>
          <w:lang w:val="el-GR"/>
        </w:rPr>
      </w:pPr>
      <w:r w:rsidRPr="00926C08">
        <w:rPr>
          <w:rFonts w:asciiTheme="minorHAnsi" w:hAnsiTheme="minorHAnsi" w:cs="Calibri"/>
          <w:b/>
          <w:sz w:val="22"/>
          <w:szCs w:val="22"/>
          <w:lang w:val="el-GR"/>
        </w:rPr>
        <w:t>6.3</w:t>
      </w:r>
      <w:r w:rsidRPr="00926C08">
        <w:rPr>
          <w:rFonts w:asciiTheme="minorHAnsi" w:hAnsiTheme="minorHAnsi" w:cs="Calibri"/>
          <w:sz w:val="22"/>
          <w:szCs w:val="22"/>
          <w:lang w:val="el-GR"/>
        </w:rPr>
        <w:t xml:space="preserve">. </w:t>
      </w:r>
      <w:r w:rsidRPr="00926C08">
        <w:rPr>
          <w:rFonts w:asciiTheme="minorHAnsi" w:hAnsiTheme="minorHAnsi" w:cs="Calibri"/>
          <w:sz w:val="22"/>
          <w:szCs w:val="22"/>
          <w:lang w:val="el-GR"/>
        </w:rPr>
        <w:tab/>
        <w:t xml:space="preserve">Στα αλλοδαπά δημόσια έγγραφα και δικαιολογητικά εφαρμόζεται η Συνθήκη της Χάγης της 5.10.1961, που κυρώθηκε με το ν. 1497/1984 (Α΄188). </w:t>
      </w:r>
      <w:r w:rsidRPr="00926C08">
        <w:rPr>
          <w:rFonts w:asciiTheme="minorHAnsi" w:hAnsiTheme="minorHAnsi" w:cs="Cambria"/>
          <w:sz w:val="22"/>
          <w:szCs w:val="22"/>
          <w:lang w:val="el-GR"/>
        </w:rPr>
        <w:t xml:space="preserve">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w:t>
      </w:r>
      <w:r w:rsidR="00FB746C" w:rsidRPr="00926C08">
        <w:rPr>
          <w:rFonts w:asciiTheme="minorHAnsi" w:eastAsia="Andale Sans UI" w:hAnsiTheme="minorHAnsi" w:cs="Cambria"/>
          <w:sz w:val="22"/>
          <w:szCs w:val="22"/>
          <w:lang w:val="el-GR" w:bidi="en-US"/>
        </w:rPr>
        <w:t>έγγραφο.</w:t>
      </w:r>
      <w:r w:rsidRPr="00926C08">
        <w:rPr>
          <w:rFonts w:asciiTheme="minorHAnsi" w:hAnsiTheme="minorHAnsi" w:cs="Cambria"/>
          <w:sz w:val="22"/>
          <w:szCs w:val="22"/>
          <w:lang w:val="el-GR"/>
        </w:rPr>
        <w:t xml:space="preserve"> </w:t>
      </w:r>
      <w:r w:rsidRPr="00926C08">
        <w:rPr>
          <w:rFonts w:asciiTheme="minorHAnsi" w:hAnsiTheme="minorHAnsi" w:cs="Calibri"/>
          <w:sz w:val="22"/>
          <w:szCs w:val="22"/>
          <w:lang w:val="el-GR"/>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αντικαταστάθηκε ως άνω με το άρθρο 1 παρ.2 του ν.4250/2014.</w:t>
      </w:r>
    </w:p>
    <w:p w:rsidR="00C04AAE" w:rsidRPr="00926C08" w:rsidRDefault="00C04AAE">
      <w:pPr>
        <w:spacing w:after="120"/>
        <w:ind w:left="720" w:hanging="720"/>
        <w:jc w:val="both"/>
        <w:rPr>
          <w:rFonts w:asciiTheme="minorHAnsi" w:hAnsiTheme="minorHAnsi" w:cs="Calibri"/>
          <w:b/>
          <w:sz w:val="22"/>
          <w:szCs w:val="22"/>
        </w:rPr>
      </w:pPr>
      <w:r w:rsidRPr="00926C08">
        <w:rPr>
          <w:rFonts w:asciiTheme="minorHAnsi" w:hAnsiTheme="minorHAnsi" w:cs="Calibri"/>
          <w:b/>
          <w:sz w:val="22"/>
          <w:szCs w:val="22"/>
        </w:rPr>
        <w:t>6.4.</w:t>
      </w:r>
      <w:r w:rsidRPr="00926C08">
        <w:rPr>
          <w:rFonts w:asciiTheme="minorHAnsi" w:hAnsiTheme="minorHAnsi" w:cs="Calibri"/>
          <w:sz w:val="22"/>
          <w:szCs w:val="22"/>
        </w:rPr>
        <w:t xml:space="preserve">   </w:t>
      </w:r>
      <w:r w:rsidRPr="00926C08">
        <w:rPr>
          <w:rFonts w:asciiTheme="minorHAnsi" w:hAnsiTheme="minorHAnsi" w:cs="Calibri"/>
          <w:sz w:val="22"/>
          <w:szCs w:val="22"/>
        </w:rPr>
        <w:tab/>
        <w:t xml:space="preserve">Ενημερωτικά και τεχνικά φυλλάδια και άλλα έντυπα-εταιρικά ή μη – με ειδικό τεχνικό περιεχόμενο </w:t>
      </w:r>
      <w:r w:rsidRPr="00926C08">
        <w:rPr>
          <w:rFonts w:asciiTheme="minorHAnsi" w:hAnsiTheme="minorHAnsi" w:cs="Calibri"/>
          <w:sz w:val="22"/>
          <w:szCs w:val="22"/>
        </w:rPr>
        <w:lastRenderedPageBreak/>
        <w:t>μπορούν να υποβάλλονται σε άλλη γλώσσα, χωρίς να συνοδεύονται από μετάφραση στην ελληνική</w:t>
      </w:r>
    </w:p>
    <w:p w:rsidR="00C04AAE" w:rsidRPr="00926C08" w:rsidRDefault="00C04AAE">
      <w:pPr>
        <w:spacing w:after="120"/>
        <w:ind w:left="720" w:hanging="720"/>
        <w:jc w:val="both"/>
        <w:rPr>
          <w:rFonts w:asciiTheme="minorHAnsi" w:hAnsiTheme="minorHAnsi" w:cs="Calibri"/>
          <w:sz w:val="22"/>
          <w:szCs w:val="22"/>
        </w:rPr>
      </w:pPr>
      <w:r w:rsidRPr="00926C08">
        <w:rPr>
          <w:rFonts w:asciiTheme="minorHAnsi" w:hAnsiTheme="minorHAnsi" w:cs="Calibri"/>
          <w:b/>
          <w:sz w:val="22"/>
          <w:szCs w:val="22"/>
        </w:rPr>
        <w:t>6.5.</w:t>
      </w:r>
      <w:r w:rsidRPr="00926C08">
        <w:rPr>
          <w:rFonts w:asciiTheme="minorHAnsi" w:hAnsiTheme="minorHAnsi" w:cs="Calibri"/>
          <w:sz w:val="22"/>
          <w:szCs w:val="22"/>
        </w:rPr>
        <w:tab/>
        <w:t>Η  επικοινωνία με την αναθέτουσα αρχή, καθώς και μεταξύ αυτής και του αναδόχου, θα γίνονται υποχρεωτικά στην ελληνική γλώσσα.</w:t>
      </w:r>
    </w:p>
    <w:p w:rsidR="00C04AAE" w:rsidRPr="00926C08" w:rsidRDefault="00C04AAE">
      <w:pPr>
        <w:jc w:val="both"/>
        <w:rPr>
          <w:rFonts w:asciiTheme="minorHAnsi" w:hAnsiTheme="minorHAnsi" w:cs="Calibri"/>
          <w:sz w:val="22"/>
          <w:szCs w:val="22"/>
        </w:rPr>
      </w:pPr>
    </w:p>
    <w:p w:rsidR="00C04AAE" w:rsidRPr="00926C08" w:rsidRDefault="00C04AAE">
      <w:pPr>
        <w:pStyle w:val="2"/>
        <w:rPr>
          <w:rFonts w:asciiTheme="minorHAnsi" w:hAnsiTheme="minorHAnsi" w:cs="Calibri"/>
          <w:sz w:val="22"/>
          <w:szCs w:val="22"/>
          <w:lang w:val="en-US"/>
        </w:rPr>
      </w:pPr>
      <w:bookmarkStart w:id="9" w:name="_Toc40688051"/>
      <w:r w:rsidRPr="00926C08">
        <w:rPr>
          <w:rFonts w:asciiTheme="minorHAnsi" w:hAnsiTheme="minorHAnsi" w:cs="Calibri"/>
          <w:sz w:val="22"/>
          <w:szCs w:val="22"/>
        </w:rPr>
        <w:t>Άρθρο 7: Εφαρμοστέα νομοθεσία</w:t>
      </w:r>
      <w:bookmarkEnd w:id="9"/>
    </w:p>
    <w:p w:rsidR="00C04AAE" w:rsidRPr="00926C08" w:rsidRDefault="00C04AAE">
      <w:pPr>
        <w:jc w:val="both"/>
        <w:rPr>
          <w:rFonts w:asciiTheme="minorHAnsi" w:hAnsiTheme="minorHAnsi" w:cs="Calibri"/>
          <w:sz w:val="22"/>
          <w:szCs w:val="22"/>
          <w:lang w:val="en-US"/>
        </w:rPr>
      </w:pPr>
    </w:p>
    <w:p w:rsidR="00C04AAE" w:rsidRPr="00926C08" w:rsidRDefault="00C04AAE">
      <w:pPr>
        <w:pStyle w:val="af4"/>
        <w:numPr>
          <w:ilvl w:val="1"/>
          <w:numId w:val="8"/>
        </w:numPr>
        <w:suppressAutoHyphens w:val="0"/>
        <w:ind w:left="709" w:hanging="709"/>
        <w:rPr>
          <w:rFonts w:asciiTheme="minorHAnsi" w:hAnsiTheme="minorHAnsi" w:cs="Calibri"/>
          <w:i/>
          <w:szCs w:val="22"/>
        </w:rPr>
      </w:pPr>
      <w:r w:rsidRPr="00926C08">
        <w:rPr>
          <w:rFonts w:asciiTheme="minorHAnsi" w:hAnsiTheme="minorHAnsi" w:cs="Calibri"/>
          <w:szCs w:val="22"/>
        </w:rPr>
        <w:t>Για τη δημοπράτηση του έργου, την εκτέλεση της σύμβασης και την κατασκευή του, εφαρμόζονται οι διατάξεις των παρακάτω νομοθετημάτων, όπως ισχύουν:</w:t>
      </w:r>
    </w:p>
    <w:p w:rsidR="00C04AAE" w:rsidRPr="00926C08" w:rsidRDefault="00456D2E">
      <w:pPr>
        <w:tabs>
          <w:tab w:val="left" w:pos="1600"/>
        </w:tabs>
        <w:ind w:left="709"/>
        <w:jc w:val="both"/>
        <w:rPr>
          <w:rFonts w:asciiTheme="minorHAnsi" w:hAnsiTheme="minorHAnsi" w:cs="Calibri"/>
          <w:i/>
          <w:sz w:val="22"/>
          <w:szCs w:val="22"/>
        </w:rPr>
      </w:pPr>
      <w:r w:rsidRPr="00926C08">
        <w:rPr>
          <w:rFonts w:asciiTheme="minorHAnsi" w:hAnsiTheme="minorHAnsi" w:cs="Calibri"/>
          <w:i/>
          <w:sz w:val="22"/>
          <w:szCs w:val="22"/>
        </w:rPr>
        <w:t xml:space="preserve">- </w:t>
      </w:r>
      <w:r w:rsidR="00C04AAE" w:rsidRPr="00926C08">
        <w:rPr>
          <w:rFonts w:asciiTheme="minorHAnsi" w:hAnsiTheme="minorHAnsi" w:cs="Calibri"/>
          <w:i/>
          <w:sz w:val="22"/>
          <w:szCs w:val="22"/>
        </w:rPr>
        <w:t>του ν. 4472/2017 (Α΄74) και ιδίως των άρθρων 118 και 119,</w:t>
      </w:r>
    </w:p>
    <w:p w:rsidR="00C04AAE" w:rsidRPr="00926C08" w:rsidRDefault="00C04AAE">
      <w:pPr>
        <w:tabs>
          <w:tab w:val="left" w:pos="1600"/>
        </w:tabs>
        <w:ind w:left="709"/>
        <w:jc w:val="both"/>
        <w:rPr>
          <w:rFonts w:asciiTheme="minorHAnsi" w:hAnsiTheme="minorHAnsi" w:cs="Calibri"/>
          <w:i/>
          <w:sz w:val="22"/>
          <w:szCs w:val="22"/>
        </w:rPr>
      </w:pPr>
      <w:r w:rsidRPr="00926C08">
        <w:rPr>
          <w:rFonts w:asciiTheme="minorHAnsi" w:hAnsiTheme="minorHAnsi" w:cs="Calibri"/>
          <w:i/>
          <w:sz w:val="22"/>
          <w:szCs w:val="22"/>
        </w:rPr>
        <w:t>- του ν. 4412/2016 «Δημόσιες Συμβάσεις Έργων, Προμηθειών και Υπηρεσιών (προσαρμογή στις Οδηγίες 201/24/Ε και 2014/25/ΕΕ)» (Α’ 147),</w:t>
      </w:r>
    </w:p>
    <w:p w:rsidR="00652E97" w:rsidRPr="00926C08" w:rsidRDefault="00652E97">
      <w:pPr>
        <w:tabs>
          <w:tab w:val="left" w:pos="1600"/>
        </w:tabs>
        <w:ind w:left="709"/>
        <w:jc w:val="both"/>
        <w:rPr>
          <w:rFonts w:asciiTheme="minorHAnsi" w:hAnsiTheme="minorHAnsi" w:cs="Calibri"/>
          <w:i/>
          <w:sz w:val="22"/>
          <w:szCs w:val="22"/>
        </w:rPr>
      </w:pPr>
      <w:r w:rsidRPr="00926C08">
        <w:rPr>
          <w:rFonts w:asciiTheme="minorHAnsi" w:hAnsiTheme="minorHAnsi" w:cs="Calibri"/>
          <w:i/>
          <w:sz w:val="22"/>
          <w:szCs w:val="22"/>
        </w:rPr>
        <w:t xml:space="preserve">-του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και του ν. 3614/2007 (Α’ 267) «Διαχείριση, έλεγχος και εφαρμογή αναπτυξιακών παρεμβάσεων για την προγραμματική περίοδο 2007 -2013»,  και του ν. 3614/2007 (Α’ 267) </w:t>
      </w:r>
      <w:r w:rsidRPr="00926C08">
        <w:rPr>
          <w:rFonts w:asciiTheme="minorHAnsi" w:hAnsiTheme="minorHAnsi" w:cs="Calibri"/>
          <w:i/>
          <w:iCs/>
          <w:sz w:val="22"/>
          <w:szCs w:val="22"/>
        </w:rPr>
        <w:t>«Διαχείριση, έλεγχος και εφαρμογή αναπτυξιακών παρεμβάσεων για την προγραμματική περίοδο 2007 -2013»</w:t>
      </w:r>
      <w:r w:rsidRPr="00926C08">
        <w:rPr>
          <w:rFonts w:asciiTheme="minorHAnsi" w:hAnsiTheme="minorHAnsi" w:cs="Calibri"/>
          <w:i/>
          <w:sz w:val="22"/>
          <w:szCs w:val="22"/>
        </w:rPr>
        <w:t xml:space="preserve"> </w:t>
      </w:r>
    </w:p>
    <w:p w:rsidR="00C04AAE" w:rsidRPr="00926C08" w:rsidRDefault="00C04AAE">
      <w:pPr>
        <w:tabs>
          <w:tab w:val="left" w:pos="1600"/>
        </w:tabs>
        <w:ind w:left="709"/>
        <w:jc w:val="both"/>
        <w:rPr>
          <w:rFonts w:asciiTheme="minorHAnsi" w:hAnsiTheme="minorHAnsi" w:cs="Calibri"/>
          <w:i/>
          <w:sz w:val="22"/>
          <w:szCs w:val="22"/>
        </w:rPr>
      </w:pPr>
      <w:r w:rsidRPr="00926C08">
        <w:rPr>
          <w:rFonts w:asciiTheme="minorHAnsi" w:hAnsiTheme="minorHAnsi" w:cs="Calibri"/>
          <w:i/>
          <w:sz w:val="22"/>
          <w:szCs w:val="22"/>
        </w:rPr>
        <w:t>- του ν. 4278/2014 (Α΄157) και ειδικότερα το άρθρο 59 «Άρση περιορισμών συμμετοχής εργοληπτικών επιχειρήσεων σε δημόσια έργα»,</w:t>
      </w:r>
    </w:p>
    <w:p w:rsidR="00C04AAE" w:rsidRPr="00926C08" w:rsidRDefault="00C04AAE">
      <w:pPr>
        <w:tabs>
          <w:tab w:val="left" w:pos="1600"/>
        </w:tabs>
        <w:ind w:left="709"/>
        <w:jc w:val="both"/>
        <w:rPr>
          <w:rFonts w:asciiTheme="minorHAnsi" w:hAnsiTheme="minorHAnsi" w:cs="Calibri"/>
          <w:i/>
          <w:sz w:val="22"/>
          <w:szCs w:val="22"/>
        </w:rPr>
      </w:pPr>
      <w:r w:rsidRPr="00926C08">
        <w:rPr>
          <w:rFonts w:asciiTheme="minorHAnsi" w:hAnsiTheme="minorHAnsi" w:cs="Calibri"/>
          <w:i/>
          <w:sz w:val="22"/>
          <w:szCs w:val="22"/>
        </w:rPr>
        <w:t>- του ν. 4270/2014 (Α' 143) «Αρχές δημοσιονομικής διαχείρισης και εποπτείας (ενσωμάτωση της Οδηγίας 2011/85/ΕΕ) – δημόσιο λογιστικό και άλλες διατάξεις», όπως ισχύει</w:t>
      </w:r>
    </w:p>
    <w:p w:rsidR="00C04AAE" w:rsidRPr="00926C08" w:rsidRDefault="00C04AAE">
      <w:pPr>
        <w:tabs>
          <w:tab w:val="left" w:pos="1600"/>
        </w:tabs>
        <w:ind w:left="709"/>
        <w:jc w:val="both"/>
        <w:rPr>
          <w:rFonts w:asciiTheme="minorHAnsi" w:hAnsiTheme="minorHAnsi" w:cs="Calibri"/>
          <w:i/>
          <w:sz w:val="22"/>
          <w:szCs w:val="22"/>
        </w:rPr>
      </w:pPr>
      <w:r w:rsidRPr="00926C08">
        <w:rPr>
          <w:rFonts w:asciiTheme="minorHAnsi" w:hAnsiTheme="minorHAnsi" w:cs="Calibri"/>
          <w:i/>
          <w:sz w:val="22"/>
          <w:szCs w:val="22"/>
        </w:rPr>
        <w:t>- του ν. 4250/2014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(Α’ 74 ) και ειδικότερα το άρθρο 1 αυτού,</w:t>
      </w:r>
    </w:p>
    <w:p w:rsidR="00C04AAE" w:rsidRPr="00926C08" w:rsidRDefault="00C04AAE">
      <w:pPr>
        <w:tabs>
          <w:tab w:val="left" w:pos="1600"/>
        </w:tabs>
        <w:ind w:left="709"/>
        <w:jc w:val="both"/>
        <w:rPr>
          <w:rFonts w:asciiTheme="minorHAnsi" w:hAnsiTheme="minorHAnsi" w:cs="Calibri"/>
          <w:i/>
          <w:sz w:val="22"/>
          <w:szCs w:val="22"/>
        </w:rPr>
      </w:pPr>
      <w:r w:rsidRPr="00926C08">
        <w:rPr>
          <w:rFonts w:asciiTheme="minorHAnsi" w:hAnsiTheme="minorHAnsi" w:cs="Calibri"/>
          <w:i/>
          <w:sz w:val="22"/>
          <w:szCs w:val="22"/>
        </w:rPr>
        <w:t>- του ν. 4129/2013 (Α’ 52) «Κύρωση του Κώδικα Νόμων για το Ελεγκτικό Συνέδριο»,</w:t>
      </w:r>
    </w:p>
    <w:p w:rsidR="00C04AAE" w:rsidRPr="00926C08" w:rsidRDefault="00C04AAE">
      <w:pPr>
        <w:tabs>
          <w:tab w:val="left" w:pos="1600"/>
        </w:tabs>
        <w:ind w:left="709"/>
        <w:jc w:val="both"/>
        <w:rPr>
          <w:rFonts w:asciiTheme="minorHAnsi" w:hAnsiTheme="minorHAnsi" w:cs="Calibri"/>
          <w:i/>
          <w:sz w:val="22"/>
          <w:szCs w:val="22"/>
        </w:rPr>
      </w:pPr>
      <w:r w:rsidRPr="00926C08">
        <w:rPr>
          <w:rFonts w:asciiTheme="minorHAnsi" w:hAnsiTheme="minorHAnsi" w:cs="Calibri"/>
          <w:i/>
          <w:sz w:val="22"/>
          <w:szCs w:val="22"/>
        </w:rPr>
        <w:t>- του άρθρου 26 του ν.4024/2011 (Α 226) «</w:t>
      </w:r>
      <w:r w:rsidRPr="00926C08">
        <w:rPr>
          <w:rFonts w:asciiTheme="minorHAnsi" w:hAnsiTheme="minorHAnsi" w:cs="Calibri"/>
          <w:i/>
          <w:iCs/>
          <w:sz w:val="22"/>
          <w:szCs w:val="22"/>
        </w:rPr>
        <w:t>Συγκρότηση συλλογικών οργάνων της διοίκησης και ορισμός των μελών τους με κλήρωση</w:t>
      </w:r>
      <w:r w:rsidRPr="00926C08">
        <w:rPr>
          <w:rFonts w:asciiTheme="minorHAnsi" w:hAnsiTheme="minorHAnsi" w:cs="Calibri"/>
          <w:i/>
          <w:sz w:val="22"/>
          <w:szCs w:val="22"/>
        </w:rPr>
        <w:t>»,</w:t>
      </w:r>
    </w:p>
    <w:p w:rsidR="00C04AAE" w:rsidRPr="00926C08" w:rsidRDefault="00C04AAE">
      <w:pPr>
        <w:tabs>
          <w:tab w:val="left" w:pos="1600"/>
        </w:tabs>
        <w:ind w:left="709"/>
        <w:jc w:val="both"/>
        <w:rPr>
          <w:rFonts w:asciiTheme="minorHAnsi" w:hAnsiTheme="minorHAnsi" w:cs="Calibri"/>
          <w:i/>
          <w:sz w:val="22"/>
          <w:szCs w:val="22"/>
        </w:rPr>
      </w:pPr>
      <w:r w:rsidRPr="00926C08">
        <w:rPr>
          <w:rFonts w:asciiTheme="minorHAnsi" w:hAnsiTheme="minorHAnsi" w:cs="Calibri"/>
          <w:i/>
          <w:sz w:val="22"/>
          <w:szCs w:val="22"/>
        </w:rPr>
        <w:t>- του ν. 4013/2011 (Α’ 204) «Σύσταση ενιαίας Ανεξάρτητης Αρχής Δημοσίων Συμβάσεων και Κεντρικού Ηλεκτρονικού Μητρώου Δημοσίων Συμβάσεων…»,</w:t>
      </w:r>
    </w:p>
    <w:p w:rsidR="00C04AAE" w:rsidRPr="00926C08" w:rsidRDefault="00C04AAE" w:rsidP="006C07DC">
      <w:pPr>
        <w:ind w:left="709"/>
        <w:jc w:val="both"/>
        <w:rPr>
          <w:rFonts w:asciiTheme="minorHAnsi" w:hAnsiTheme="minorHAnsi" w:cs="Calibri"/>
          <w:i/>
          <w:sz w:val="22"/>
          <w:szCs w:val="22"/>
        </w:rPr>
      </w:pPr>
      <w:r w:rsidRPr="00926C08">
        <w:rPr>
          <w:rFonts w:asciiTheme="minorHAnsi" w:hAnsiTheme="minorHAnsi" w:cs="Calibri"/>
          <w:i/>
          <w:sz w:val="22"/>
          <w:szCs w:val="22"/>
        </w:rPr>
        <w:t>- 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C04AAE" w:rsidRPr="00926C08" w:rsidRDefault="00C04AAE">
      <w:pPr>
        <w:tabs>
          <w:tab w:val="left" w:pos="1600"/>
        </w:tabs>
        <w:ind w:left="709"/>
        <w:jc w:val="both"/>
        <w:rPr>
          <w:rFonts w:asciiTheme="minorHAnsi" w:hAnsiTheme="minorHAnsi" w:cs="Calibri"/>
          <w:i/>
          <w:sz w:val="22"/>
          <w:szCs w:val="22"/>
        </w:rPr>
      </w:pPr>
      <w:r w:rsidRPr="00926C08">
        <w:rPr>
          <w:rFonts w:asciiTheme="minorHAnsi" w:hAnsiTheme="minorHAnsi" w:cs="Calibri"/>
          <w:i/>
          <w:sz w:val="22"/>
          <w:szCs w:val="22"/>
        </w:rPr>
        <w:t>- των παραγράφων 4 και 5 του άρθρου 20, των άρθρων 80-110, της παραγράφου 1α του άρθρου 176  ν. 3669/2008 (Α’ 116) «Κύρωση της Κωδικοποίησης της νομοθεσίας κατασκευής δημοσίων έργων» (ΚΔΕ),</w:t>
      </w:r>
    </w:p>
    <w:p w:rsidR="00C04AAE" w:rsidRPr="00926C08" w:rsidRDefault="00C04AAE">
      <w:pPr>
        <w:tabs>
          <w:tab w:val="left" w:pos="1600"/>
        </w:tabs>
        <w:ind w:left="709"/>
        <w:jc w:val="both"/>
        <w:rPr>
          <w:rFonts w:asciiTheme="minorHAnsi" w:hAnsiTheme="minorHAnsi" w:cs="Calibri"/>
          <w:i/>
          <w:sz w:val="22"/>
          <w:szCs w:val="22"/>
        </w:rPr>
      </w:pPr>
      <w:r w:rsidRPr="00926C08">
        <w:rPr>
          <w:rFonts w:asciiTheme="minorHAnsi" w:hAnsiTheme="minorHAnsi" w:cs="Calibri"/>
          <w:i/>
          <w:sz w:val="22"/>
          <w:szCs w:val="22"/>
        </w:rPr>
        <w:t>- του ν. 3548/2007 (Α’ 68) «Καταχώριση δημοσιεύσεων των φορέων του Δημοσίου στο νομαρχιακό και τοπικό Τύπο και άλλες διατάξεις»,</w:t>
      </w:r>
    </w:p>
    <w:p w:rsidR="00C04AAE" w:rsidRPr="00926C08" w:rsidRDefault="00C04AAE">
      <w:pPr>
        <w:tabs>
          <w:tab w:val="left" w:pos="1600"/>
        </w:tabs>
        <w:ind w:left="709"/>
        <w:jc w:val="both"/>
        <w:rPr>
          <w:rFonts w:asciiTheme="minorHAnsi" w:hAnsiTheme="minorHAnsi" w:cs="Calibri"/>
          <w:i/>
          <w:sz w:val="22"/>
          <w:szCs w:val="22"/>
        </w:rPr>
      </w:pPr>
      <w:r w:rsidRPr="00926C08">
        <w:rPr>
          <w:rFonts w:asciiTheme="minorHAnsi" w:hAnsiTheme="minorHAnsi" w:cs="Calibri"/>
          <w:i/>
          <w:sz w:val="22"/>
          <w:szCs w:val="22"/>
        </w:rPr>
        <w:t>- του ν. 2690/1999 (Α' 45) “Κύρωση του Κώδικα ∆ιοικητικής ∆ιαδικασίας και άλλες διατάξεις”</w:t>
      </w:r>
    </w:p>
    <w:p w:rsidR="00C04AAE" w:rsidRPr="00926C08" w:rsidRDefault="00C04AAE">
      <w:pPr>
        <w:tabs>
          <w:tab w:val="left" w:pos="1600"/>
        </w:tabs>
        <w:ind w:left="709"/>
        <w:jc w:val="both"/>
        <w:rPr>
          <w:rFonts w:asciiTheme="minorHAnsi" w:hAnsiTheme="minorHAnsi" w:cs="Calibri"/>
          <w:i/>
          <w:sz w:val="22"/>
          <w:szCs w:val="22"/>
        </w:rPr>
      </w:pPr>
      <w:r w:rsidRPr="00926C08">
        <w:rPr>
          <w:rFonts w:asciiTheme="minorHAnsi" w:hAnsiTheme="minorHAnsi" w:cs="Calibri"/>
          <w:i/>
          <w:sz w:val="22"/>
          <w:szCs w:val="22"/>
        </w:rPr>
        <w:t xml:space="preserve">- </w:t>
      </w:r>
      <w:r w:rsidRPr="00926C08">
        <w:rPr>
          <w:rFonts w:asciiTheme="minorHAnsi" w:hAnsiTheme="minorHAnsi" w:cs="Calibri"/>
          <w:i/>
          <w:iCs/>
          <w:sz w:val="22"/>
          <w:szCs w:val="22"/>
        </w:rPr>
        <w:t>του π.δ 80/2016 “Ανάληψη υποχρεώσεων από τους διατάκτες” ( Α΄ 145 )</w:t>
      </w:r>
    </w:p>
    <w:p w:rsidR="006C07DC" w:rsidRPr="00926C08" w:rsidRDefault="00C04AAE" w:rsidP="002536A1">
      <w:pPr>
        <w:tabs>
          <w:tab w:val="left" w:pos="1600"/>
        </w:tabs>
        <w:ind w:left="709"/>
        <w:jc w:val="both"/>
        <w:rPr>
          <w:rFonts w:asciiTheme="minorHAnsi" w:hAnsiTheme="minorHAnsi" w:cs="Calibri"/>
          <w:i/>
          <w:sz w:val="22"/>
          <w:szCs w:val="22"/>
        </w:rPr>
      </w:pPr>
      <w:r w:rsidRPr="00926C08">
        <w:rPr>
          <w:rFonts w:asciiTheme="minorHAnsi" w:hAnsiTheme="minorHAnsi" w:cs="Calibri"/>
          <w:i/>
          <w:sz w:val="22"/>
          <w:szCs w:val="22"/>
        </w:rPr>
        <w:t>- του π.δ 28/2015 (Α' 34) “Κωδικοποίηση διατάξεων για την πρόσβαση σε δημόσια έγγραφα και στοιχεία”,</w:t>
      </w:r>
    </w:p>
    <w:p w:rsidR="006C07DC" w:rsidRPr="00926C08" w:rsidRDefault="006C07DC" w:rsidP="002536A1">
      <w:pPr>
        <w:tabs>
          <w:tab w:val="left" w:pos="1600"/>
        </w:tabs>
        <w:ind w:left="709"/>
        <w:jc w:val="both"/>
        <w:rPr>
          <w:rFonts w:asciiTheme="minorHAnsi" w:hAnsiTheme="minorHAnsi" w:cs="Calibri"/>
          <w:i/>
          <w:sz w:val="22"/>
          <w:szCs w:val="22"/>
        </w:rPr>
      </w:pPr>
      <w:r w:rsidRPr="00926C08">
        <w:rPr>
          <w:rFonts w:asciiTheme="minorHAnsi" w:hAnsiTheme="minorHAnsi" w:cs="Calibri"/>
          <w:i/>
          <w:sz w:val="22"/>
          <w:szCs w:val="22"/>
        </w:rPr>
        <w:t xml:space="preserve">- Της με αριθ. 50844/11-5-2018 Απόφασης του Υπουργού Οικονομίας και Ανάπτυξης «Συγκρότηση και ορισμός μελών γνωμοδοτικής επιτροπής επί της επάρκειας των ληφθέντων επανορθωτικών μέτρων οικονομικών φορέων προς απόδειξη της αξιοπιστίας τους» (ΥΟΔΔ 279), όπως τροποποιήθηκε με την όμοια απόφαση 77868 - 18/07/2018 (ΥΟΔΔ 441). </w:t>
      </w:r>
    </w:p>
    <w:p w:rsidR="00C04AAE" w:rsidRPr="00926C08" w:rsidRDefault="00C04AAE">
      <w:pPr>
        <w:tabs>
          <w:tab w:val="left" w:pos="1600"/>
        </w:tabs>
        <w:ind w:left="709"/>
        <w:jc w:val="both"/>
        <w:rPr>
          <w:rFonts w:asciiTheme="minorHAnsi" w:hAnsiTheme="minorHAnsi" w:cs="Calibri"/>
          <w:i/>
          <w:sz w:val="22"/>
          <w:szCs w:val="22"/>
        </w:rPr>
      </w:pPr>
      <w:r w:rsidRPr="00926C08">
        <w:rPr>
          <w:rFonts w:asciiTheme="minorHAnsi" w:hAnsiTheme="minorHAnsi" w:cs="Calibri"/>
          <w:i/>
          <w:sz w:val="22"/>
          <w:szCs w:val="22"/>
        </w:rPr>
        <w:t xml:space="preserve">της με αρ.  </w:t>
      </w:r>
      <w:r w:rsidRPr="00926C08">
        <w:rPr>
          <w:rFonts w:asciiTheme="minorHAnsi" w:hAnsiTheme="minorHAnsi" w:cs="Cambria"/>
          <w:i/>
          <w:iCs/>
          <w:sz w:val="22"/>
          <w:szCs w:val="22"/>
        </w:rPr>
        <w:t xml:space="preserve">117384/26-10-2017 </w:t>
      </w:r>
      <w:r w:rsidRPr="00926C08">
        <w:rPr>
          <w:rFonts w:asciiTheme="minorHAnsi" w:hAnsiTheme="minorHAnsi" w:cs="Calibri"/>
          <w:i/>
          <w:iCs/>
          <w:sz w:val="22"/>
          <w:szCs w:val="22"/>
        </w:rPr>
        <w:t xml:space="preserve"> </w:t>
      </w:r>
      <w:r w:rsidRPr="00926C08">
        <w:rPr>
          <w:rFonts w:asciiTheme="minorHAnsi" w:hAnsiTheme="minorHAnsi" w:cs="Calibri"/>
          <w:i/>
          <w:sz w:val="22"/>
          <w:szCs w:val="22"/>
        </w:rPr>
        <w:t xml:space="preserve"> Κοινής Υπουργικής Απόφασης ( 3821 Β)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σχετικά με χρήση των επιμέρους εργαλείων και διαδικασιών  του Εθνικού Συστήματος Ηλεκτρονικών Δημοσίων Συμβάσεων </w:t>
      </w:r>
      <w:r w:rsidRPr="00926C08">
        <w:rPr>
          <w:rFonts w:asciiTheme="minorHAnsi" w:hAnsiTheme="minorHAnsi" w:cs="Calibri"/>
          <w:i/>
          <w:sz w:val="22"/>
          <w:szCs w:val="22"/>
        </w:rPr>
        <w:lastRenderedPageBreak/>
        <w:t>(Ε.Σ.Η.ΔΗ.Σ.)».</w:t>
      </w:r>
    </w:p>
    <w:p w:rsidR="00C04AAE" w:rsidRPr="00926C08" w:rsidRDefault="00C04AAE">
      <w:pPr>
        <w:tabs>
          <w:tab w:val="left" w:pos="1600"/>
        </w:tabs>
        <w:ind w:left="709"/>
        <w:jc w:val="both"/>
        <w:rPr>
          <w:rFonts w:asciiTheme="minorHAnsi" w:hAnsiTheme="minorHAnsi" w:cs="Calibri"/>
          <w:i/>
          <w:sz w:val="22"/>
          <w:szCs w:val="22"/>
        </w:rPr>
      </w:pPr>
      <w:r w:rsidRPr="00926C08">
        <w:rPr>
          <w:rFonts w:asciiTheme="minorHAnsi" w:hAnsiTheme="minorHAnsi" w:cs="Calibri"/>
          <w:i/>
          <w:sz w:val="22"/>
          <w:szCs w:val="22"/>
        </w:rPr>
        <w:t>- της με αρ. 57654/2017 Υπουργικής Απόφασης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C04AAE" w:rsidRPr="00926C08" w:rsidRDefault="00C04AAE">
      <w:pPr>
        <w:tabs>
          <w:tab w:val="left" w:pos="1600"/>
        </w:tabs>
        <w:ind w:left="709"/>
        <w:jc w:val="both"/>
        <w:rPr>
          <w:rFonts w:asciiTheme="minorHAnsi" w:hAnsiTheme="minorHAnsi" w:cs="Calibri"/>
          <w:i/>
          <w:sz w:val="22"/>
          <w:szCs w:val="22"/>
        </w:rPr>
      </w:pPr>
      <w:r w:rsidRPr="00926C08">
        <w:rPr>
          <w:rFonts w:asciiTheme="minorHAnsi" w:hAnsiTheme="minorHAnsi" w:cs="Calibri"/>
          <w:i/>
          <w:sz w:val="22"/>
          <w:szCs w:val="22"/>
        </w:rPr>
        <w:t>- της με αρ. 56902/215/19-5-2017 Υπουργικής Απόφασης (Β’ 1924) «Τεχνικές λεπτομέρειες και διαδικασίες λειτουργίας του Εθνικού Συστήματος Ηλεκτρονικών Δημοσίων Συμβάσεων (Ε.Σ.Η.ΔΗ.Σ.)»,</w:t>
      </w:r>
    </w:p>
    <w:p w:rsidR="006C07DC" w:rsidRPr="00926C08" w:rsidRDefault="006C07DC">
      <w:pPr>
        <w:tabs>
          <w:tab w:val="left" w:pos="1600"/>
        </w:tabs>
        <w:ind w:left="709"/>
        <w:jc w:val="both"/>
        <w:rPr>
          <w:rFonts w:asciiTheme="minorHAnsi" w:hAnsiTheme="minorHAnsi" w:cs="Calibri"/>
          <w:sz w:val="22"/>
          <w:szCs w:val="22"/>
        </w:rPr>
      </w:pPr>
      <w:r w:rsidRPr="00926C08">
        <w:rPr>
          <w:rFonts w:asciiTheme="minorHAnsi" w:hAnsiTheme="minorHAnsi" w:cs="Calibri"/>
          <w:i/>
          <w:sz w:val="22"/>
          <w:szCs w:val="22"/>
        </w:rPr>
        <w:t xml:space="preserve">- </w:t>
      </w:r>
    </w:p>
    <w:p w:rsidR="00C04AAE" w:rsidRPr="00926C08" w:rsidRDefault="00C04AAE">
      <w:pPr>
        <w:ind w:left="709"/>
        <w:jc w:val="both"/>
        <w:rPr>
          <w:rFonts w:asciiTheme="minorHAnsi" w:hAnsiTheme="minorHAnsi" w:cs="Calibri"/>
          <w:sz w:val="22"/>
          <w:szCs w:val="22"/>
        </w:rPr>
      </w:pPr>
    </w:p>
    <w:p w:rsidR="00C04AAE" w:rsidRPr="00926C08" w:rsidRDefault="00C04AAE">
      <w:pPr>
        <w:pStyle w:val="af4"/>
        <w:numPr>
          <w:ilvl w:val="1"/>
          <w:numId w:val="9"/>
        </w:numPr>
        <w:suppressAutoHyphens w:val="0"/>
        <w:ind w:left="794" w:hanging="1077"/>
        <w:rPr>
          <w:rFonts w:asciiTheme="minorHAnsi" w:hAnsiTheme="minorHAnsi" w:cs="Calibri"/>
          <w:color w:val="FF0000"/>
          <w:szCs w:val="22"/>
        </w:rPr>
      </w:pPr>
      <w:r w:rsidRPr="00926C08">
        <w:rPr>
          <w:rFonts w:asciiTheme="minorHAnsi" w:hAnsiTheme="minorHAnsi" w:cs="Calibri"/>
          <w:szCs w:val="22"/>
        </w:rPr>
        <w:t>Ο ν. 3310/2005 “</w:t>
      </w:r>
      <w:r w:rsidRPr="00926C08">
        <w:rPr>
          <w:rFonts w:asciiTheme="minorHAnsi" w:hAnsiTheme="minorHAnsi" w:cs="Calibri"/>
          <w:i/>
          <w:color w:val="000000"/>
          <w:szCs w:val="22"/>
        </w:rPr>
        <w:t>Μέτρα για τη διασφάλιση της διαφάνειας και την αποτροπή     καταστρατηγήσεων κατά τη διαδικασία σύναψης δημοσίων συμβάσεων</w:t>
      </w:r>
      <w:r w:rsidRPr="00926C08">
        <w:rPr>
          <w:rFonts w:asciiTheme="minorHAnsi" w:hAnsiTheme="minorHAnsi" w:cs="Calibri"/>
          <w:color w:val="000000"/>
          <w:szCs w:val="22"/>
        </w:rPr>
        <w:t>” (Α' 30)</w:t>
      </w:r>
      <w:r w:rsidRPr="00926C08">
        <w:rPr>
          <w:rFonts w:asciiTheme="minorHAnsi" w:hAnsiTheme="minorHAnsi" w:cs="Calibri"/>
          <w:szCs w:val="22"/>
        </w:rPr>
        <w:t>, όπως τροποποιήθηκε με το ν. 3414/2005 (Α' 279), για τη διασταύρωση των στοιχείων του αναδόχου με τα στοιχεία του  Ε.Σ.Ρ.,  το π.δ. 82/1996 (Α 66) «</w:t>
      </w:r>
      <w:r w:rsidRPr="00926C08">
        <w:rPr>
          <w:rFonts w:asciiTheme="minorHAnsi" w:hAnsiTheme="minorHAnsi" w:cs="Calibri"/>
          <w:i/>
          <w:szCs w:val="22"/>
        </w:rPr>
        <w:t>Ονομαστικοποίηση ων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Pr="00926C08">
        <w:rPr>
          <w:rFonts w:asciiTheme="minorHAnsi" w:hAnsiTheme="minorHAnsi" w:cs="Calibri"/>
          <w:szCs w:val="22"/>
        </w:rPr>
        <w:t>», η κοινή απόφαση των Υπουργών Ανάπτυξης και Επικρατείας υπ’ αριθμ. 20977/2007 ( Β’ 1673 ) σχετικά με τα  ‘</w:t>
      </w:r>
      <w:r w:rsidRPr="00926C08">
        <w:rPr>
          <w:rFonts w:asciiTheme="minorHAnsi" w:hAnsiTheme="minorHAnsi" w:cs="Calibri"/>
          <w:i/>
          <w:szCs w:val="22"/>
        </w:rPr>
        <w:t>’Δικαιολογητικά για την τήρηση των μητρώων του Ν.3310/2005, όπως τροποποιήθηκε με το Ν.3414/2005</w:t>
      </w:r>
      <w:r w:rsidRPr="00926C08">
        <w:rPr>
          <w:rFonts w:asciiTheme="minorHAnsi" w:hAnsiTheme="minorHAnsi" w:cs="Calibri"/>
          <w:szCs w:val="22"/>
        </w:rPr>
        <w:t>’’</w:t>
      </w:r>
      <w:r w:rsidRPr="00926C08">
        <w:rPr>
          <w:rStyle w:val="WW-"/>
          <w:rFonts w:asciiTheme="minorHAnsi" w:hAnsiTheme="minorHAnsi" w:cs="Calibri"/>
          <w:szCs w:val="22"/>
        </w:rPr>
        <w:t xml:space="preserve">, </w:t>
      </w:r>
      <w:r w:rsidRPr="00926C08">
        <w:rPr>
          <w:rFonts w:asciiTheme="minorHAnsi" w:hAnsiTheme="minorHAnsi" w:cs="Calibri"/>
          <w:szCs w:val="22"/>
        </w:rPr>
        <w:t>καθώς και η απόφαση του Υφυπουργού Οικονομίας και Οικονομικών υπ’ αριθμ.1108437/2565/ΔΟΣ/2005 (Β΄ 1590) “</w:t>
      </w:r>
      <w:r w:rsidRPr="00926C08">
        <w:rPr>
          <w:rFonts w:asciiTheme="minorHAnsi" w:hAnsiTheme="minorHAnsi" w:cs="Calibri"/>
          <w:i/>
          <w:iCs/>
          <w:szCs w:val="22"/>
        </w:rPr>
        <w:t>Καθορισμός χωρών στις οποίες λειτουργούν εξωχώριες εταιρίες</w:t>
      </w:r>
      <w:r w:rsidRPr="00926C08">
        <w:rPr>
          <w:rFonts w:asciiTheme="minorHAnsi" w:hAnsiTheme="minorHAnsi" w:cs="Calibri"/>
          <w:szCs w:val="22"/>
        </w:rPr>
        <w:t>”.</w:t>
      </w:r>
      <w:r w:rsidRPr="00926C08">
        <w:rPr>
          <w:rStyle w:val="10"/>
          <w:rFonts w:asciiTheme="minorHAnsi" w:hAnsiTheme="minorHAnsi" w:cs="Calibri"/>
          <w:szCs w:val="22"/>
        </w:rPr>
        <w:t xml:space="preserve"> </w:t>
      </w:r>
    </w:p>
    <w:p w:rsidR="00C04AAE" w:rsidRPr="00926C08" w:rsidRDefault="00C04AAE">
      <w:pPr>
        <w:pStyle w:val="af4"/>
        <w:suppressAutoHyphens w:val="0"/>
        <w:ind w:left="1095" w:firstLine="0"/>
        <w:rPr>
          <w:rFonts w:asciiTheme="minorHAnsi" w:hAnsiTheme="minorHAnsi" w:cs="Calibri"/>
          <w:color w:val="FF0000"/>
          <w:szCs w:val="22"/>
        </w:rPr>
      </w:pPr>
    </w:p>
    <w:p w:rsidR="00C04AAE" w:rsidRPr="00926C08" w:rsidRDefault="00C04AAE">
      <w:pPr>
        <w:pStyle w:val="af4"/>
        <w:numPr>
          <w:ilvl w:val="1"/>
          <w:numId w:val="9"/>
        </w:numPr>
        <w:suppressAutoHyphens w:val="0"/>
        <w:ind w:left="709" w:hanging="709"/>
        <w:rPr>
          <w:rFonts w:asciiTheme="minorHAnsi" w:hAnsiTheme="minorHAnsi" w:cs="Calibri"/>
          <w:color w:val="FF0000"/>
          <w:szCs w:val="22"/>
        </w:rPr>
      </w:pPr>
      <w:r w:rsidRPr="00926C08">
        <w:rPr>
          <w:rFonts w:asciiTheme="minorHAnsi" w:hAnsiTheme="minorHAnsi" w:cs="Calibri"/>
          <w:szCs w:val="22"/>
        </w:rPr>
        <w:t>Οι διατάξεις του ν. 2859/2000 (Α’ 248)  «Κύρωση Κώδικα Φόρου Προστιθέμενης Αξίας».</w:t>
      </w:r>
    </w:p>
    <w:p w:rsidR="008C59CF" w:rsidRPr="00926C08" w:rsidRDefault="008C59CF" w:rsidP="008C59CF">
      <w:pPr>
        <w:pStyle w:val="af2"/>
        <w:rPr>
          <w:rFonts w:asciiTheme="minorHAnsi" w:hAnsiTheme="minorHAnsi" w:cs="Calibri"/>
          <w:color w:val="FF0000"/>
          <w:szCs w:val="22"/>
        </w:rPr>
      </w:pPr>
    </w:p>
    <w:p w:rsidR="008C59CF" w:rsidRPr="00926C08" w:rsidRDefault="008C59CF" w:rsidP="008C59CF">
      <w:pPr>
        <w:pStyle w:val="af4"/>
        <w:suppressAutoHyphens w:val="0"/>
        <w:ind w:left="709" w:firstLine="0"/>
        <w:rPr>
          <w:rFonts w:asciiTheme="minorHAnsi" w:hAnsiTheme="minorHAnsi" w:cs="Calibri"/>
          <w:color w:val="FF0000"/>
          <w:szCs w:val="22"/>
        </w:rPr>
      </w:pPr>
    </w:p>
    <w:p w:rsidR="00C04AAE" w:rsidRPr="00926C08" w:rsidRDefault="00C04AAE">
      <w:pPr>
        <w:pStyle w:val="af4"/>
        <w:numPr>
          <w:ilvl w:val="1"/>
          <w:numId w:val="9"/>
        </w:numPr>
        <w:suppressAutoHyphens w:val="0"/>
        <w:ind w:left="709" w:hanging="709"/>
        <w:rPr>
          <w:rFonts w:asciiTheme="minorHAnsi" w:hAnsiTheme="minorHAnsi" w:cs="Calibri"/>
          <w:szCs w:val="22"/>
        </w:rPr>
      </w:pPr>
      <w:r w:rsidRPr="00926C08">
        <w:rPr>
          <w:rFonts w:asciiTheme="minorHAnsi" w:hAnsiTheme="minorHAnsi" w:cs="Calibri"/>
          <w:szCs w:val="22"/>
        </w:rPr>
        <w:t xml:space="preserve">Οι σε εκτέλεση των ανωτέρω διατάξεων εκδοθείσες κανονιστικές πράξεις, καθώς και λοιπές διατάξεις που αναφέρονται ρητά ή απορρέουν από τα οριζόμενα στα συμβατικά τεύχη της παρούσας </w:t>
      </w:r>
      <w:r w:rsidRPr="00926C08">
        <w:rPr>
          <w:rFonts w:asciiTheme="minorHAnsi" w:hAnsiTheme="minorHAnsi" w:cs="Calibri"/>
          <w:iCs/>
          <w:szCs w:val="22"/>
        </w:rPr>
        <w:t>καθώς και το σύνολο των διατάξεων του ασφαλιστικού, εργατικού, περιβαλλοντικού και φορολογικού δικαίου</w:t>
      </w:r>
      <w:r w:rsidRPr="00926C08">
        <w:rPr>
          <w:rFonts w:asciiTheme="minorHAnsi" w:hAnsiTheme="minorHAnsi" w:cs="Calibri"/>
          <w:i/>
          <w:iCs/>
          <w:szCs w:val="22"/>
        </w:rPr>
        <w:t xml:space="preserve"> </w:t>
      </w:r>
      <w:r w:rsidRPr="00926C08">
        <w:rPr>
          <w:rFonts w:asciiTheme="minorHAnsi" w:hAnsiTheme="minorHAnsi" w:cs="Calibri"/>
          <w:szCs w:val="22"/>
        </w:rPr>
        <w:t xml:space="preserve">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 </w:t>
      </w:r>
    </w:p>
    <w:p w:rsidR="008C59CF" w:rsidRPr="00926C08" w:rsidRDefault="008C59CF" w:rsidP="008C59CF">
      <w:pPr>
        <w:pStyle w:val="af4"/>
        <w:suppressAutoHyphens w:val="0"/>
        <w:ind w:left="709" w:firstLine="0"/>
        <w:rPr>
          <w:rFonts w:asciiTheme="minorHAnsi" w:hAnsiTheme="minorHAnsi" w:cs="Calibri"/>
          <w:szCs w:val="22"/>
        </w:rPr>
      </w:pPr>
    </w:p>
    <w:p w:rsidR="00C04AAE" w:rsidRPr="00926C08" w:rsidRDefault="00C04AAE">
      <w:pPr>
        <w:pStyle w:val="af4"/>
        <w:numPr>
          <w:ilvl w:val="1"/>
          <w:numId w:val="9"/>
        </w:numPr>
        <w:suppressAutoHyphens w:val="0"/>
        <w:ind w:left="709" w:hanging="709"/>
        <w:rPr>
          <w:rFonts w:asciiTheme="minorHAnsi" w:hAnsiTheme="minorHAnsi"/>
          <w:b/>
          <w:szCs w:val="22"/>
        </w:rPr>
      </w:pPr>
      <w:r w:rsidRPr="00926C08">
        <w:rPr>
          <w:rFonts w:asciiTheme="minorHAnsi" w:hAnsiTheme="minorHAnsi" w:cs="Calibri"/>
          <w:b/>
          <w:szCs w:val="22"/>
        </w:rPr>
        <w:t>Προσθήκες και εν γένει προσαρμογές άρθρων της διακήρυξης (πέραν των όσων ήδη προβλέπονται ρητώς στο κείμενο της πρότυπης διακήρυξης) μπορούν να προστίθενται και να περιλαμβάνονται, μόνο εφόσον είναι απόλυτα συμβατές με την ισχύουσα κάθε φορά νομοθεσία.</w:t>
      </w:r>
    </w:p>
    <w:p w:rsidR="00C04AAE" w:rsidRPr="00926C08" w:rsidRDefault="00C04AAE">
      <w:pPr>
        <w:pStyle w:val="af5"/>
        <w:rPr>
          <w:rFonts w:asciiTheme="minorHAnsi" w:hAnsiTheme="minorHAnsi"/>
          <w:sz w:val="22"/>
          <w:szCs w:val="22"/>
        </w:rPr>
      </w:pPr>
    </w:p>
    <w:p w:rsidR="00C04AAE" w:rsidRPr="00926C08" w:rsidRDefault="00C04AAE">
      <w:pPr>
        <w:ind w:left="1068"/>
        <w:jc w:val="both"/>
        <w:rPr>
          <w:rFonts w:asciiTheme="minorHAnsi" w:hAnsiTheme="minorHAnsi" w:cs="Calibri"/>
          <w:sz w:val="22"/>
          <w:szCs w:val="22"/>
        </w:rPr>
      </w:pPr>
    </w:p>
    <w:p w:rsidR="000C2765" w:rsidRPr="00926C08" w:rsidRDefault="000C2765">
      <w:pPr>
        <w:ind w:left="1068"/>
        <w:jc w:val="both"/>
        <w:rPr>
          <w:rFonts w:asciiTheme="minorHAnsi" w:hAnsiTheme="minorHAnsi" w:cs="Calibri"/>
          <w:sz w:val="22"/>
          <w:szCs w:val="22"/>
        </w:rPr>
      </w:pPr>
    </w:p>
    <w:p w:rsidR="000C2765" w:rsidRPr="00926C08" w:rsidRDefault="000C2765">
      <w:pPr>
        <w:ind w:left="1068"/>
        <w:jc w:val="both"/>
        <w:rPr>
          <w:rFonts w:asciiTheme="minorHAnsi" w:hAnsiTheme="minorHAnsi" w:cs="Calibri"/>
          <w:sz w:val="22"/>
          <w:szCs w:val="22"/>
        </w:rPr>
      </w:pPr>
    </w:p>
    <w:p w:rsidR="00C04AAE" w:rsidRPr="00926C08" w:rsidRDefault="00C04AAE">
      <w:pPr>
        <w:pStyle w:val="2"/>
        <w:rPr>
          <w:rFonts w:asciiTheme="minorHAnsi" w:hAnsiTheme="minorHAnsi" w:cs="Calibri"/>
          <w:sz w:val="22"/>
          <w:szCs w:val="22"/>
        </w:rPr>
      </w:pPr>
      <w:bookmarkStart w:id="10" w:name="_Toc40688052"/>
      <w:r w:rsidRPr="00926C08">
        <w:rPr>
          <w:rFonts w:asciiTheme="minorHAnsi" w:hAnsiTheme="minorHAnsi" w:cs="Calibri"/>
          <w:sz w:val="22"/>
          <w:szCs w:val="22"/>
        </w:rPr>
        <w:t>Άρθρο 8: Χρηματοδότηση του Έργου, Φόροι, Δασμοί,  κ.λ.π.- Πληρωμή Αναδόχου</w:t>
      </w:r>
      <w:bookmarkEnd w:id="10"/>
    </w:p>
    <w:p w:rsidR="00C04AAE" w:rsidRPr="00926C08" w:rsidRDefault="00C04AAE">
      <w:pPr>
        <w:jc w:val="both"/>
        <w:rPr>
          <w:rFonts w:asciiTheme="minorHAnsi" w:hAnsiTheme="minorHAnsi" w:cs="Calibri"/>
          <w:sz w:val="22"/>
          <w:szCs w:val="22"/>
        </w:rPr>
      </w:pPr>
    </w:p>
    <w:p w:rsidR="000637BE" w:rsidRPr="000637BE" w:rsidRDefault="00C04AAE" w:rsidP="000637BE">
      <w:pPr>
        <w:pStyle w:val="26"/>
        <w:spacing w:line="240" w:lineRule="auto"/>
        <w:rPr>
          <w:rFonts w:asciiTheme="minorHAnsi" w:hAnsiTheme="minorHAnsi"/>
          <w:sz w:val="22"/>
          <w:szCs w:val="22"/>
        </w:rPr>
      </w:pPr>
      <w:r w:rsidRPr="00926C08">
        <w:rPr>
          <w:rFonts w:asciiTheme="minorHAnsi" w:hAnsiTheme="minorHAnsi" w:cs="Calibri"/>
          <w:b/>
          <w:szCs w:val="22"/>
        </w:rPr>
        <w:t>8.1</w:t>
      </w:r>
      <w:r w:rsidRPr="00926C08">
        <w:rPr>
          <w:rFonts w:asciiTheme="minorHAnsi" w:hAnsiTheme="minorHAnsi" w:cs="Calibri"/>
          <w:szCs w:val="22"/>
        </w:rPr>
        <w:t>.</w:t>
      </w:r>
      <w:r w:rsidRPr="00926C08">
        <w:rPr>
          <w:rFonts w:asciiTheme="minorHAnsi" w:hAnsiTheme="minorHAnsi" w:cs="Calibri"/>
          <w:szCs w:val="22"/>
        </w:rPr>
        <w:tab/>
      </w:r>
      <w:r w:rsidRPr="000637BE">
        <w:rPr>
          <w:rFonts w:asciiTheme="minorHAnsi" w:hAnsiTheme="minorHAnsi" w:cs="Calibri"/>
          <w:sz w:val="22"/>
          <w:szCs w:val="22"/>
        </w:rPr>
        <w:t xml:space="preserve">Το έργο χρηματοδοτείται από </w:t>
      </w:r>
      <w:r w:rsidR="00BB12FF" w:rsidRPr="000637BE">
        <w:rPr>
          <w:rFonts w:asciiTheme="minorHAnsi" w:hAnsiTheme="minorHAnsi"/>
          <w:color w:val="FF0000"/>
          <w:sz w:val="22"/>
          <w:szCs w:val="22"/>
        </w:rPr>
        <w:t xml:space="preserve"> </w:t>
      </w:r>
      <w:r w:rsidR="000637BE" w:rsidRPr="008646E2">
        <w:rPr>
          <w:rFonts w:asciiTheme="minorHAnsi" w:hAnsiTheme="minorHAnsi"/>
          <w:sz w:val="22"/>
          <w:szCs w:val="22"/>
        </w:rPr>
        <w:t>ΕΣΟΔΑ ΔΗΜΟΥ</w:t>
      </w:r>
      <w:r w:rsidR="000637BE" w:rsidRPr="000637BE">
        <w:rPr>
          <w:rFonts w:asciiTheme="minorHAnsi" w:hAnsiTheme="minorHAnsi"/>
          <w:color w:val="FF0000"/>
          <w:sz w:val="22"/>
          <w:szCs w:val="22"/>
        </w:rPr>
        <w:t xml:space="preserve"> .</w:t>
      </w:r>
      <w:r w:rsidR="000637BE" w:rsidRPr="000637BE">
        <w:rPr>
          <w:rFonts w:asciiTheme="minorHAnsi" w:hAnsiTheme="minorHAnsi"/>
          <w:sz w:val="22"/>
          <w:szCs w:val="22"/>
        </w:rPr>
        <w:t xml:space="preserve"> Ο ενδεικτικός προϋπολογισμός της υπηρεσίας με τον Φ.Π.Α. ανέρχεται στο ποσό των 74.400,00 € .</w:t>
      </w:r>
    </w:p>
    <w:p w:rsidR="000637BE" w:rsidRPr="000637BE" w:rsidRDefault="000637BE" w:rsidP="000637BE">
      <w:pPr>
        <w:pStyle w:val="26"/>
        <w:spacing w:line="240" w:lineRule="auto"/>
        <w:rPr>
          <w:rFonts w:asciiTheme="minorHAnsi" w:hAnsiTheme="minorHAnsi"/>
          <w:sz w:val="22"/>
          <w:szCs w:val="22"/>
        </w:rPr>
      </w:pPr>
      <w:r w:rsidRPr="000637BE">
        <w:rPr>
          <w:rFonts w:asciiTheme="minorHAnsi" w:hAnsiTheme="minorHAnsi"/>
          <w:sz w:val="22"/>
          <w:szCs w:val="22"/>
        </w:rPr>
        <w:t>Η υπηρεσία χρηματοδοτείται με πίστωση ως εξής :</w:t>
      </w:r>
    </w:p>
    <w:p w:rsidR="000637BE" w:rsidRPr="000637BE" w:rsidRDefault="000637BE" w:rsidP="000637BE">
      <w:pPr>
        <w:pStyle w:val="26"/>
        <w:spacing w:line="240" w:lineRule="auto"/>
        <w:rPr>
          <w:rFonts w:asciiTheme="minorHAnsi" w:hAnsiTheme="minorHAnsi"/>
          <w:sz w:val="22"/>
          <w:szCs w:val="22"/>
        </w:rPr>
      </w:pPr>
      <w:r>
        <w:rPr>
          <w:rFonts w:asciiTheme="minorHAnsi" w:hAnsiTheme="minorHAnsi"/>
          <w:sz w:val="22"/>
          <w:szCs w:val="22"/>
        </w:rPr>
        <w:t xml:space="preserve">          </w:t>
      </w:r>
      <w:r w:rsidRPr="000637BE">
        <w:rPr>
          <w:rFonts w:asciiTheme="minorHAnsi" w:hAnsiTheme="minorHAnsi"/>
          <w:sz w:val="22"/>
          <w:szCs w:val="22"/>
        </w:rPr>
        <w:t>1.Για το έτος 2020 αρχική πίστωση 10.000,00€</w:t>
      </w:r>
    </w:p>
    <w:p w:rsidR="000637BE" w:rsidRDefault="000637BE" w:rsidP="000637BE">
      <w:pPr>
        <w:pStyle w:val="para-1"/>
        <w:tabs>
          <w:tab w:val="clear" w:pos="1021"/>
        </w:tabs>
        <w:ind w:left="709" w:hanging="709"/>
        <w:rPr>
          <w:rFonts w:asciiTheme="minorHAnsi" w:hAnsiTheme="minorHAnsi" w:cs="Calibri"/>
          <w:b/>
          <w:szCs w:val="22"/>
        </w:rPr>
      </w:pPr>
      <w:r>
        <w:rPr>
          <w:rFonts w:asciiTheme="minorHAnsi" w:hAnsiTheme="minorHAnsi"/>
          <w:szCs w:val="22"/>
        </w:rPr>
        <w:t xml:space="preserve">                </w:t>
      </w:r>
      <w:r w:rsidRPr="000637BE">
        <w:rPr>
          <w:rFonts w:asciiTheme="minorHAnsi" w:hAnsiTheme="minorHAnsi"/>
          <w:szCs w:val="22"/>
        </w:rPr>
        <w:t xml:space="preserve">2.Το υπόλοιπο της πίστωσης  64.400,00 € με συμπληρωματικές χρηματοδοτήσεις  κατά την διάρκεια του 2020 και του 2021 ανάλογα με τις ανάγκες που θα προκύψουν Κ. Α. 40/7425.001  του προϋπολογισμού του Δήμου του τρέχοντος έτους που προέρχεται από Έσοδα Δήμου  με ανώτατο ποσό 74.400,00 €. Το ποσό της πίστωσης που δεν θα απορροφηθεί εντός του τρέχοντος έτους, θα μεταφερθεί στο τεχνικό πρόγραμμα του επόμενου έτους και θα </w:t>
      </w:r>
      <w:r w:rsidRPr="000637BE">
        <w:rPr>
          <w:rFonts w:asciiTheme="minorHAnsi" w:hAnsiTheme="minorHAnsi"/>
          <w:szCs w:val="22"/>
        </w:rPr>
        <w:lastRenderedPageBreak/>
        <w:t xml:space="preserve">συμπεριληφθεί σε αυτό. </w:t>
      </w:r>
      <w:r w:rsidRPr="000637BE">
        <w:rPr>
          <w:rFonts w:asciiTheme="minorHAnsi" w:hAnsiTheme="minorHAnsi"/>
          <w:b/>
          <w:szCs w:val="22"/>
          <w:u w:val="single"/>
        </w:rPr>
        <w:t>Το συμβατικό  αντικείμενο ολοκληρώνεται με την εξάντληση του συμβατικού ποσού σύμφωνα με τις διατάξεις του Ν. 4412/16 και δεν μπορεί να υπερβεί το ποσό των 74.400,00€ και δεν μπορεί να συνεχισθεί μετά τις 31-12-2021</w:t>
      </w:r>
      <w:r w:rsidR="00C04AAE" w:rsidRPr="000637BE">
        <w:rPr>
          <w:rFonts w:asciiTheme="minorHAnsi" w:hAnsiTheme="minorHAnsi" w:cs="Calibri"/>
          <w:b/>
          <w:szCs w:val="22"/>
        </w:rPr>
        <w:tab/>
      </w:r>
    </w:p>
    <w:p w:rsidR="00C04AAE" w:rsidRPr="000637BE" w:rsidRDefault="000637BE" w:rsidP="000637BE">
      <w:pPr>
        <w:pStyle w:val="para-1"/>
        <w:tabs>
          <w:tab w:val="clear" w:pos="1021"/>
        </w:tabs>
        <w:ind w:left="0" w:firstLine="0"/>
        <w:rPr>
          <w:rFonts w:asciiTheme="minorHAnsi" w:hAnsiTheme="minorHAnsi" w:cs="Calibri"/>
          <w:szCs w:val="22"/>
        </w:rPr>
      </w:pPr>
      <w:r>
        <w:rPr>
          <w:rFonts w:asciiTheme="minorHAnsi" w:hAnsiTheme="minorHAnsi" w:cs="Calibri"/>
          <w:szCs w:val="22"/>
        </w:rPr>
        <w:tab/>
      </w:r>
      <w:r w:rsidR="00C04AAE" w:rsidRPr="000637BE">
        <w:rPr>
          <w:rFonts w:asciiTheme="minorHAnsi" w:hAnsiTheme="minorHAnsi" w:cs="Calibri"/>
          <w:szCs w:val="22"/>
        </w:rPr>
        <w:t>Το έργο</w:t>
      </w:r>
      <w:r w:rsidR="00C04AAE" w:rsidRPr="000637BE">
        <w:rPr>
          <w:rFonts w:asciiTheme="minorHAnsi" w:hAnsiTheme="minorHAnsi" w:cs="Calibri"/>
          <w:b/>
          <w:szCs w:val="22"/>
        </w:rPr>
        <w:t xml:space="preserve"> </w:t>
      </w:r>
      <w:r w:rsidR="00C04AAE" w:rsidRPr="000637BE">
        <w:rPr>
          <w:rFonts w:asciiTheme="minorHAnsi" w:hAnsiTheme="minorHAnsi" w:cs="Calibri"/>
          <w:szCs w:val="22"/>
        </w:rPr>
        <w:t>υπόκειται στις κρατήσεις που προβλέπονται για τα έργα αυτά, περιλαμβανομένης της κράτησης ύψους 0,0</w:t>
      </w:r>
      <w:r w:rsidR="00456D2E" w:rsidRPr="000637BE">
        <w:rPr>
          <w:rFonts w:asciiTheme="minorHAnsi" w:hAnsiTheme="minorHAnsi" w:cs="Calibri"/>
          <w:szCs w:val="22"/>
        </w:rPr>
        <w:t>7</w:t>
      </w:r>
      <w:r w:rsidR="00C04AAE" w:rsidRPr="000637BE">
        <w:rPr>
          <w:rFonts w:asciiTheme="minorHAnsi" w:hAnsiTheme="minorHAnsi" w:cs="Calibri"/>
          <w:szCs w:val="22"/>
        </w:rPr>
        <w:t xml:space="preserve"> % υπέρ των λειτουργικών αναγκών της Ενιαίας Ανεξάρτητης Αρχής Δημοσίων Συμβάσεων, σύμφωνα με το άρθρο 4 παρ 3 ν. 4013/2011,</w:t>
      </w:r>
      <w:r w:rsidR="00456D2E" w:rsidRPr="000637BE">
        <w:rPr>
          <w:rFonts w:asciiTheme="minorHAnsi" w:hAnsiTheme="minorHAnsi"/>
          <w:szCs w:val="22"/>
        </w:rPr>
        <w:t xml:space="preserve"> </w:t>
      </w:r>
      <w:r w:rsidR="00D47D59" w:rsidRPr="000637BE">
        <w:rPr>
          <w:rFonts w:asciiTheme="minorHAnsi" w:hAnsiTheme="minorHAnsi" w:cs="Calibri"/>
          <w:szCs w:val="22"/>
          <w:lang w:bidi="en-US"/>
        </w:rPr>
        <w:t>καθώς και της κράτησης 6%0</w:t>
      </w:r>
      <w:r w:rsidR="008C59CF" w:rsidRPr="000637BE">
        <w:rPr>
          <w:rFonts w:asciiTheme="minorHAnsi" w:hAnsiTheme="minorHAnsi" w:cs="Calibri"/>
          <w:szCs w:val="22"/>
          <w:lang w:bidi="en-US"/>
        </w:rPr>
        <w:t>,</w:t>
      </w:r>
      <w:r w:rsidR="00D47D59" w:rsidRPr="000637BE">
        <w:rPr>
          <w:rFonts w:asciiTheme="minorHAnsi" w:hAnsiTheme="minorHAnsi" w:cs="Calibri"/>
          <w:szCs w:val="22"/>
          <w:lang w:bidi="en-US"/>
        </w:rPr>
        <w:t xml:space="preserve"> σύμφωνα με τις διατάξεις του άρθρου 53 παρ. 7 περ. θ' του ν. 4412/2016 και της υπ' αριθμ. ΔΝΣγ/οικ.42217/ΦΝ466/12.6.2017 απόφασης του Υπουργού Υποδομών και Μεταφορών (Β' 2235).</w:t>
      </w:r>
      <w:r w:rsidR="00C04AAE" w:rsidRPr="000637BE">
        <w:rPr>
          <w:rFonts w:asciiTheme="minorHAnsi" w:hAnsiTheme="minorHAnsi" w:cs="Calibri"/>
          <w:szCs w:val="22"/>
        </w:rPr>
        <w:t xml:space="preserve">  </w:t>
      </w:r>
    </w:p>
    <w:p w:rsidR="00C04AAE" w:rsidRPr="00926C08" w:rsidRDefault="00C04AAE" w:rsidP="000637BE">
      <w:pPr>
        <w:pStyle w:val="para-1"/>
        <w:tabs>
          <w:tab w:val="clear" w:pos="1021"/>
        </w:tabs>
        <w:ind w:left="709" w:hanging="709"/>
        <w:rPr>
          <w:rFonts w:asciiTheme="minorHAnsi" w:hAnsiTheme="minorHAnsi" w:cs="Calibri"/>
          <w:szCs w:val="22"/>
        </w:rPr>
      </w:pPr>
    </w:p>
    <w:p w:rsidR="00C04AAE" w:rsidRPr="00926C08" w:rsidRDefault="00C04AAE" w:rsidP="000637BE">
      <w:pPr>
        <w:pStyle w:val="para-1"/>
        <w:tabs>
          <w:tab w:val="clear" w:pos="1021"/>
        </w:tabs>
        <w:ind w:left="709" w:hanging="709"/>
        <w:rPr>
          <w:rFonts w:asciiTheme="minorHAnsi" w:hAnsiTheme="minorHAnsi" w:cs="Calibri"/>
          <w:b/>
          <w:spacing w:val="0"/>
          <w:szCs w:val="22"/>
        </w:rPr>
      </w:pPr>
      <w:r w:rsidRPr="00926C08">
        <w:rPr>
          <w:rFonts w:asciiTheme="minorHAnsi" w:hAnsiTheme="minorHAnsi" w:cs="Calibri"/>
          <w:b/>
          <w:spacing w:val="0"/>
          <w:szCs w:val="22"/>
        </w:rPr>
        <w:t>8.2.</w:t>
      </w:r>
      <w:r w:rsidRPr="00926C08">
        <w:rPr>
          <w:rFonts w:asciiTheme="minorHAnsi" w:hAnsiTheme="minorHAnsi" w:cs="Calibri"/>
          <w:szCs w:val="22"/>
        </w:rPr>
        <w:tab/>
        <w:t>Τα γενικά έξοδα, όφελος κ.λ.π. του Αναδόχου και οι επιβαρύνσεις από φόρους, δασμούς κ.λ.π. καθορίζονται στο αντίστοιχο άρθρο της Ε.Σ.Υ.  Ο Φ.Π.Α. βαρύνει τον Κύριο του Έργου.</w:t>
      </w:r>
    </w:p>
    <w:p w:rsidR="00C04AAE" w:rsidRPr="00926C08" w:rsidRDefault="00C04AAE">
      <w:pPr>
        <w:pStyle w:val="para-1"/>
        <w:tabs>
          <w:tab w:val="clear" w:pos="1021"/>
        </w:tabs>
        <w:ind w:left="709" w:hanging="709"/>
        <w:rPr>
          <w:rFonts w:asciiTheme="minorHAnsi" w:hAnsiTheme="minorHAnsi" w:cs="Calibri"/>
          <w:b/>
          <w:spacing w:val="0"/>
          <w:szCs w:val="22"/>
        </w:rPr>
      </w:pPr>
      <w:r w:rsidRPr="00926C08">
        <w:rPr>
          <w:rFonts w:asciiTheme="minorHAnsi" w:hAnsiTheme="minorHAnsi" w:cs="Calibri"/>
          <w:b/>
          <w:spacing w:val="0"/>
          <w:szCs w:val="22"/>
        </w:rPr>
        <w:tab/>
      </w:r>
    </w:p>
    <w:p w:rsidR="00C04AAE" w:rsidRPr="00926C08" w:rsidRDefault="00C04AAE">
      <w:pPr>
        <w:pStyle w:val="para-1"/>
        <w:tabs>
          <w:tab w:val="clear" w:pos="1021"/>
        </w:tabs>
        <w:ind w:left="709" w:hanging="709"/>
        <w:rPr>
          <w:rFonts w:asciiTheme="minorHAnsi" w:hAnsiTheme="minorHAnsi" w:cs="Calibri"/>
          <w:szCs w:val="22"/>
        </w:rPr>
      </w:pPr>
      <w:r w:rsidRPr="00926C08">
        <w:rPr>
          <w:rFonts w:asciiTheme="minorHAnsi" w:hAnsiTheme="minorHAnsi" w:cs="Calibri"/>
          <w:b/>
          <w:spacing w:val="0"/>
          <w:szCs w:val="22"/>
        </w:rPr>
        <w:t>8.3.</w:t>
      </w:r>
      <w:r w:rsidRPr="00926C08">
        <w:rPr>
          <w:rFonts w:asciiTheme="minorHAnsi" w:hAnsiTheme="minorHAnsi" w:cs="Calibri"/>
          <w:b/>
          <w:spacing w:val="0"/>
          <w:szCs w:val="22"/>
        </w:rPr>
        <w:tab/>
      </w:r>
      <w:r w:rsidRPr="00926C08">
        <w:rPr>
          <w:rFonts w:asciiTheme="minorHAnsi" w:hAnsiTheme="minorHAnsi" w:cs="Calibri"/>
          <w:szCs w:val="22"/>
        </w:rPr>
        <w:t xml:space="preserve">Οι πληρωμές θα γίνονται σύμφωνα με το άρθρο 152 του ν. 4412/2016 και το αντίστοιχο άρθρο της Ε.Σ.Υ. Η πληρωμή του εργολαβικού τιμήματος θα γίνεται σε </w:t>
      </w:r>
      <w:r w:rsidRPr="00926C08">
        <w:rPr>
          <w:rFonts w:asciiTheme="minorHAnsi" w:hAnsiTheme="minorHAnsi" w:cs="Calibri"/>
          <w:szCs w:val="22"/>
          <w:lang w:val="en-US"/>
        </w:rPr>
        <w:t>EURO</w:t>
      </w:r>
      <w:r w:rsidRPr="00926C08">
        <w:rPr>
          <w:rFonts w:asciiTheme="minorHAnsi" w:hAnsiTheme="minorHAnsi" w:cs="Calibri"/>
          <w:szCs w:val="22"/>
        </w:rPr>
        <w:t>.</w:t>
      </w:r>
    </w:p>
    <w:p w:rsidR="00C04AAE" w:rsidRPr="00926C08" w:rsidRDefault="00C04AAE">
      <w:pPr>
        <w:pStyle w:val="1"/>
        <w:jc w:val="both"/>
        <w:rPr>
          <w:rFonts w:asciiTheme="minorHAnsi" w:hAnsiTheme="minorHAnsi" w:cs="Calibri"/>
          <w:sz w:val="22"/>
          <w:szCs w:val="22"/>
        </w:rPr>
      </w:pPr>
    </w:p>
    <w:p w:rsidR="00C04AAE" w:rsidRPr="00926C08" w:rsidRDefault="00C04AAE">
      <w:pPr>
        <w:pStyle w:val="2"/>
        <w:rPr>
          <w:rFonts w:asciiTheme="minorHAnsi" w:eastAsia="Calibri" w:hAnsiTheme="minorHAnsi" w:cs="Calibri"/>
          <w:sz w:val="22"/>
          <w:szCs w:val="22"/>
        </w:rPr>
      </w:pPr>
      <w:bookmarkStart w:id="11" w:name="_Toc40688053"/>
      <w:r w:rsidRPr="00926C08">
        <w:rPr>
          <w:rFonts w:asciiTheme="minorHAnsi" w:hAnsiTheme="minorHAnsi" w:cs="Calibri"/>
          <w:sz w:val="22"/>
          <w:szCs w:val="22"/>
        </w:rPr>
        <w:t>Άρθρο 9:  Συμπλήρωση – αποσαφήνιση πληροφοριών και δικαιολογητικών</w:t>
      </w:r>
      <w:bookmarkEnd w:id="11"/>
    </w:p>
    <w:p w:rsidR="00C04AAE" w:rsidRPr="00926C08" w:rsidRDefault="00C04AAE">
      <w:pPr>
        <w:ind w:left="1100" w:hanging="1100"/>
        <w:jc w:val="both"/>
        <w:rPr>
          <w:rFonts w:asciiTheme="minorHAnsi" w:hAnsiTheme="minorHAnsi" w:cs="Calibri"/>
          <w:sz w:val="22"/>
          <w:szCs w:val="22"/>
        </w:rPr>
      </w:pPr>
      <w:r w:rsidRPr="00926C08">
        <w:rPr>
          <w:rFonts w:asciiTheme="minorHAnsi" w:eastAsia="Calibri" w:hAnsiTheme="minorHAnsi" w:cs="Calibri"/>
          <w:sz w:val="22"/>
          <w:szCs w:val="22"/>
        </w:rPr>
        <w:t xml:space="preserve"> </w:t>
      </w:r>
    </w:p>
    <w:p w:rsidR="00C04AAE" w:rsidRPr="00926C08" w:rsidRDefault="00C04AAE">
      <w:pPr>
        <w:pStyle w:val="Standard"/>
        <w:jc w:val="both"/>
        <w:rPr>
          <w:rFonts w:asciiTheme="minorHAnsi" w:hAnsiTheme="minorHAnsi" w:cs="Calibri"/>
          <w:color w:val="000000"/>
          <w:sz w:val="22"/>
          <w:szCs w:val="22"/>
          <w:lang w:val="el-GR"/>
        </w:rPr>
      </w:pPr>
      <w:r w:rsidRPr="00926C08">
        <w:rPr>
          <w:rFonts w:asciiTheme="minorHAnsi" w:hAnsiTheme="minorHAnsi" w:cs="Calibri"/>
          <w:sz w:val="22"/>
          <w:szCs w:val="22"/>
          <w:lang w:val="el-GR"/>
        </w:rPr>
        <w:t>Η αναθέτουσα αρχή μπορεί, κ</w:t>
      </w:r>
      <w:r w:rsidRPr="00926C08">
        <w:rPr>
          <w:rFonts w:asciiTheme="minorHAnsi" w:hAnsiTheme="minorHAnsi" w:cs="Calibri"/>
          <w:color w:val="000000"/>
          <w:sz w:val="22"/>
          <w:szCs w:val="22"/>
          <w:lang w:val="el-GR"/>
        </w:rPr>
        <w:t xml:space="preserve">ατά τη διαδικασία αξιολόγησης των προσφορών, </w:t>
      </w:r>
      <w:r w:rsidRPr="00926C08">
        <w:rPr>
          <w:rFonts w:asciiTheme="minorHAnsi" w:hAnsiTheme="minorHAnsi" w:cs="Calibri"/>
          <w:sz w:val="22"/>
          <w:szCs w:val="22"/>
          <w:lang w:val="el-GR"/>
        </w:rPr>
        <w:t>να καλέσει τους οικονομικούς φορείς, να συμπληρώσουν ή να διευκρινίσουν</w:t>
      </w:r>
      <w:r w:rsidRPr="00926C08">
        <w:rPr>
          <w:rFonts w:asciiTheme="minorHAnsi" w:hAnsiTheme="minorHAnsi" w:cs="Calibri"/>
          <w:color w:val="000000"/>
          <w:sz w:val="22"/>
          <w:szCs w:val="22"/>
          <w:lang w:val="el-GR"/>
        </w:rPr>
        <w:t xml:space="preserve"> τα έγγραφα ή δικαιολογητικά που έχουν υποβάλει,</w:t>
      </w:r>
      <w:r w:rsidR="006E6945" w:rsidRPr="00926C08">
        <w:rPr>
          <w:rFonts w:asciiTheme="minorHAnsi" w:hAnsiTheme="minorHAnsi" w:cs="Calibri"/>
          <w:color w:val="000000"/>
          <w:sz w:val="22"/>
          <w:szCs w:val="22"/>
          <w:lang w:val="el-GR"/>
        </w:rPr>
        <w:t xml:space="preserve"> συμπεριλαμβανομένης και της οικονομικής τους προσφοράς,</w:t>
      </w:r>
      <w:r w:rsidRPr="00926C08">
        <w:rPr>
          <w:rFonts w:asciiTheme="minorHAnsi" w:hAnsiTheme="minorHAnsi" w:cs="Calibri"/>
          <w:color w:val="000000"/>
          <w:sz w:val="22"/>
          <w:szCs w:val="22"/>
          <w:lang w:val="el-GR"/>
        </w:rPr>
        <w:t xml:space="preserve"> μέσα σε εύλογη προθεσμία, η οποία δεν μπορεί να είναι μικρότερη από επτά (7) ημέρες από την ημερομηνία κοινοποίησης σε αυτούς της σχετικής πρόσκλησης, </w:t>
      </w:r>
      <w:r w:rsidRPr="00926C08">
        <w:rPr>
          <w:rFonts w:asciiTheme="minorHAnsi" w:hAnsiTheme="minorHAnsi" w:cs="Calibri"/>
          <w:sz w:val="22"/>
          <w:szCs w:val="22"/>
          <w:lang w:val="el-GR"/>
        </w:rPr>
        <w:t xml:space="preserve">σύμφωνα με τα ειδικότερα οριζόμενα στις διατάξεις των άρθρων  102 και 103  του ν. 4412/2016 και του άρθρου 13 της υπ' αρ. </w:t>
      </w:r>
      <w:r w:rsidRPr="00926C08">
        <w:rPr>
          <w:rFonts w:asciiTheme="minorHAnsi" w:hAnsiTheme="minorHAnsi" w:cs="Cambria"/>
          <w:sz w:val="22"/>
          <w:szCs w:val="22"/>
          <w:lang w:val="el-GR"/>
        </w:rPr>
        <w:t xml:space="preserve">117384/26-10-2017 </w:t>
      </w:r>
      <w:r w:rsidRPr="00926C08">
        <w:rPr>
          <w:rFonts w:asciiTheme="minorHAnsi" w:hAnsiTheme="minorHAnsi" w:cs="Calibri"/>
          <w:sz w:val="22"/>
          <w:szCs w:val="22"/>
          <w:lang w:val="el-GR"/>
        </w:rPr>
        <w:t xml:space="preserve"> Κ.Υ.Α.</w:t>
      </w:r>
    </w:p>
    <w:p w:rsidR="00C04AAE" w:rsidRPr="00926C08" w:rsidRDefault="00C04AAE">
      <w:pPr>
        <w:pStyle w:val="Standard"/>
        <w:jc w:val="both"/>
        <w:rPr>
          <w:rFonts w:asciiTheme="minorHAnsi" w:hAnsiTheme="minorHAnsi" w:cs="Calibri"/>
          <w:color w:val="000000"/>
          <w:sz w:val="22"/>
          <w:szCs w:val="22"/>
          <w:lang w:val="el-GR"/>
        </w:rPr>
      </w:pPr>
      <w:r w:rsidRPr="00926C08">
        <w:rPr>
          <w:rFonts w:asciiTheme="minorHAnsi" w:hAnsiTheme="minorHAnsi" w:cs="Calibri"/>
          <w:color w:val="000000"/>
          <w:sz w:val="22"/>
          <w:szCs w:val="22"/>
          <w:lang w:val="el-GR"/>
        </w:rPr>
        <w:t>Οποιαδήποτε διευκρίνιση ή συμπλήρωση που υποβάλλεται από τους προσφέροντες ή υποψηφίους, χωρίς να έχει ζητηθεί από την αναθέτουσα αρχή, δεν λαμβάνεται υπόψη.</w:t>
      </w:r>
    </w:p>
    <w:p w:rsidR="00671BDC" w:rsidRPr="00926C08" w:rsidRDefault="00671BDC">
      <w:pPr>
        <w:pStyle w:val="Standard"/>
        <w:jc w:val="both"/>
        <w:rPr>
          <w:rFonts w:asciiTheme="minorHAnsi" w:hAnsiTheme="minorHAnsi" w:cs="Calibri"/>
          <w:color w:val="000000"/>
          <w:sz w:val="22"/>
          <w:szCs w:val="22"/>
          <w:lang w:val="el-GR"/>
        </w:rPr>
      </w:pPr>
    </w:p>
    <w:p w:rsidR="00C04AAE" w:rsidRPr="00926C08" w:rsidRDefault="00C04AAE">
      <w:pPr>
        <w:jc w:val="both"/>
        <w:rPr>
          <w:rFonts w:asciiTheme="minorHAnsi" w:hAnsiTheme="minorHAnsi" w:cs="Calibri"/>
          <w:sz w:val="22"/>
          <w:szCs w:val="22"/>
        </w:rPr>
      </w:pPr>
    </w:p>
    <w:p w:rsidR="00C04AAE" w:rsidRPr="00926C08" w:rsidRDefault="00C04AAE">
      <w:pPr>
        <w:jc w:val="both"/>
        <w:rPr>
          <w:rFonts w:asciiTheme="minorHAnsi" w:hAnsiTheme="minorHAnsi" w:cs="Calibri"/>
          <w:sz w:val="22"/>
          <w:szCs w:val="22"/>
        </w:rPr>
      </w:pPr>
    </w:p>
    <w:p w:rsidR="00C04AAE" w:rsidRPr="00926C08" w:rsidRDefault="00C04AAE">
      <w:pPr>
        <w:pStyle w:val="2"/>
        <w:rPr>
          <w:rFonts w:asciiTheme="minorHAnsi" w:hAnsiTheme="minorHAnsi" w:cs="Calibri"/>
          <w:sz w:val="22"/>
          <w:szCs w:val="22"/>
        </w:rPr>
      </w:pPr>
      <w:bookmarkStart w:id="12" w:name="_Toc40688054"/>
      <w:r w:rsidRPr="00926C08">
        <w:rPr>
          <w:rFonts w:asciiTheme="minorHAnsi" w:hAnsiTheme="minorHAnsi" w:cs="Calibri"/>
          <w:sz w:val="22"/>
          <w:szCs w:val="22"/>
        </w:rPr>
        <w:t>Άρθρο 10:  Απόφαση ανάληψης υποχρέωσης - Έγκριση δέσμευσης πίστωσης</w:t>
      </w:r>
      <w:bookmarkEnd w:id="12"/>
    </w:p>
    <w:p w:rsidR="00C04AAE" w:rsidRPr="00926C08" w:rsidRDefault="00C04AAE">
      <w:pPr>
        <w:jc w:val="both"/>
        <w:rPr>
          <w:rFonts w:asciiTheme="minorHAnsi" w:hAnsiTheme="minorHAnsi" w:cs="Calibri"/>
          <w:sz w:val="22"/>
          <w:szCs w:val="22"/>
        </w:rPr>
      </w:pPr>
    </w:p>
    <w:p w:rsidR="00C04AAE" w:rsidRPr="00926C08" w:rsidRDefault="00C04AAE">
      <w:pPr>
        <w:jc w:val="both"/>
        <w:rPr>
          <w:rFonts w:asciiTheme="minorHAnsi" w:hAnsiTheme="minorHAnsi" w:cs="Calibri"/>
          <w:b/>
          <w:sz w:val="22"/>
          <w:szCs w:val="22"/>
        </w:rPr>
      </w:pPr>
      <w:r w:rsidRPr="00926C08">
        <w:rPr>
          <w:rFonts w:asciiTheme="minorHAnsi" w:hAnsiTheme="minorHAnsi" w:cs="Calibri"/>
          <w:sz w:val="22"/>
          <w:szCs w:val="22"/>
        </w:rPr>
        <w:t>Για την παρούσα διαδικασία έχει εκδοθεί η απόφαση με αρ.πρωτ</w:t>
      </w:r>
      <w:r w:rsidRPr="00171FC0">
        <w:rPr>
          <w:rFonts w:asciiTheme="minorHAnsi" w:hAnsiTheme="minorHAnsi" w:cs="Calibri"/>
          <w:sz w:val="22"/>
          <w:szCs w:val="22"/>
        </w:rPr>
        <w:t xml:space="preserve">. </w:t>
      </w:r>
      <w:r w:rsidR="00171FC0" w:rsidRPr="00171FC0">
        <w:rPr>
          <w:rFonts w:asciiTheme="minorHAnsi" w:hAnsiTheme="minorHAnsi" w:cs="Calibri"/>
          <w:sz w:val="22"/>
          <w:szCs w:val="22"/>
        </w:rPr>
        <w:t>7441/16-4-2020</w:t>
      </w:r>
      <w:r w:rsidR="00652E97" w:rsidRPr="00171FC0">
        <w:rPr>
          <w:rFonts w:asciiTheme="minorHAnsi" w:hAnsiTheme="minorHAnsi" w:cs="Calibri"/>
          <w:sz w:val="22"/>
          <w:szCs w:val="22"/>
        </w:rPr>
        <w:t xml:space="preserve"> </w:t>
      </w:r>
      <w:r w:rsidRPr="00171FC0">
        <w:rPr>
          <w:rFonts w:asciiTheme="minorHAnsi" w:hAnsiTheme="minorHAnsi" w:cs="Calibri"/>
          <w:sz w:val="22"/>
          <w:szCs w:val="22"/>
        </w:rPr>
        <w:t xml:space="preserve"> για την ανάληψη υποχρέωσης/έγκριση δέσμευσης πίστωσης για το οικονομικό έτος </w:t>
      </w:r>
      <w:r w:rsidR="00171FC0" w:rsidRPr="00171FC0">
        <w:rPr>
          <w:rFonts w:asciiTheme="minorHAnsi" w:hAnsiTheme="minorHAnsi" w:cs="Calibri"/>
          <w:sz w:val="22"/>
          <w:szCs w:val="22"/>
        </w:rPr>
        <w:t>2020 και έτος 2021</w:t>
      </w:r>
      <w:r w:rsidR="00652E97" w:rsidRPr="00171FC0">
        <w:rPr>
          <w:rFonts w:asciiTheme="minorHAnsi" w:hAnsiTheme="minorHAnsi" w:cs="Calibri"/>
          <w:sz w:val="22"/>
          <w:szCs w:val="22"/>
        </w:rPr>
        <w:t xml:space="preserve"> </w:t>
      </w:r>
      <w:r w:rsidRPr="00171FC0">
        <w:rPr>
          <w:rFonts w:asciiTheme="minorHAnsi" w:hAnsiTheme="minorHAnsi" w:cs="Calibri"/>
          <w:sz w:val="22"/>
          <w:szCs w:val="22"/>
        </w:rPr>
        <w:t xml:space="preserve"> και με αρ.  </w:t>
      </w:r>
      <w:r w:rsidR="00BB12FF" w:rsidRPr="00171FC0">
        <w:rPr>
          <w:rFonts w:asciiTheme="minorHAnsi" w:hAnsiTheme="minorHAnsi" w:cs="Calibri"/>
          <w:sz w:val="22"/>
          <w:szCs w:val="22"/>
        </w:rPr>
        <w:t xml:space="preserve"> </w:t>
      </w:r>
      <w:r w:rsidR="00171FC0" w:rsidRPr="00171FC0">
        <w:rPr>
          <w:rFonts w:asciiTheme="minorHAnsi" w:hAnsiTheme="minorHAnsi" w:cs="Calibri"/>
          <w:sz w:val="22"/>
          <w:szCs w:val="22"/>
        </w:rPr>
        <w:t>505</w:t>
      </w:r>
      <w:r w:rsidR="00171FC0">
        <w:rPr>
          <w:rFonts w:asciiTheme="minorHAnsi" w:hAnsiTheme="minorHAnsi" w:cs="Calibri"/>
          <w:color w:val="FF0000"/>
          <w:sz w:val="22"/>
          <w:szCs w:val="22"/>
        </w:rPr>
        <w:t xml:space="preserve"> </w:t>
      </w:r>
      <w:r w:rsidRPr="00926C08">
        <w:rPr>
          <w:rFonts w:asciiTheme="minorHAnsi" w:hAnsiTheme="minorHAnsi" w:cs="Calibri"/>
          <w:sz w:val="22"/>
          <w:szCs w:val="22"/>
        </w:rPr>
        <w:t>καταχώρηση στο βιβλίο εγκρίσεων και εντολών πληρωμής της Δ.Ο.Υ.</w:t>
      </w:r>
      <w:r w:rsidRPr="00926C08">
        <w:rPr>
          <w:rFonts w:asciiTheme="minorHAnsi" w:hAnsiTheme="minorHAnsi" w:cs="Calibri"/>
          <w:i/>
          <w:iCs/>
          <w:sz w:val="22"/>
          <w:szCs w:val="22"/>
        </w:rPr>
        <w:t xml:space="preserve"> </w:t>
      </w:r>
      <w:r w:rsidRPr="00926C08">
        <w:rPr>
          <w:rFonts w:asciiTheme="minorHAnsi" w:hAnsiTheme="minorHAnsi" w:cs="Calibri"/>
          <w:sz w:val="22"/>
          <w:szCs w:val="22"/>
        </w:rPr>
        <w:t>( συμπληρώνεται και ο αριθμός της απόφασης έγκρισης της πολυετούς ανάληψης σε περίπτωση που η δαπάνη εκτείνεται σε περισσότερα του ενός οικονομικά έτη, σύμφωνα με το άρθρο 4 παρ. 4 του π.δ 80/2016 ).</w:t>
      </w:r>
    </w:p>
    <w:p w:rsidR="00C04AAE" w:rsidRPr="00926C08" w:rsidRDefault="00C04AAE">
      <w:pPr>
        <w:pStyle w:val="para-1"/>
        <w:pageBreakBefore/>
        <w:tabs>
          <w:tab w:val="clear" w:pos="1021"/>
          <w:tab w:val="clear" w:pos="1588"/>
        </w:tabs>
        <w:ind w:left="1134" w:firstLine="0"/>
        <w:rPr>
          <w:rFonts w:asciiTheme="minorHAnsi" w:hAnsiTheme="minorHAnsi" w:cs="Calibri"/>
          <w:b/>
          <w:szCs w:val="22"/>
        </w:rPr>
      </w:pPr>
    </w:p>
    <w:tbl>
      <w:tblPr>
        <w:tblW w:w="0" w:type="auto"/>
        <w:tblInd w:w="14" w:type="dxa"/>
        <w:tblLayout w:type="fixed"/>
        <w:tblLook w:val="0000"/>
      </w:tblPr>
      <w:tblGrid>
        <w:gridCol w:w="9890"/>
      </w:tblGrid>
      <w:tr w:rsidR="00C04AAE" w:rsidRPr="00926C08">
        <w:trPr>
          <w:trHeight w:val="317"/>
        </w:trPr>
        <w:tc>
          <w:tcPr>
            <w:tcW w:w="9890" w:type="dxa"/>
            <w:tcBorders>
              <w:top w:val="single" w:sz="8" w:space="0" w:color="000000"/>
              <w:left w:val="single" w:sz="8" w:space="0" w:color="000000"/>
              <w:bottom w:val="single" w:sz="8" w:space="0" w:color="000000"/>
              <w:right w:val="single" w:sz="8" w:space="0" w:color="000000"/>
            </w:tcBorders>
            <w:shd w:val="clear" w:color="auto" w:fill="auto"/>
          </w:tcPr>
          <w:p w:rsidR="00C04AAE" w:rsidRPr="00926C08" w:rsidRDefault="00C04AAE">
            <w:pPr>
              <w:pStyle w:val="1"/>
              <w:rPr>
                <w:rFonts w:asciiTheme="minorHAnsi" w:hAnsiTheme="minorHAnsi"/>
                <w:sz w:val="22"/>
                <w:szCs w:val="22"/>
              </w:rPr>
            </w:pPr>
            <w:bookmarkStart w:id="13" w:name="_Toc40688055"/>
            <w:r w:rsidRPr="00926C08">
              <w:rPr>
                <w:rFonts w:asciiTheme="minorHAnsi" w:hAnsiTheme="minorHAnsi" w:cs="Calibri"/>
                <w:sz w:val="22"/>
                <w:szCs w:val="22"/>
              </w:rPr>
              <w:t>ΚΕΦΑΛΑΙΟ Β΄</w:t>
            </w:r>
            <w:bookmarkEnd w:id="13"/>
          </w:p>
        </w:tc>
      </w:tr>
    </w:tbl>
    <w:p w:rsidR="00C04AAE" w:rsidRPr="00926C08" w:rsidRDefault="00C04AAE">
      <w:pPr>
        <w:jc w:val="both"/>
        <w:rPr>
          <w:rFonts w:asciiTheme="minorHAnsi" w:hAnsiTheme="minorHAnsi"/>
          <w:sz w:val="22"/>
          <w:szCs w:val="22"/>
        </w:rPr>
      </w:pPr>
    </w:p>
    <w:p w:rsidR="00C04AAE" w:rsidRPr="00926C08" w:rsidRDefault="00C04AAE">
      <w:pPr>
        <w:pStyle w:val="2"/>
        <w:rPr>
          <w:rFonts w:asciiTheme="minorHAnsi" w:hAnsiTheme="minorHAnsi" w:cs="Calibri"/>
          <w:sz w:val="22"/>
          <w:szCs w:val="22"/>
          <w:u w:val="single"/>
        </w:rPr>
      </w:pPr>
      <w:bookmarkStart w:id="14" w:name="_Toc40688056"/>
      <w:r w:rsidRPr="00926C08">
        <w:rPr>
          <w:rFonts w:asciiTheme="minorHAnsi" w:hAnsiTheme="minorHAnsi" w:cs="Calibri"/>
          <w:sz w:val="22"/>
          <w:szCs w:val="22"/>
        </w:rPr>
        <w:t>Άρθρο 11:  Τίτλος, προϋπολογισμός, τόπος, περιγραφή και ουσιώδη χαρακτηριστικά του έργου</w:t>
      </w:r>
      <w:bookmarkEnd w:id="14"/>
    </w:p>
    <w:p w:rsidR="00C04AAE" w:rsidRPr="00926C08" w:rsidRDefault="00C04AAE">
      <w:pPr>
        <w:pStyle w:val="para-2"/>
        <w:tabs>
          <w:tab w:val="clear" w:pos="1021"/>
          <w:tab w:val="left" w:pos="1134"/>
        </w:tabs>
        <w:ind w:left="1134" w:hanging="1134"/>
        <w:rPr>
          <w:rFonts w:asciiTheme="minorHAnsi" w:hAnsiTheme="minorHAnsi" w:cs="Calibri"/>
          <w:b/>
          <w:szCs w:val="22"/>
          <w:u w:val="single"/>
        </w:rPr>
      </w:pPr>
    </w:p>
    <w:p w:rsidR="00C04AAE" w:rsidRPr="00926C08" w:rsidRDefault="00C04AAE">
      <w:pPr>
        <w:tabs>
          <w:tab w:val="left" w:pos="-2800"/>
        </w:tabs>
        <w:ind w:left="1134" w:hanging="1134"/>
        <w:jc w:val="both"/>
        <w:rPr>
          <w:rFonts w:asciiTheme="minorHAnsi" w:hAnsiTheme="minorHAnsi" w:cs="Calibri"/>
          <w:b/>
          <w:sz w:val="22"/>
          <w:szCs w:val="22"/>
        </w:rPr>
      </w:pPr>
      <w:r w:rsidRPr="00926C08">
        <w:rPr>
          <w:rFonts w:asciiTheme="minorHAnsi" w:hAnsiTheme="minorHAnsi" w:cs="Calibri"/>
          <w:b/>
          <w:sz w:val="22"/>
          <w:szCs w:val="22"/>
        </w:rPr>
        <w:t>Τίτλος του έργου</w:t>
      </w:r>
    </w:p>
    <w:p w:rsidR="00C04AAE" w:rsidRPr="00926C08" w:rsidRDefault="00C04AAE">
      <w:pPr>
        <w:tabs>
          <w:tab w:val="left" w:pos="1100"/>
          <w:tab w:val="left" w:pos="1134"/>
        </w:tabs>
        <w:ind w:left="1100" w:hanging="1100"/>
        <w:jc w:val="both"/>
        <w:rPr>
          <w:rFonts w:asciiTheme="minorHAnsi" w:hAnsiTheme="minorHAnsi" w:cs="Calibri"/>
          <w:b/>
          <w:sz w:val="22"/>
          <w:szCs w:val="22"/>
        </w:rPr>
      </w:pPr>
    </w:p>
    <w:p w:rsidR="00A3105D" w:rsidRPr="00926C08" w:rsidRDefault="00C04AAE" w:rsidP="00A3105D">
      <w:pPr>
        <w:tabs>
          <w:tab w:val="left" w:pos="1100"/>
        </w:tabs>
        <w:ind w:left="1100" w:hanging="1100"/>
        <w:jc w:val="both"/>
        <w:rPr>
          <w:rFonts w:asciiTheme="minorHAnsi" w:hAnsiTheme="minorHAnsi" w:cs="Calibri"/>
          <w:sz w:val="22"/>
          <w:szCs w:val="22"/>
        </w:rPr>
      </w:pPr>
      <w:r w:rsidRPr="00926C08">
        <w:rPr>
          <w:rFonts w:asciiTheme="minorHAnsi" w:hAnsiTheme="minorHAnsi" w:cs="Calibri"/>
          <w:sz w:val="22"/>
          <w:szCs w:val="22"/>
        </w:rPr>
        <w:tab/>
        <w:t xml:space="preserve">Ο τίτλος του έργου είναι: </w:t>
      </w:r>
    </w:p>
    <w:p w:rsidR="00C04AAE" w:rsidRPr="00926C08" w:rsidRDefault="00C04AAE" w:rsidP="00024A7F">
      <w:pPr>
        <w:pStyle w:val="Normalgr"/>
        <w:numPr>
          <w:ilvl w:val="2"/>
          <w:numId w:val="3"/>
        </w:numPr>
        <w:tabs>
          <w:tab w:val="clear" w:pos="1021"/>
          <w:tab w:val="clear" w:pos="1588"/>
          <w:tab w:val="left" w:pos="1100"/>
        </w:tabs>
        <w:overflowPunct w:val="0"/>
        <w:autoSpaceDE w:val="0"/>
        <w:ind w:left="1100" w:hanging="1100"/>
        <w:textAlignment w:val="baseline"/>
        <w:rPr>
          <w:rFonts w:asciiTheme="minorHAnsi" w:hAnsiTheme="minorHAnsi" w:cs="Calibri"/>
          <w:b/>
          <w:sz w:val="22"/>
          <w:szCs w:val="22"/>
          <w:lang w:val="el-GR"/>
        </w:rPr>
      </w:pPr>
      <w:r w:rsidRPr="00564B92">
        <w:rPr>
          <w:rFonts w:asciiTheme="minorHAnsi" w:hAnsiTheme="minorHAnsi" w:cs="Calibri"/>
          <w:b/>
          <w:sz w:val="22"/>
          <w:szCs w:val="22"/>
          <w:lang w:val="el-GR"/>
        </w:rPr>
        <w:tab/>
      </w:r>
      <w:r w:rsidRPr="00926C08">
        <w:rPr>
          <w:rFonts w:asciiTheme="minorHAnsi" w:hAnsiTheme="minorHAnsi" w:cs="Calibri"/>
          <w:b/>
          <w:sz w:val="22"/>
          <w:szCs w:val="22"/>
          <w:lang w:val="el-GR"/>
        </w:rPr>
        <w:t>«</w:t>
      </w:r>
      <w:r w:rsidR="008646E2" w:rsidRPr="00926C08">
        <w:rPr>
          <w:rFonts w:asciiTheme="minorHAnsi" w:hAnsiTheme="minorHAnsi"/>
          <w:b/>
          <w:color w:val="000000"/>
          <w:lang w:val="el-GR"/>
        </w:rPr>
        <w:t>ΔΑΠΑΝΕΣ ΓΙΑ ΚΑΤΕΔΑΦΙΣΕΙΣ ΑΥΘΑΙΡΕΤΩΝ ΚΑΙ ΕΠΙΚΙΝΔΥΝΩΝ &amp; ΡΥΜΟΤΟΜΟΥΜΕΝΩΝ ΚΤΙΣΜΑΤΩΝ  (2020)</w:t>
      </w:r>
      <w:r w:rsidRPr="00926C08">
        <w:rPr>
          <w:rFonts w:asciiTheme="minorHAnsi" w:hAnsiTheme="minorHAnsi" w:cs="Calibri"/>
          <w:b/>
          <w:sz w:val="22"/>
          <w:szCs w:val="22"/>
          <w:lang w:val="el-GR"/>
        </w:rPr>
        <w:t>».</w:t>
      </w:r>
    </w:p>
    <w:p w:rsidR="00C04AAE" w:rsidRPr="00926C08" w:rsidRDefault="00C04AAE">
      <w:pPr>
        <w:tabs>
          <w:tab w:val="left" w:pos="1100"/>
        </w:tabs>
        <w:ind w:left="1100" w:hanging="1100"/>
        <w:jc w:val="both"/>
        <w:rPr>
          <w:rFonts w:asciiTheme="minorHAnsi" w:hAnsiTheme="minorHAnsi" w:cs="Calibri"/>
          <w:b/>
          <w:sz w:val="22"/>
          <w:szCs w:val="22"/>
        </w:rPr>
      </w:pPr>
    </w:p>
    <w:p w:rsidR="00C04AAE" w:rsidRPr="00926C08" w:rsidRDefault="00C04AAE">
      <w:pPr>
        <w:tabs>
          <w:tab w:val="left" w:pos="1100"/>
          <w:tab w:val="left" w:pos="1134"/>
        </w:tabs>
        <w:ind w:left="1100" w:hanging="1100"/>
        <w:jc w:val="both"/>
        <w:rPr>
          <w:rFonts w:asciiTheme="minorHAnsi" w:hAnsiTheme="minorHAnsi" w:cs="Calibri"/>
          <w:b/>
          <w:sz w:val="22"/>
          <w:szCs w:val="22"/>
        </w:rPr>
      </w:pPr>
      <w:r w:rsidRPr="00926C08">
        <w:rPr>
          <w:rFonts w:asciiTheme="minorHAnsi" w:hAnsiTheme="minorHAnsi" w:cs="Calibri"/>
          <w:b/>
          <w:sz w:val="22"/>
          <w:szCs w:val="22"/>
        </w:rPr>
        <w:tab/>
      </w:r>
    </w:p>
    <w:p w:rsidR="00C04AAE" w:rsidRPr="00926C08" w:rsidRDefault="00C04AAE">
      <w:pPr>
        <w:numPr>
          <w:ilvl w:val="1"/>
          <w:numId w:val="10"/>
        </w:numPr>
        <w:tabs>
          <w:tab w:val="left" w:pos="-2800"/>
          <w:tab w:val="left" w:pos="645"/>
        </w:tabs>
        <w:jc w:val="both"/>
        <w:rPr>
          <w:rFonts w:asciiTheme="minorHAnsi" w:hAnsiTheme="minorHAnsi" w:cs="Calibri"/>
          <w:b/>
          <w:sz w:val="22"/>
          <w:szCs w:val="22"/>
        </w:rPr>
      </w:pPr>
      <w:r w:rsidRPr="00926C08">
        <w:rPr>
          <w:rFonts w:asciiTheme="minorHAnsi" w:hAnsiTheme="minorHAnsi" w:cs="Calibri"/>
          <w:b/>
          <w:sz w:val="22"/>
          <w:szCs w:val="22"/>
        </w:rPr>
        <w:t>Προϋπολογισμός Δημοπράτησης του έργου</w:t>
      </w:r>
      <w:r w:rsidR="009C5B26" w:rsidRPr="00926C08">
        <w:rPr>
          <w:rFonts w:asciiTheme="minorHAnsi" w:hAnsiTheme="minorHAnsi" w:cs="Calibri"/>
          <w:b/>
          <w:sz w:val="22"/>
          <w:szCs w:val="22"/>
        </w:rPr>
        <w:t xml:space="preserve"> (εκτιμώμενη αξία της σύμβασης)</w:t>
      </w:r>
    </w:p>
    <w:p w:rsidR="00C04AAE" w:rsidRPr="00926C08" w:rsidRDefault="00C04AAE">
      <w:pPr>
        <w:tabs>
          <w:tab w:val="left" w:pos="1100"/>
          <w:tab w:val="left" w:pos="1134"/>
        </w:tabs>
        <w:ind w:left="1100" w:hanging="1100"/>
        <w:jc w:val="both"/>
        <w:rPr>
          <w:rFonts w:asciiTheme="minorHAnsi" w:hAnsiTheme="minorHAnsi" w:cs="Calibri"/>
          <w:b/>
          <w:sz w:val="22"/>
          <w:szCs w:val="22"/>
        </w:rPr>
      </w:pPr>
    </w:p>
    <w:p w:rsidR="00C04AAE" w:rsidRPr="00DC27A2" w:rsidRDefault="00C04AAE">
      <w:pPr>
        <w:tabs>
          <w:tab w:val="left" w:pos="1100"/>
        </w:tabs>
        <w:ind w:left="1100"/>
        <w:jc w:val="both"/>
        <w:rPr>
          <w:rFonts w:asciiTheme="minorHAnsi" w:hAnsiTheme="minorHAnsi" w:cs="Calibri"/>
          <w:sz w:val="22"/>
          <w:szCs w:val="22"/>
        </w:rPr>
      </w:pPr>
      <w:r w:rsidRPr="00DC27A2">
        <w:rPr>
          <w:rFonts w:asciiTheme="minorHAnsi" w:hAnsiTheme="minorHAnsi" w:cs="Calibri"/>
          <w:sz w:val="22"/>
          <w:szCs w:val="22"/>
        </w:rPr>
        <w:t>Ο προϋπολογισμός δημοπράτησης του έργου ανέρχεται σε</w:t>
      </w:r>
      <w:r w:rsidR="009C5B26" w:rsidRPr="00DC27A2">
        <w:rPr>
          <w:rFonts w:asciiTheme="minorHAnsi" w:hAnsiTheme="minorHAnsi" w:cs="Calibri"/>
          <w:sz w:val="22"/>
          <w:szCs w:val="22"/>
          <w:lang w:bidi="en-US"/>
        </w:rPr>
        <w:t xml:space="preserve"> </w:t>
      </w:r>
      <w:r w:rsidRPr="00DC27A2">
        <w:rPr>
          <w:rFonts w:asciiTheme="minorHAnsi" w:hAnsiTheme="minorHAnsi" w:cs="Calibri"/>
          <w:sz w:val="22"/>
          <w:szCs w:val="22"/>
        </w:rPr>
        <w:t xml:space="preserve"> </w:t>
      </w:r>
      <w:r w:rsidR="008646E2" w:rsidRPr="00DC27A2">
        <w:rPr>
          <w:rFonts w:asciiTheme="minorHAnsi" w:hAnsiTheme="minorHAnsi" w:cs="Calibri"/>
          <w:sz w:val="22"/>
          <w:szCs w:val="22"/>
        </w:rPr>
        <w:t>74.400,00</w:t>
      </w:r>
      <w:r w:rsidRPr="00DC27A2">
        <w:rPr>
          <w:rFonts w:asciiTheme="minorHAnsi" w:hAnsiTheme="minorHAnsi" w:cs="Calibri"/>
          <w:sz w:val="22"/>
          <w:szCs w:val="22"/>
        </w:rPr>
        <w:t xml:space="preserve"> Ευρώ και αναλύεται σε:</w:t>
      </w:r>
    </w:p>
    <w:p w:rsidR="00C04AAE" w:rsidRPr="00DC27A2" w:rsidRDefault="00C04AAE">
      <w:pPr>
        <w:tabs>
          <w:tab w:val="left" w:pos="1100"/>
        </w:tabs>
        <w:ind w:left="1100"/>
        <w:jc w:val="both"/>
        <w:rPr>
          <w:rFonts w:asciiTheme="minorHAnsi" w:hAnsiTheme="minorHAnsi" w:cs="Calibri"/>
          <w:sz w:val="22"/>
          <w:szCs w:val="22"/>
        </w:rPr>
      </w:pPr>
      <w:r w:rsidRPr="00DC27A2">
        <w:rPr>
          <w:rFonts w:asciiTheme="minorHAnsi" w:hAnsiTheme="minorHAnsi" w:cs="Calibri"/>
          <w:sz w:val="22"/>
          <w:szCs w:val="22"/>
        </w:rPr>
        <w:t>Δαπάνη Εργασιών</w:t>
      </w:r>
      <w:r w:rsidR="00A3105D" w:rsidRPr="00DC27A2">
        <w:rPr>
          <w:rFonts w:asciiTheme="minorHAnsi" w:hAnsiTheme="minorHAnsi" w:cs="Calibri"/>
          <w:sz w:val="22"/>
          <w:szCs w:val="22"/>
        </w:rPr>
        <w:t xml:space="preserve"> </w:t>
      </w:r>
      <w:r w:rsidR="00E20C6A" w:rsidRPr="00DC27A2">
        <w:rPr>
          <w:rFonts w:asciiTheme="minorHAnsi" w:hAnsiTheme="minorHAnsi" w:cs="Calibri"/>
          <w:sz w:val="22"/>
          <w:szCs w:val="22"/>
        </w:rPr>
        <w:t>38.300,00 €</w:t>
      </w:r>
    </w:p>
    <w:p w:rsidR="00C04AAE" w:rsidRPr="00DC27A2" w:rsidRDefault="00C04AAE">
      <w:pPr>
        <w:tabs>
          <w:tab w:val="left" w:pos="1100"/>
        </w:tabs>
        <w:ind w:left="1100"/>
        <w:jc w:val="both"/>
        <w:rPr>
          <w:rFonts w:asciiTheme="minorHAnsi" w:hAnsiTheme="minorHAnsi" w:cs="Calibri"/>
          <w:sz w:val="22"/>
          <w:szCs w:val="22"/>
        </w:rPr>
      </w:pPr>
      <w:r w:rsidRPr="00DC27A2">
        <w:rPr>
          <w:rFonts w:asciiTheme="minorHAnsi" w:hAnsiTheme="minorHAnsi" w:cs="Calibri"/>
          <w:sz w:val="22"/>
          <w:szCs w:val="22"/>
        </w:rPr>
        <w:t xml:space="preserve">Γενικά έξοδα και Όφελος εργολάβου (Γ.Ε.+Ο.Ε.) </w:t>
      </w:r>
      <w:r w:rsidR="00E20C6A" w:rsidRPr="00DC27A2">
        <w:rPr>
          <w:rFonts w:asciiTheme="minorHAnsi" w:hAnsiTheme="minorHAnsi" w:cs="Calibri"/>
          <w:sz w:val="22"/>
          <w:szCs w:val="22"/>
        </w:rPr>
        <w:t>6.894,00 €</w:t>
      </w:r>
    </w:p>
    <w:p w:rsidR="00A3105D" w:rsidRPr="00DC27A2" w:rsidRDefault="00C04AAE" w:rsidP="00BB12FF">
      <w:pPr>
        <w:tabs>
          <w:tab w:val="left" w:pos="1100"/>
        </w:tabs>
        <w:ind w:left="1100"/>
        <w:jc w:val="both"/>
        <w:rPr>
          <w:rFonts w:asciiTheme="minorHAnsi" w:hAnsiTheme="minorHAnsi" w:cs="Calibri"/>
          <w:sz w:val="22"/>
          <w:szCs w:val="22"/>
        </w:rPr>
      </w:pPr>
      <w:r w:rsidRPr="00DC27A2">
        <w:rPr>
          <w:rFonts w:asciiTheme="minorHAnsi" w:hAnsiTheme="minorHAnsi" w:cs="Calibri"/>
          <w:sz w:val="22"/>
          <w:szCs w:val="22"/>
        </w:rPr>
        <w:t xml:space="preserve">Απρόβλεπτα (ποσοστού </w:t>
      </w:r>
      <w:r w:rsidR="00A3105D" w:rsidRPr="00DC27A2">
        <w:rPr>
          <w:rFonts w:asciiTheme="minorHAnsi" w:hAnsiTheme="minorHAnsi" w:cs="Calibri"/>
          <w:sz w:val="22"/>
          <w:szCs w:val="22"/>
        </w:rPr>
        <w:t xml:space="preserve">15% </w:t>
      </w:r>
      <w:r w:rsidRPr="00DC27A2">
        <w:rPr>
          <w:rFonts w:asciiTheme="minorHAnsi" w:hAnsiTheme="minorHAnsi" w:cs="Calibri"/>
          <w:sz w:val="22"/>
          <w:szCs w:val="22"/>
        </w:rPr>
        <w:t xml:space="preserve">επί της δαπάνης εργασιών και του κονδυλίου Γ.Ε.+Ο.Ε.) </w:t>
      </w:r>
      <w:r w:rsidR="00E20C6A" w:rsidRPr="00DC27A2">
        <w:rPr>
          <w:rFonts w:asciiTheme="minorHAnsi" w:hAnsiTheme="minorHAnsi" w:cs="Calibri"/>
          <w:sz w:val="22"/>
          <w:szCs w:val="22"/>
        </w:rPr>
        <w:t>6.779,10 €</w:t>
      </w:r>
      <w:r w:rsidRPr="00DC27A2">
        <w:rPr>
          <w:rFonts w:asciiTheme="minorHAnsi" w:hAnsiTheme="minorHAnsi" w:cs="Calibri"/>
          <w:sz w:val="22"/>
          <w:szCs w:val="22"/>
        </w:rPr>
        <w:t xml:space="preserve">, που αναλώνονται σύμφωνα με τους όρους του άρθρου 156 παρ. 3.(α) του ν. 4412/2016. </w:t>
      </w:r>
    </w:p>
    <w:p w:rsidR="00A3105D" w:rsidRPr="00DC27A2" w:rsidRDefault="00BB12FF" w:rsidP="00A3105D">
      <w:pPr>
        <w:tabs>
          <w:tab w:val="left" w:pos="1100"/>
          <w:tab w:val="left" w:pos="8175"/>
        </w:tabs>
        <w:ind w:left="1100"/>
        <w:jc w:val="both"/>
        <w:rPr>
          <w:rFonts w:asciiTheme="minorHAnsi" w:hAnsiTheme="minorHAnsi" w:cs="Calibri"/>
          <w:sz w:val="22"/>
          <w:szCs w:val="22"/>
        </w:rPr>
      </w:pPr>
      <w:r w:rsidRPr="00DC27A2">
        <w:rPr>
          <w:rFonts w:asciiTheme="minorHAnsi" w:hAnsiTheme="minorHAnsi"/>
        </w:rPr>
        <w:t xml:space="preserve">Αναθεώρηση </w:t>
      </w:r>
      <w:r w:rsidR="00E20C6A" w:rsidRPr="00DC27A2">
        <w:rPr>
          <w:rFonts w:asciiTheme="minorHAnsi" w:hAnsiTheme="minorHAnsi"/>
        </w:rPr>
        <w:t>26,90</w:t>
      </w:r>
      <w:r w:rsidR="00A3105D" w:rsidRPr="00DC27A2">
        <w:rPr>
          <w:rFonts w:asciiTheme="minorHAnsi" w:hAnsiTheme="minorHAnsi"/>
        </w:rPr>
        <w:t>€</w:t>
      </w:r>
      <w:r w:rsidR="00A3105D" w:rsidRPr="00DC27A2">
        <w:rPr>
          <w:rFonts w:asciiTheme="minorHAnsi" w:hAnsiTheme="minorHAnsi"/>
        </w:rPr>
        <w:tab/>
      </w:r>
    </w:p>
    <w:p w:rsidR="006D3473" w:rsidRPr="00DC27A2" w:rsidRDefault="006D3473" w:rsidP="006D3473">
      <w:pPr>
        <w:tabs>
          <w:tab w:val="left" w:pos="1100"/>
        </w:tabs>
        <w:ind w:left="1100"/>
        <w:jc w:val="both"/>
        <w:rPr>
          <w:rFonts w:asciiTheme="minorHAnsi" w:hAnsiTheme="minorHAnsi"/>
        </w:rPr>
      </w:pPr>
      <w:r w:rsidRPr="00DC27A2">
        <w:rPr>
          <w:rFonts w:asciiTheme="minorHAnsi" w:hAnsiTheme="minorHAnsi"/>
          <w:sz w:val="22"/>
          <w:szCs w:val="22"/>
        </w:rPr>
        <w:t xml:space="preserve">Στο ανωτέρω ποσό προβλέπεται ΦΠΑ 24% </w:t>
      </w:r>
      <w:r w:rsidR="00BB12FF" w:rsidRPr="00DC27A2">
        <w:rPr>
          <w:rFonts w:asciiTheme="minorHAnsi" w:hAnsiTheme="minorHAnsi"/>
          <w:sz w:val="22"/>
          <w:szCs w:val="22"/>
        </w:rPr>
        <w:t xml:space="preserve"> </w:t>
      </w:r>
      <w:r w:rsidR="00E20C6A" w:rsidRPr="00DC27A2">
        <w:rPr>
          <w:rFonts w:asciiTheme="minorHAnsi" w:hAnsiTheme="minorHAnsi"/>
          <w:sz w:val="22"/>
          <w:szCs w:val="22"/>
        </w:rPr>
        <w:t>14.400,00</w:t>
      </w:r>
      <w:r w:rsidR="00BB12FF" w:rsidRPr="00DC27A2">
        <w:rPr>
          <w:rFonts w:asciiTheme="minorHAnsi" w:hAnsiTheme="minorHAnsi"/>
          <w:sz w:val="22"/>
          <w:szCs w:val="22"/>
        </w:rPr>
        <w:t xml:space="preserve"> </w:t>
      </w:r>
      <w:r w:rsidRPr="00DC27A2">
        <w:rPr>
          <w:rFonts w:asciiTheme="minorHAnsi" w:hAnsiTheme="minorHAnsi"/>
          <w:sz w:val="22"/>
          <w:szCs w:val="22"/>
        </w:rPr>
        <w:t xml:space="preserve">Ευρώ </w:t>
      </w:r>
    </w:p>
    <w:p w:rsidR="00C04AAE" w:rsidRPr="00E20C6A" w:rsidRDefault="00C04AAE">
      <w:pPr>
        <w:tabs>
          <w:tab w:val="left" w:pos="1100"/>
        </w:tabs>
        <w:ind w:left="1100"/>
        <w:jc w:val="both"/>
        <w:rPr>
          <w:rFonts w:asciiTheme="minorHAnsi" w:eastAsia="Cambria" w:hAnsiTheme="minorHAnsi" w:cs="Calibri"/>
          <w:sz w:val="22"/>
          <w:szCs w:val="22"/>
        </w:rPr>
      </w:pPr>
    </w:p>
    <w:p w:rsidR="00C04AAE" w:rsidRPr="00926C08" w:rsidRDefault="00C04AAE">
      <w:pPr>
        <w:numPr>
          <w:ilvl w:val="1"/>
          <w:numId w:val="10"/>
        </w:numPr>
        <w:tabs>
          <w:tab w:val="left" w:pos="-2900"/>
        </w:tabs>
        <w:ind w:left="0" w:firstLine="0"/>
        <w:jc w:val="both"/>
        <w:rPr>
          <w:rFonts w:asciiTheme="minorHAnsi" w:hAnsiTheme="minorHAnsi" w:cs="Calibri"/>
          <w:sz w:val="22"/>
          <w:szCs w:val="22"/>
        </w:rPr>
      </w:pPr>
      <w:r w:rsidRPr="00926C08">
        <w:rPr>
          <w:rFonts w:asciiTheme="minorHAnsi" w:eastAsia="Calibri" w:hAnsiTheme="minorHAnsi" w:cs="Calibri"/>
          <w:b/>
          <w:sz w:val="22"/>
          <w:szCs w:val="22"/>
        </w:rPr>
        <w:t xml:space="preserve">       </w:t>
      </w:r>
      <w:r w:rsidRPr="00926C08">
        <w:rPr>
          <w:rFonts w:asciiTheme="minorHAnsi" w:hAnsiTheme="minorHAnsi" w:cs="Calibri"/>
          <w:b/>
          <w:sz w:val="22"/>
          <w:szCs w:val="22"/>
        </w:rPr>
        <w:t>Τόπος εκτέλεσης του έργου</w:t>
      </w:r>
      <w:r w:rsidRPr="00926C08">
        <w:rPr>
          <w:rFonts w:asciiTheme="minorHAnsi" w:hAnsiTheme="minorHAnsi" w:cs="Calibri"/>
          <w:sz w:val="22"/>
          <w:szCs w:val="22"/>
        </w:rPr>
        <w:t xml:space="preserve"> </w:t>
      </w:r>
    </w:p>
    <w:p w:rsidR="00C04AAE" w:rsidRPr="00926C08" w:rsidRDefault="00C04AAE">
      <w:pPr>
        <w:tabs>
          <w:tab w:val="left" w:pos="1100"/>
          <w:tab w:val="left" w:pos="1134"/>
        </w:tabs>
        <w:ind w:left="1100" w:hanging="1100"/>
        <w:jc w:val="both"/>
        <w:rPr>
          <w:rFonts w:asciiTheme="minorHAnsi" w:hAnsiTheme="minorHAnsi" w:cs="Calibri"/>
          <w:sz w:val="22"/>
          <w:szCs w:val="22"/>
        </w:rPr>
      </w:pPr>
    </w:p>
    <w:p w:rsidR="00A3105D" w:rsidRPr="00DC27A2" w:rsidRDefault="00C04AAE" w:rsidP="00A3105D">
      <w:pPr>
        <w:pStyle w:val="af4"/>
        <w:ind w:left="1100" w:hanging="1100"/>
        <w:rPr>
          <w:rFonts w:asciiTheme="minorHAnsi" w:hAnsiTheme="minorHAnsi" w:cs="Calibri"/>
          <w:szCs w:val="22"/>
        </w:rPr>
      </w:pPr>
      <w:r w:rsidRPr="00926C08">
        <w:rPr>
          <w:rFonts w:asciiTheme="minorHAnsi" w:hAnsiTheme="minorHAnsi" w:cs="Calibri"/>
          <w:szCs w:val="22"/>
        </w:rPr>
        <w:tab/>
      </w:r>
      <w:r w:rsidR="00A3105D" w:rsidRPr="00DC27A2">
        <w:rPr>
          <w:rFonts w:asciiTheme="minorHAnsi" w:hAnsiTheme="minorHAnsi" w:cs="Calibri"/>
          <w:szCs w:val="22"/>
        </w:rPr>
        <w:t>ΔΗΜΟΣ ΒΕΡΟΙΑΣ</w:t>
      </w:r>
    </w:p>
    <w:p w:rsidR="00C04AAE" w:rsidRPr="00926C08" w:rsidRDefault="00C04AAE">
      <w:pPr>
        <w:pStyle w:val="af4"/>
        <w:ind w:left="1100" w:hanging="1100"/>
        <w:rPr>
          <w:rFonts w:asciiTheme="minorHAnsi" w:hAnsiTheme="minorHAnsi" w:cs="Calibri"/>
          <w:szCs w:val="22"/>
        </w:rPr>
      </w:pPr>
    </w:p>
    <w:p w:rsidR="00C04AAE" w:rsidRPr="00926C08" w:rsidRDefault="00C04AAE">
      <w:pPr>
        <w:pStyle w:val="af4"/>
        <w:numPr>
          <w:ilvl w:val="1"/>
          <w:numId w:val="10"/>
        </w:numPr>
        <w:rPr>
          <w:rFonts w:asciiTheme="minorHAnsi" w:hAnsiTheme="minorHAnsi" w:cs="Calibri"/>
          <w:b/>
          <w:szCs w:val="22"/>
        </w:rPr>
      </w:pPr>
      <w:r w:rsidRPr="00926C08">
        <w:rPr>
          <w:rFonts w:asciiTheme="minorHAnsi" w:hAnsiTheme="minorHAnsi" w:cs="Calibri"/>
          <w:b/>
          <w:szCs w:val="22"/>
        </w:rPr>
        <w:t>Περιγραφή και ουσιώδη χαρακτηριστικά του έργου</w:t>
      </w:r>
    </w:p>
    <w:p w:rsidR="00C04AAE" w:rsidRPr="00926C08" w:rsidRDefault="00C04AAE" w:rsidP="00F0118F">
      <w:pPr>
        <w:tabs>
          <w:tab w:val="left" w:pos="1100"/>
          <w:tab w:val="left" w:pos="8175"/>
        </w:tabs>
        <w:ind w:left="1100"/>
        <w:jc w:val="both"/>
        <w:rPr>
          <w:rFonts w:asciiTheme="minorHAnsi" w:hAnsiTheme="minorHAnsi"/>
        </w:rPr>
      </w:pPr>
      <w:r w:rsidRPr="00926C08">
        <w:rPr>
          <w:rFonts w:asciiTheme="minorHAnsi" w:hAnsiTheme="minorHAnsi" w:cs="Calibri"/>
          <w:b/>
          <w:szCs w:val="22"/>
        </w:rPr>
        <w:tab/>
      </w:r>
      <w:r w:rsidR="00BB12FF" w:rsidRPr="00926C08">
        <w:rPr>
          <w:rFonts w:asciiTheme="minorHAnsi" w:hAnsiTheme="minorHAnsi"/>
        </w:rPr>
        <w:t xml:space="preserve"> </w:t>
      </w:r>
    </w:p>
    <w:p w:rsidR="009D4E76" w:rsidRPr="00926C08" w:rsidRDefault="00BB12FF" w:rsidP="00907A8E">
      <w:pPr>
        <w:pStyle w:val="25"/>
        <w:spacing w:line="240" w:lineRule="auto"/>
        <w:ind w:firstLine="435"/>
        <w:rPr>
          <w:rFonts w:asciiTheme="minorHAnsi" w:hAnsiTheme="minorHAnsi" w:cs="Calibri"/>
          <w:sz w:val="22"/>
          <w:szCs w:val="22"/>
        </w:rPr>
      </w:pPr>
      <w:r w:rsidRPr="00926C08">
        <w:rPr>
          <w:rFonts w:asciiTheme="minorHAnsi" w:hAnsiTheme="minorHAnsi"/>
          <w:szCs w:val="22"/>
        </w:rPr>
        <w:t xml:space="preserve">Οι </w:t>
      </w:r>
      <w:r w:rsidRPr="00926C08">
        <w:rPr>
          <w:rFonts w:asciiTheme="minorHAnsi" w:hAnsiTheme="minorHAnsi"/>
          <w:sz w:val="22"/>
          <w:szCs w:val="22"/>
        </w:rPr>
        <w:t xml:space="preserve">εργασίες του έργου </w:t>
      </w:r>
      <w:r w:rsidR="00DC27A2" w:rsidRPr="00926C08">
        <w:rPr>
          <w:rFonts w:asciiTheme="minorHAnsi" w:hAnsiTheme="minorHAnsi" w:cs="Calibri"/>
          <w:b/>
          <w:sz w:val="22"/>
          <w:szCs w:val="22"/>
        </w:rPr>
        <w:t>«</w:t>
      </w:r>
      <w:r w:rsidR="00DC27A2" w:rsidRPr="00926C08">
        <w:rPr>
          <w:rFonts w:asciiTheme="minorHAnsi" w:hAnsiTheme="minorHAnsi"/>
          <w:b/>
          <w:color w:val="000000"/>
        </w:rPr>
        <w:t>ΔΑΠΑΝΕΣ ΓΙΑ ΚΑΤΕΔΑΦΙΣΕΙΣ ΑΥΘΑΙΡΕΤΩΝ ΚΑΙ ΕΠΙΚΙΝΔΥΝΩΝ &amp; ΡΥΜΟΤΟΜΟΥΜΕΝΩΝ ΚΤΙΣΜΑΤΩΝ  (2020)</w:t>
      </w:r>
      <w:r w:rsidR="00DC27A2" w:rsidRPr="00926C08">
        <w:rPr>
          <w:rFonts w:asciiTheme="minorHAnsi" w:hAnsiTheme="minorHAnsi" w:cs="Calibri"/>
          <w:b/>
          <w:sz w:val="22"/>
          <w:szCs w:val="22"/>
        </w:rPr>
        <w:t>».</w:t>
      </w:r>
      <w:r w:rsidRPr="00926C08">
        <w:rPr>
          <w:rFonts w:asciiTheme="minorHAnsi" w:hAnsiTheme="minorHAnsi"/>
          <w:bCs/>
          <w:color w:val="000000"/>
          <w:sz w:val="22"/>
          <w:szCs w:val="22"/>
        </w:rPr>
        <w:t xml:space="preserve">   </w:t>
      </w:r>
      <w:r w:rsidR="00907A8E" w:rsidRPr="0049371C">
        <w:rPr>
          <w:rFonts w:asciiTheme="minorHAnsi" w:hAnsiTheme="minorHAnsi"/>
        </w:rPr>
        <w:t xml:space="preserve">Το αντικείμενο εργασίας του αναδόχου,  περιλαμβάνει γενικά εργασίες που αφορούν   κατεδαφίσεις κτισμάτων - περιφράξεων κλπ. που είναι ρυμοτομούμενες, επικίνδυνες ή αυθαίρετες (Σύμφωνα με έγγραφα που διαβιβάζονται από την  ΥΔΟΜ και αφού έχουν ληφθεί όλες οι εκ του νόμου αποφάσεις) και θα έχει διάρκεια </w:t>
      </w:r>
      <w:r w:rsidR="00A360A2" w:rsidRPr="0049371C">
        <w:rPr>
          <w:rFonts w:asciiTheme="minorHAnsi" w:hAnsiTheme="minorHAnsi"/>
        </w:rPr>
        <w:t>έως</w:t>
      </w:r>
      <w:r w:rsidR="00907A8E" w:rsidRPr="0049371C">
        <w:rPr>
          <w:rFonts w:asciiTheme="minorHAnsi" w:hAnsiTheme="minorHAnsi"/>
        </w:rPr>
        <w:t xml:space="preserve"> 31-12-2021</w:t>
      </w:r>
      <w:r w:rsidR="00907A8E">
        <w:rPr>
          <w:rFonts w:asciiTheme="minorHAnsi" w:hAnsiTheme="minorHAnsi"/>
        </w:rPr>
        <w:t>.</w:t>
      </w:r>
      <w:r w:rsidR="00907A8E" w:rsidRPr="0049371C">
        <w:rPr>
          <w:rFonts w:asciiTheme="minorHAnsi" w:hAnsiTheme="minorHAnsi"/>
        </w:rPr>
        <w:t>Περιλαμβάνει επίσης και την απομάκρυνση- μεταφορά  των προϊόντων καθαίρεσης με  μεταφορικά μέσα του αναδόχου σε χώρο ΑΕΚΚ σύμφωνα με την ΚΥΑ 36259/1757/Ε103/2010 - "Μέτρα, όροι και προγράμματα για την εναλλακτική διαχείριση των αποβλήτων από εκσκαφές, κατασκευές και κατεδαφίσεις (ΑΕΚΚ)".</w:t>
      </w:r>
    </w:p>
    <w:p w:rsidR="00C04AAE" w:rsidRPr="00926C08" w:rsidRDefault="00C04AAE" w:rsidP="00907A8E">
      <w:pPr>
        <w:spacing w:after="120"/>
        <w:jc w:val="both"/>
        <w:rPr>
          <w:rFonts w:asciiTheme="minorHAnsi" w:hAnsiTheme="minorHAnsi" w:cs="Calibri"/>
          <w:sz w:val="22"/>
          <w:szCs w:val="22"/>
        </w:rPr>
      </w:pPr>
      <w:r w:rsidRPr="00926C08">
        <w:rPr>
          <w:rFonts w:asciiTheme="minorHAnsi" w:hAnsiTheme="minorHAnsi" w:cs="Calibri"/>
          <w:b/>
          <w:sz w:val="22"/>
          <w:szCs w:val="22"/>
        </w:rPr>
        <w:t>Επισημαίνεται</w:t>
      </w:r>
      <w:r w:rsidRPr="00926C08">
        <w:rPr>
          <w:rFonts w:asciiTheme="minorHAnsi" w:hAnsiTheme="minorHAnsi" w:cs="Calibri"/>
          <w:sz w:val="22"/>
          <w:szCs w:val="22"/>
        </w:rPr>
        <w:t xml:space="preserve"> ότι, το φυσικό και οικονομικό αντικείμενο των δημοπρατούμενων έργων  δεν πρέπει να μεταβάλλεται ουσιωδώς κατά τη διάρκεια εκτέλεσης της σύμβασης, κατά τα οριζόμενα στην παρ. 4 του άρθρου 132 ν. 4412/2016. Δυνατότητα μεταβολής υφίσταται, μόνο υπό τις προϋποθέσεις των άρθρων 132 και 156 ν. 4412/2016. </w:t>
      </w:r>
    </w:p>
    <w:p w:rsidR="00C04AAE" w:rsidRPr="00926C08" w:rsidRDefault="00C04AAE">
      <w:pPr>
        <w:spacing w:after="120"/>
        <w:jc w:val="both"/>
        <w:rPr>
          <w:rFonts w:asciiTheme="minorHAnsi" w:hAnsiTheme="minorHAnsi" w:cs="Calibri"/>
          <w:sz w:val="22"/>
          <w:szCs w:val="22"/>
        </w:rPr>
      </w:pPr>
      <w:r w:rsidRPr="00926C08">
        <w:rPr>
          <w:rFonts w:asciiTheme="minorHAnsi" w:hAnsiTheme="minorHAnsi" w:cs="Calibri"/>
          <w:sz w:val="22"/>
          <w:szCs w:val="22"/>
        </w:rPr>
        <w:t xml:space="preserve">Επιτρέπεται η χρήση των «επί έλασσον» δαπανών </w:t>
      </w:r>
      <w:r w:rsidRPr="00926C08">
        <w:rPr>
          <w:rFonts w:asciiTheme="minorHAnsi" w:hAnsiTheme="minorHAnsi" w:cs="Calibri"/>
          <w:sz w:val="22"/>
          <w:szCs w:val="22"/>
          <w:u w:val="single"/>
        </w:rPr>
        <w:t>με τους ακόλουθους όρους και περιορισμούς</w:t>
      </w:r>
      <w:r w:rsidRPr="00926C08">
        <w:rPr>
          <w:rFonts w:asciiTheme="minorHAnsi" w:hAnsiTheme="minorHAnsi" w:cs="Calibri"/>
          <w:sz w:val="22"/>
          <w:szCs w:val="22"/>
        </w:rPr>
        <w:t>:</w:t>
      </w:r>
    </w:p>
    <w:p w:rsidR="00C04AAE" w:rsidRPr="00926C08" w:rsidRDefault="00C04AAE">
      <w:pPr>
        <w:numPr>
          <w:ilvl w:val="0"/>
          <w:numId w:val="11"/>
        </w:numPr>
        <w:spacing w:after="120"/>
        <w:ind w:left="426"/>
        <w:jc w:val="both"/>
        <w:rPr>
          <w:rFonts w:asciiTheme="minorHAnsi" w:hAnsiTheme="minorHAnsi" w:cs="Calibri"/>
          <w:sz w:val="22"/>
          <w:szCs w:val="22"/>
        </w:rPr>
      </w:pPr>
      <w:r w:rsidRPr="00926C08">
        <w:rPr>
          <w:rFonts w:asciiTheme="minorHAnsi" w:hAnsiTheme="minorHAnsi" w:cs="Calibri"/>
          <w:sz w:val="22"/>
          <w:szCs w:val="22"/>
        </w:rPr>
        <w:t>Δεν τροποποιείται το «βασικό σχέδιο» της προκήρυξης, ούτε οι προδιαγραφές του έργου, όπως περιγράφονται στα συμβατικά τεύχη, ούτε καταργείται ομάδα εργασιών της αρχικής σύμβασης. </w:t>
      </w:r>
    </w:p>
    <w:p w:rsidR="00C04AAE" w:rsidRPr="00926C08" w:rsidRDefault="00C04AAE">
      <w:pPr>
        <w:numPr>
          <w:ilvl w:val="0"/>
          <w:numId w:val="11"/>
        </w:numPr>
        <w:spacing w:after="120"/>
        <w:ind w:left="426"/>
        <w:jc w:val="both"/>
        <w:rPr>
          <w:rFonts w:asciiTheme="minorHAnsi" w:hAnsiTheme="minorHAnsi" w:cs="Calibri"/>
          <w:sz w:val="22"/>
          <w:szCs w:val="22"/>
        </w:rPr>
      </w:pPr>
      <w:r w:rsidRPr="00926C08">
        <w:rPr>
          <w:rFonts w:asciiTheme="minorHAnsi" w:hAnsiTheme="minorHAnsi" w:cs="Calibri"/>
          <w:sz w:val="22"/>
          <w:szCs w:val="22"/>
        </w:rPr>
        <w:t>Δεν θίγεται η πληρότητα, ποιότητα και λειτουργικότητα του έργου. </w:t>
      </w:r>
    </w:p>
    <w:p w:rsidR="00C04AAE" w:rsidRPr="00926C08" w:rsidRDefault="00C04AAE">
      <w:pPr>
        <w:numPr>
          <w:ilvl w:val="0"/>
          <w:numId w:val="11"/>
        </w:numPr>
        <w:spacing w:after="120"/>
        <w:ind w:left="426"/>
        <w:jc w:val="both"/>
        <w:rPr>
          <w:rFonts w:asciiTheme="minorHAnsi" w:hAnsiTheme="minorHAnsi" w:cs="Calibri"/>
          <w:sz w:val="22"/>
          <w:szCs w:val="22"/>
        </w:rPr>
      </w:pPr>
      <w:r w:rsidRPr="00926C08">
        <w:rPr>
          <w:rFonts w:asciiTheme="minorHAnsi" w:hAnsiTheme="minorHAnsi" w:cs="Calibri"/>
          <w:sz w:val="22"/>
          <w:szCs w:val="22"/>
        </w:rPr>
        <w:t>Δεν χρησιμοποιείται για την πληρωμή νέων εργασιών που δεν υπήρχαν στην αρχική σύμβαση. </w:t>
      </w:r>
    </w:p>
    <w:p w:rsidR="00C04AAE" w:rsidRPr="00926C08" w:rsidRDefault="00C04AAE">
      <w:pPr>
        <w:numPr>
          <w:ilvl w:val="0"/>
          <w:numId w:val="11"/>
        </w:numPr>
        <w:spacing w:after="120"/>
        <w:ind w:left="426"/>
        <w:jc w:val="both"/>
        <w:rPr>
          <w:rFonts w:asciiTheme="minorHAnsi" w:hAnsiTheme="minorHAnsi" w:cs="Calibri"/>
          <w:sz w:val="22"/>
          <w:szCs w:val="22"/>
        </w:rPr>
      </w:pPr>
      <w:r w:rsidRPr="00926C08">
        <w:rPr>
          <w:rFonts w:asciiTheme="minorHAnsi" w:hAnsiTheme="minorHAnsi" w:cs="Calibri"/>
          <w:sz w:val="22"/>
          <w:szCs w:val="22"/>
        </w:rPr>
        <w:t xml:space="preserve">Δεν υπερβαίνει η δαπάνη αυτή, κατά τον τελικό εγκεκριμένο Ανακεφαλαιωτικό Πίνακα Εργασιών του </w:t>
      </w:r>
      <w:r w:rsidRPr="00926C08">
        <w:rPr>
          <w:rFonts w:asciiTheme="minorHAnsi" w:hAnsiTheme="minorHAnsi" w:cs="Calibri"/>
          <w:sz w:val="22"/>
          <w:szCs w:val="22"/>
        </w:rPr>
        <w:lastRenderedPageBreak/>
        <w:t>έργου, ποσοστό είκοσι τοις εκατό (20%) της συμβατικής δαπάνης ομάδας εργασιών του έργου ούτε, αθροιστικά, ποσοστό δέκα τοις εκατό (10%) της δαπάνης της αρχικής αξίας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r w:rsidRPr="00926C08">
        <w:rPr>
          <w:rFonts w:asciiTheme="minorHAnsi" w:hAnsiTheme="minorHAnsi" w:cs="Calibri"/>
          <w:sz w:val="22"/>
          <w:szCs w:val="22"/>
        </w:rPr>
        <w:br/>
        <w:t>Τα ποσά που εξοικονομούνται, εφόσον υπερβαίνουν τα ανωτέρω όρια (20% ή και 10%), μειώνουν ισόποσα τη δαπάνη της αξίας σύμβασης χωρίς Φ.Π.Α., αναθεωρήσεις και απρόβλεπτες δαπάνες. Για τη χρήση των «επί έλασσον δαπανών» απαιτείται σε κάθε περίπτωση η σύμφωνη γνώμη του Τεχνικού Συμβουλίου, ύστερα από εισήγηση του φορέα υλοποίησης.</w:t>
      </w:r>
      <w:r w:rsidRPr="00926C08">
        <w:rPr>
          <w:rFonts w:asciiTheme="minorHAnsi" w:hAnsiTheme="minorHAnsi" w:cs="Calibri"/>
          <w:sz w:val="22"/>
          <w:szCs w:val="22"/>
        </w:rPr>
        <w:br/>
        <w:t>Ο προϋπολογισμός των έργων στα οποία εφαρμόζεται η παράγραφος αυτή αναλύεται σε ομάδες εργασιών, οι οποίες συντίθενται από εργασίες που υπάγονται σε ενιαία υποσύνολα του τεχνικού αντικειμένου των έργων, έχουν παρόμοιο τρόπο κατασκευής και επιδέχονται το ίδιο ποσοστό έκπτωσης στις τιμές μονάδας τους. Με απόφαση του Υπουργού Υποδομών και Μεταφορών, η οποία μετά την έκδοσή της θα έχει εφαρμογή σε όλα τα ως άνω έργα, προσδιορίζονται οι ομάδες εργασιών ανά κατηγορία έργων.</w:t>
      </w:r>
    </w:p>
    <w:p w:rsidR="00C04AAE" w:rsidRPr="00926C08" w:rsidRDefault="00C04AAE">
      <w:pPr>
        <w:jc w:val="both"/>
        <w:rPr>
          <w:rFonts w:asciiTheme="minorHAnsi" w:hAnsiTheme="minorHAnsi" w:cs="Calibri"/>
          <w:sz w:val="22"/>
          <w:szCs w:val="22"/>
        </w:rPr>
      </w:pPr>
    </w:p>
    <w:p w:rsidR="00C04AAE" w:rsidRPr="00926C08" w:rsidRDefault="00C04AAE">
      <w:pPr>
        <w:pStyle w:val="2"/>
        <w:rPr>
          <w:rFonts w:asciiTheme="minorHAnsi" w:hAnsiTheme="minorHAnsi" w:cs="Calibri"/>
          <w:sz w:val="22"/>
          <w:szCs w:val="22"/>
        </w:rPr>
      </w:pPr>
      <w:bookmarkStart w:id="15" w:name="_Toc40688057"/>
      <w:r w:rsidRPr="00926C08">
        <w:rPr>
          <w:rFonts w:asciiTheme="minorHAnsi" w:hAnsiTheme="minorHAnsi" w:cs="Calibri"/>
          <w:sz w:val="22"/>
          <w:szCs w:val="22"/>
        </w:rPr>
        <w:t>Άρθρο 12: Προθεσμία εκτέλεσης του έργου</w:t>
      </w:r>
      <w:bookmarkEnd w:id="15"/>
    </w:p>
    <w:p w:rsidR="00C04AAE" w:rsidRPr="00926C08" w:rsidRDefault="00C04AAE">
      <w:pPr>
        <w:jc w:val="both"/>
        <w:rPr>
          <w:rFonts w:asciiTheme="minorHAnsi" w:hAnsiTheme="minorHAnsi" w:cs="Calibri"/>
          <w:sz w:val="22"/>
          <w:szCs w:val="22"/>
        </w:rPr>
      </w:pPr>
    </w:p>
    <w:p w:rsidR="00C04AAE" w:rsidRPr="00926C08" w:rsidRDefault="00907A8E">
      <w:pPr>
        <w:pStyle w:val="para-1"/>
        <w:tabs>
          <w:tab w:val="clear" w:pos="1021"/>
          <w:tab w:val="clear" w:pos="1588"/>
          <w:tab w:val="clear" w:pos="2155"/>
          <w:tab w:val="clear" w:pos="2722"/>
          <w:tab w:val="clear" w:pos="3289"/>
        </w:tabs>
        <w:ind w:left="0" w:firstLine="0"/>
        <w:rPr>
          <w:rFonts w:asciiTheme="minorHAnsi" w:hAnsiTheme="minorHAnsi" w:cs="Calibri"/>
          <w:szCs w:val="22"/>
        </w:rPr>
      </w:pPr>
      <w:r w:rsidRPr="000637BE">
        <w:rPr>
          <w:rFonts w:asciiTheme="minorHAnsi" w:hAnsiTheme="minorHAnsi"/>
          <w:b/>
          <w:szCs w:val="22"/>
          <w:u w:val="single"/>
        </w:rPr>
        <w:t>Το συμβατικό  αντικείμενο ολοκληρώνεται με την εξάντληση του συμβατικού ποσού σύμφωνα με τις διατάξεις του Ν. 4412/16 και δεν μπορεί να υπερβεί το ποσό των 74.400,00€ και δεν μπορεί να συνεχισθεί μετά τις 31-12-2021</w:t>
      </w:r>
      <w:r w:rsidR="00C04AAE" w:rsidRPr="00926C08">
        <w:rPr>
          <w:rFonts w:asciiTheme="minorHAnsi" w:hAnsiTheme="minorHAnsi" w:cs="Calibri"/>
          <w:szCs w:val="22"/>
        </w:rPr>
        <w:t xml:space="preserve">. </w:t>
      </w:r>
    </w:p>
    <w:p w:rsidR="00C04AAE" w:rsidRPr="00926C08" w:rsidRDefault="00C04AAE">
      <w:pPr>
        <w:pStyle w:val="para-1"/>
        <w:tabs>
          <w:tab w:val="clear" w:pos="1021"/>
          <w:tab w:val="clear" w:pos="1588"/>
          <w:tab w:val="clear" w:pos="2155"/>
          <w:tab w:val="clear" w:pos="2722"/>
          <w:tab w:val="clear" w:pos="3289"/>
          <w:tab w:val="left" w:pos="1134"/>
        </w:tabs>
        <w:ind w:left="1134" w:hanging="1134"/>
        <w:rPr>
          <w:rFonts w:asciiTheme="minorHAnsi" w:hAnsiTheme="minorHAnsi" w:cs="Calibri"/>
          <w:szCs w:val="22"/>
        </w:rPr>
      </w:pPr>
    </w:p>
    <w:p w:rsidR="00C04AAE" w:rsidRPr="00926C08" w:rsidRDefault="00C04AAE">
      <w:pPr>
        <w:pStyle w:val="1"/>
        <w:jc w:val="both"/>
        <w:rPr>
          <w:rFonts w:asciiTheme="minorHAnsi" w:hAnsiTheme="minorHAnsi" w:cs="Calibri"/>
          <w:sz w:val="22"/>
          <w:szCs w:val="22"/>
        </w:rPr>
      </w:pPr>
    </w:p>
    <w:p w:rsidR="00C04AAE" w:rsidRPr="00926C08" w:rsidRDefault="00C04AAE">
      <w:pPr>
        <w:pStyle w:val="2"/>
        <w:rPr>
          <w:rFonts w:asciiTheme="minorHAnsi" w:hAnsiTheme="minorHAnsi" w:cs="Calibri"/>
          <w:sz w:val="22"/>
          <w:szCs w:val="22"/>
        </w:rPr>
      </w:pPr>
      <w:bookmarkStart w:id="16" w:name="_Toc40688058"/>
      <w:r w:rsidRPr="00926C08">
        <w:rPr>
          <w:rFonts w:asciiTheme="minorHAnsi" w:hAnsiTheme="minorHAnsi" w:cs="Calibri"/>
          <w:sz w:val="22"/>
          <w:szCs w:val="22"/>
        </w:rPr>
        <w:t>Άρθρο 13: Διαδικασία σύναψης σύμβασης - Όροι υποβολής προσφορών</w:t>
      </w:r>
      <w:bookmarkEnd w:id="16"/>
    </w:p>
    <w:p w:rsidR="00C04AAE" w:rsidRPr="00926C08" w:rsidRDefault="00C04AAE">
      <w:pPr>
        <w:pStyle w:val="15"/>
        <w:jc w:val="both"/>
        <w:rPr>
          <w:rFonts w:asciiTheme="minorHAnsi" w:hAnsiTheme="minorHAnsi" w:cs="Calibri"/>
          <w:sz w:val="22"/>
          <w:szCs w:val="22"/>
        </w:rPr>
      </w:pPr>
    </w:p>
    <w:p w:rsidR="00C04AAE" w:rsidRPr="00926C08" w:rsidRDefault="00C04AAE">
      <w:pPr>
        <w:pStyle w:val="para-1"/>
        <w:ind w:left="1134" w:hanging="1134"/>
        <w:rPr>
          <w:rFonts w:asciiTheme="minorHAnsi" w:eastAsia="Calibri" w:hAnsiTheme="minorHAnsi" w:cs="Calibri"/>
          <w:szCs w:val="22"/>
        </w:rPr>
      </w:pPr>
      <w:r w:rsidRPr="00926C08">
        <w:rPr>
          <w:rFonts w:asciiTheme="minorHAnsi" w:hAnsiTheme="minorHAnsi" w:cs="Calibri"/>
          <w:b/>
          <w:szCs w:val="22"/>
        </w:rPr>
        <w:t>13.1</w:t>
      </w:r>
      <w:r w:rsidRPr="00926C08">
        <w:rPr>
          <w:rFonts w:asciiTheme="minorHAnsi" w:hAnsiTheme="minorHAnsi" w:cs="Calibri"/>
          <w:szCs w:val="22"/>
        </w:rPr>
        <w:tab/>
        <w:t>Η επιλογή του Αναδόχου, θα γίνει σύμφωνα με την «ανοικτή διαδικασία» του άρθρου 27 του ν. 4412/2016 και υπό τις προϋποθέσεις του νόμου αυτού.</w:t>
      </w:r>
    </w:p>
    <w:p w:rsidR="00C04AAE" w:rsidRPr="00926C08" w:rsidRDefault="00C04AAE">
      <w:pPr>
        <w:pStyle w:val="para-1"/>
        <w:tabs>
          <w:tab w:val="clear" w:pos="1021"/>
          <w:tab w:val="left" w:pos="1276"/>
        </w:tabs>
        <w:ind w:left="1134" w:hanging="1134"/>
        <w:rPr>
          <w:rFonts w:asciiTheme="minorHAnsi" w:hAnsiTheme="minorHAnsi" w:cs="Calibri"/>
          <w:b/>
          <w:szCs w:val="22"/>
        </w:rPr>
      </w:pPr>
      <w:r w:rsidRPr="00926C08">
        <w:rPr>
          <w:rFonts w:asciiTheme="minorHAnsi" w:eastAsia="Calibri" w:hAnsiTheme="minorHAnsi" w:cs="Calibri"/>
          <w:szCs w:val="22"/>
        </w:rPr>
        <w:t xml:space="preserve"> </w:t>
      </w:r>
    </w:p>
    <w:p w:rsidR="00C04AAE" w:rsidRPr="00926C08" w:rsidRDefault="00C04AAE">
      <w:pPr>
        <w:pStyle w:val="para-1"/>
        <w:tabs>
          <w:tab w:val="clear" w:pos="1021"/>
          <w:tab w:val="left" w:pos="1276"/>
        </w:tabs>
        <w:ind w:left="1134" w:hanging="1134"/>
        <w:rPr>
          <w:rFonts w:asciiTheme="minorHAnsi" w:hAnsiTheme="minorHAnsi" w:cs="Calibri"/>
          <w:b/>
          <w:szCs w:val="22"/>
        </w:rPr>
      </w:pPr>
      <w:r w:rsidRPr="00926C08">
        <w:rPr>
          <w:rFonts w:asciiTheme="minorHAnsi" w:hAnsiTheme="minorHAnsi" w:cs="Calibri"/>
          <w:b/>
          <w:szCs w:val="22"/>
        </w:rPr>
        <w:t>13.2</w:t>
      </w:r>
      <w:r w:rsidRPr="00926C08">
        <w:rPr>
          <w:rFonts w:asciiTheme="minorHAnsi" w:hAnsiTheme="minorHAnsi" w:cs="Calibri"/>
          <w:szCs w:val="22"/>
        </w:rPr>
        <w:tab/>
        <w:t xml:space="preserve">Η οικονομική προσφορά των διαγωνιζομένων, θα συνταχθεί και υποβληθεί σύμφωνα με τα οριζόμενα στο άρθρο 95 παρ. 2.(α) του ν. 4412/2016 . </w:t>
      </w:r>
    </w:p>
    <w:p w:rsidR="00C04AAE" w:rsidRPr="00926C08" w:rsidRDefault="00C04AAE">
      <w:pPr>
        <w:pStyle w:val="para-1"/>
        <w:tabs>
          <w:tab w:val="clear" w:pos="1021"/>
          <w:tab w:val="left" w:pos="1100"/>
        </w:tabs>
        <w:ind w:left="0" w:firstLine="0"/>
        <w:rPr>
          <w:rFonts w:asciiTheme="minorHAnsi" w:hAnsiTheme="minorHAnsi" w:cs="Calibri"/>
          <w:b/>
          <w:szCs w:val="22"/>
        </w:rPr>
      </w:pPr>
    </w:p>
    <w:p w:rsidR="00C04AAE" w:rsidRPr="00926C08" w:rsidRDefault="00C04AAE">
      <w:pPr>
        <w:pStyle w:val="para-1"/>
        <w:tabs>
          <w:tab w:val="clear" w:pos="1021"/>
          <w:tab w:val="left" w:pos="1100"/>
        </w:tabs>
        <w:ind w:left="0" w:firstLine="0"/>
        <w:rPr>
          <w:rFonts w:asciiTheme="minorHAnsi" w:hAnsiTheme="minorHAnsi" w:cs="Calibri"/>
          <w:szCs w:val="22"/>
        </w:rPr>
      </w:pPr>
      <w:r w:rsidRPr="00926C08">
        <w:rPr>
          <w:rFonts w:asciiTheme="minorHAnsi" w:hAnsiTheme="minorHAnsi" w:cs="Calibri"/>
          <w:b/>
          <w:szCs w:val="22"/>
        </w:rPr>
        <w:t xml:space="preserve">13.3 </w:t>
      </w:r>
      <w:r w:rsidRPr="00926C08">
        <w:rPr>
          <w:rFonts w:asciiTheme="minorHAnsi" w:hAnsiTheme="minorHAnsi" w:cs="Calibri"/>
          <w:b/>
          <w:szCs w:val="22"/>
        </w:rPr>
        <w:tab/>
      </w:r>
      <w:r w:rsidRPr="00926C08">
        <w:rPr>
          <w:rFonts w:asciiTheme="minorHAnsi" w:hAnsiTheme="minorHAnsi" w:cs="Calibri"/>
          <w:szCs w:val="22"/>
        </w:rPr>
        <w:t xml:space="preserve">Κάθε προσφέρων μπορεί να υποβάλει μόνο μία προσφορά. </w:t>
      </w:r>
    </w:p>
    <w:p w:rsidR="00C04AAE" w:rsidRPr="00926C08" w:rsidRDefault="00C04AAE">
      <w:pPr>
        <w:pStyle w:val="para-1"/>
        <w:tabs>
          <w:tab w:val="clear" w:pos="1021"/>
          <w:tab w:val="left" w:pos="1100"/>
        </w:tabs>
        <w:ind w:left="0" w:firstLine="0"/>
        <w:rPr>
          <w:rFonts w:asciiTheme="minorHAnsi" w:hAnsiTheme="minorHAnsi" w:cs="Calibri"/>
          <w:b/>
          <w:bCs/>
          <w:szCs w:val="22"/>
        </w:rPr>
      </w:pPr>
      <w:r w:rsidRPr="00926C08">
        <w:rPr>
          <w:rFonts w:asciiTheme="minorHAnsi" w:hAnsiTheme="minorHAnsi" w:cs="Calibri"/>
          <w:szCs w:val="22"/>
        </w:rPr>
        <w:tab/>
      </w:r>
    </w:p>
    <w:p w:rsidR="00C04AAE" w:rsidRPr="00926C08" w:rsidRDefault="00C04AAE">
      <w:pPr>
        <w:pStyle w:val="para-1"/>
        <w:tabs>
          <w:tab w:val="clear" w:pos="1021"/>
          <w:tab w:val="left" w:pos="1100"/>
        </w:tabs>
        <w:ind w:left="0" w:firstLine="0"/>
        <w:rPr>
          <w:rFonts w:asciiTheme="minorHAnsi" w:hAnsiTheme="minorHAnsi" w:cs="Calibri"/>
          <w:szCs w:val="22"/>
        </w:rPr>
      </w:pPr>
      <w:r w:rsidRPr="00926C08">
        <w:rPr>
          <w:rFonts w:asciiTheme="minorHAnsi" w:hAnsiTheme="minorHAnsi" w:cs="Calibri"/>
          <w:b/>
          <w:bCs/>
          <w:szCs w:val="22"/>
        </w:rPr>
        <w:t xml:space="preserve">13.4 </w:t>
      </w:r>
      <w:r w:rsidRPr="00926C08">
        <w:rPr>
          <w:rFonts w:asciiTheme="minorHAnsi" w:hAnsiTheme="minorHAnsi" w:cs="Calibri"/>
          <w:szCs w:val="22"/>
        </w:rPr>
        <w:tab/>
        <w:t>Δεν επιτρέπεται η υποβολή εναλλακτικών προσφορών.</w:t>
      </w:r>
    </w:p>
    <w:p w:rsidR="00C04AAE" w:rsidRPr="00926C08" w:rsidRDefault="00C04AAE">
      <w:pPr>
        <w:pStyle w:val="para-1"/>
        <w:tabs>
          <w:tab w:val="clear" w:pos="1021"/>
          <w:tab w:val="left" w:pos="1100"/>
        </w:tabs>
        <w:ind w:left="0" w:firstLine="0"/>
        <w:rPr>
          <w:rFonts w:asciiTheme="minorHAnsi" w:hAnsiTheme="minorHAnsi" w:cs="Calibri"/>
          <w:szCs w:val="22"/>
        </w:rPr>
      </w:pPr>
    </w:p>
    <w:p w:rsidR="00C04AAE" w:rsidRPr="00926C08" w:rsidRDefault="00C04AAE">
      <w:pPr>
        <w:pStyle w:val="para-1"/>
        <w:tabs>
          <w:tab w:val="clear" w:pos="1021"/>
          <w:tab w:val="left" w:pos="1100"/>
        </w:tabs>
        <w:ind w:left="0" w:firstLine="0"/>
        <w:rPr>
          <w:rFonts w:asciiTheme="minorHAnsi" w:hAnsiTheme="minorHAnsi" w:cs="Calibri"/>
          <w:szCs w:val="22"/>
        </w:rPr>
      </w:pPr>
      <w:r w:rsidRPr="00926C08">
        <w:rPr>
          <w:rFonts w:asciiTheme="minorHAnsi" w:hAnsiTheme="minorHAnsi" w:cs="Calibri"/>
          <w:b/>
          <w:szCs w:val="22"/>
        </w:rPr>
        <w:t>13.5</w:t>
      </w:r>
      <w:r w:rsidRPr="00926C08">
        <w:rPr>
          <w:rFonts w:asciiTheme="minorHAnsi" w:hAnsiTheme="minorHAnsi" w:cs="Calibri"/>
          <w:szCs w:val="22"/>
        </w:rPr>
        <w:tab/>
        <w:t>Δε γίνονται δεκτές προσφορές για μέρος του αντικειμένου της σύμβασης.</w:t>
      </w:r>
    </w:p>
    <w:p w:rsidR="00C04AAE" w:rsidRPr="00926C08" w:rsidRDefault="00C04AAE">
      <w:pPr>
        <w:pStyle w:val="para-1"/>
        <w:tabs>
          <w:tab w:val="clear" w:pos="1021"/>
          <w:tab w:val="left" w:pos="1100"/>
        </w:tabs>
        <w:ind w:left="0" w:firstLine="0"/>
        <w:rPr>
          <w:rFonts w:asciiTheme="minorHAnsi" w:hAnsiTheme="minorHAnsi" w:cs="Calibri"/>
          <w:szCs w:val="22"/>
        </w:rPr>
      </w:pPr>
    </w:p>
    <w:p w:rsidR="009D4E76" w:rsidRPr="00926C08" w:rsidRDefault="009D4E76">
      <w:pPr>
        <w:pStyle w:val="para-1"/>
        <w:tabs>
          <w:tab w:val="clear" w:pos="1021"/>
          <w:tab w:val="left" w:pos="1100"/>
        </w:tabs>
        <w:ind w:left="0" w:firstLine="0"/>
        <w:rPr>
          <w:rFonts w:asciiTheme="minorHAnsi" w:hAnsiTheme="minorHAnsi" w:cs="Calibri"/>
          <w:i/>
          <w:iCs/>
          <w:szCs w:val="22"/>
        </w:rPr>
      </w:pPr>
    </w:p>
    <w:p w:rsidR="009D4E76" w:rsidRPr="00926C08" w:rsidRDefault="009D4E76">
      <w:pPr>
        <w:pStyle w:val="para-1"/>
        <w:tabs>
          <w:tab w:val="clear" w:pos="1021"/>
          <w:tab w:val="left" w:pos="1100"/>
        </w:tabs>
        <w:ind w:left="0" w:firstLine="0"/>
        <w:rPr>
          <w:rFonts w:asciiTheme="minorHAnsi" w:hAnsiTheme="minorHAnsi" w:cs="Calibri"/>
          <w:i/>
          <w:iCs/>
          <w:szCs w:val="22"/>
        </w:rPr>
      </w:pPr>
    </w:p>
    <w:p w:rsidR="00C04AAE" w:rsidRPr="00926C08" w:rsidRDefault="00C04AAE">
      <w:pPr>
        <w:pStyle w:val="2"/>
        <w:rPr>
          <w:rFonts w:asciiTheme="minorHAnsi" w:hAnsiTheme="minorHAnsi" w:cs="Calibri"/>
          <w:sz w:val="22"/>
          <w:szCs w:val="22"/>
        </w:rPr>
      </w:pPr>
      <w:bookmarkStart w:id="17" w:name="_Toc40688059"/>
      <w:r w:rsidRPr="00926C08">
        <w:rPr>
          <w:rFonts w:asciiTheme="minorHAnsi" w:hAnsiTheme="minorHAnsi" w:cs="Calibri"/>
          <w:sz w:val="22"/>
          <w:szCs w:val="22"/>
        </w:rPr>
        <w:t>Άρθρο 14: Κριτήριο Ανάθεσης</w:t>
      </w:r>
      <w:bookmarkEnd w:id="17"/>
    </w:p>
    <w:p w:rsidR="00C04AAE" w:rsidRPr="00926C08" w:rsidRDefault="00C04AAE">
      <w:pPr>
        <w:jc w:val="both"/>
        <w:rPr>
          <w:rFonts w:asciiTheme="minorHAnsi" w:hAnsiTheme="minorHAnsi" w:cs="Calibri"/>
          <w:sz w:val="22"/>
          <w:szCs w:val="22"/>
        </w:rPr>
      </w:pPr>
    </w:p>
    <w:p w:rsidR="00C04AAE" w:rsidRPr="00926C08" w:rsidRDefault="00C04AAE">
      <w:pPr>
        <w:pStyle w:val="para-1"/>
        <w:tabs>
          <w:tab w:val="clear" w:pos="1021"/>
          <w:tab w:val="clear" w:pos="1588"/>
          <w:tab w:val="left" w:pos="1600"/>
        </w:tabs>
        <w:ind w:left="0" w:firstLine="0"/>
        <w:rPr>
          <w:rFonts w:asciiTheme="minorHAnsi" w:hAnsiTheme="minorHAnsi" w:cs="Calibri"/>
          <w:szCs w:val="22"/>
        </w:rPr>
      </w:pPr>
      <w:r w:rsidRPr="00926C08">
        <w:rPr>
          <w:rFonts w:asciiTheme="minorHAnsi" w:hAnsiTheme="minorHAnsi" w:cs="Calibri"/>
          <w:szCs w:val="22"/>
        </w:rPr>
        <w:t>Κριτήριο για την ανάθεση της σύμβασης είναι η πλέον συμφέρουσα από οικονομική άποψη προσφορά μόνο βάσει τιμής (χαμηλότερη τιμή).</w:t>
      </w:r>
    </w:p>
    <w:p w:rsidR="009D4E76" w:rsidRPr="00926C08" w:rsidRDefault="009D4E76">
      <w:pPr>
        <w:pStyle w:val="para-1"/>
        <w:tabs>
          <w:tab w:val="clear" w:pos="1021"/>
          <w:tab w:val="clear" w:pos="1588"/>
          <w:tab w:val="left" w:pos="1600"/>
        </w:tabs>
        <w:ind w:left="0" w:firstLine="0"/>
        <w:rPr>
          <w:rFonts w:asciiTheme="minorHAnsi" w:hAnsiTheme="minorHAnsi" w:cs="Calibri"/>
          <w:szCs w:val="22"/>
        </w:rPr>
      </w:pPr>
    </w:p>
    <w:p w:rsidR="00C04AAE" w:rsidRPr="00926C08" w:rsidRDefault="00C04AAE">
      <w:pPr>
        <w:pStyle w:val="para-1"/>
        <w:tabs>
          <w:tab w:val="clear" w:pos="1021"/>
          <w:tab w:val="clear" w:pos="1588"/>
          <w:tab w:val="left" w:pos="1600"/>
        </w:tabs>
        <w:rPr>
          <w:rFonts w:asciiTheme="minorHAnsi" w:hAnsiTheme="minorHAnsi" w:cs="Calibri"/>
          <w:szCs w:val="22"/>
        </w:rPr>
      </w:pPr>
    </w:p>
    <w:p w:rsidR="00C04AAE" w:rsidRPr="00926C08" w:rsidRDefault="00C04AAE">
      <w:pPr>
        <w:pStyle w:val="2"/>
        <w:rPr>
          <w:rFonts w:asciiTheme="minorHAnsi" w:hAnsiTheme="minorHAnsi" w:cs="Calibri"/>
          <w:sz w:val="22"/>
          <w:szCs w:val="22"/>
          <w:u w:val="single"/>
        </w:rPr>
      </w:pPr>
      <w:bookmarkStart w:id="18" w:name="_Toc40688060"/>
      <w:r w:rsidRPr="00926C08">
        <w:rPr>
          <w:rFonts w:asciiTheme="minorHAnsi" w:hAnsiTheme="minorHAnsi" w:cs="Calibri"/>
          <w:sz w:val="22"/>
          <w:szCs w:val="22"/>
        </w:rPr>
        <w:t>Άρθρο 15: Εγγύηση συμμετοχής</w:t>
      </w:r>
      <w:bookmarkEnd w:id="18"/>
      <w:r w:rsidRPr="00926C08">
        <w:rPr>
          <w:rFonts w:asciiTheme="minorHAnsi" w:hAnsiTheme="minorHAnsi" w:cs="Calibri"/>
          <w:sz w:val="22"/>
          <w:szCs w:val="22"/>
        </w:rPr>
        <w:t xml:space="preserve"> </w:t>
      </w:r>
    </w:p>
    <w:p w:rsidR="00C04AAE" w:rsidRPr="00926C08" w:rsidRDefault="00C04AAE">
      <w:pPr>
        <w:pStyle w:val="para-2"/>
        <w:tabs>
          <w:tab w:val="clear" w:pos="1021"/>
          <w:tab w:val="clear" w:pos="1588"/>
          <w:tab w:val="left" w:pos="1134"/>
        </w:tabs>
        <w:ind w:left="1134" w:hanging="1134"/>
        <w:rPr>
          <w:rFonts w:asciiTheme="minorHAnsi" w:hAnsiTheme="minorHAnsi" w:cs="Calibri"/>
          <w:szCs w:val="22"/>
          <w:u w:val="single"/>
        </w:rPr>
      </w:pPr>
    </w:p>
    <w:p w:rsidR="009500B7" w:rsidRPr="00926C08" w:rsidRDefault="009500B7" w:rsidP="009500B7">
      <w:pPr>
        <w:pStyle w:val="para-1"/>
        <w:numPr>
          <w:ilvl w:val="0"/>
          <w:numId w:val="2"/>
        </w:numPr>
        <w:tabs>
          <w:tab w:val="clear" w:pos="1021"/>
          <w:tab w:val="clear" w:pos="1588"/>
          <w:tab w:val="clear" w:pos="2155"/>
          <w:tab w:val="clear" w:pos="2722"/>
          <w:tab w:val="clear" w:pos="3289"/>
        </w:tabs>
        <w:rPr>
          <w:rFonts w:asciiTheme="minorHAnsi" w:hAnsiTheme="minorHAnsi" w:cs="Times New Roman"/>
          <w:szCs w:val="22"/>
        </w:rPr>
      </w:pPr>
      <w:r w:rsidRPr="00926C08">
        <w:rPr>
          <w:rFonts w:asciiTheme="minorHAnsi" w:hAnsiTheme="minorHAnsi" w:cs="Times New Roman"/>
          <w:b/>
          <w:szCs w:val="22"/>
        </w:rPr>
        <w:t>15.1</w:t>
      </w:r>
      <w:r w:rsidRPr="00926C08">
        <w:rPr>
          <w:rFonts w:asciiTheme="minorHAnsi" w:hAnsiTheme="minorHAnsi" w:cs="Times New Roman"/>
          <w:szCs w:val="22"/>
        </w:rPr>
        <w:tab/>
        <w:t>Για την συμμετοχή στον διαγωνισμό  δεν απαιτείται η κατάθεση από τους συμμετέχοντες οικονομικούς φορείς, κατά τους όρους της παρ. 1 α) του άρθρου 72</w:t>
      </w:r>
      <w:r w:rsidRPr="00926C08">
        <w:rPr>
          <w:rStyle w:val="EndnoteReference"/>
          <w:rFonts w:asciiTheme="minorHAnsi" w:hAnsiTheme="minorHAnsi" w:cs="Times New Roman"/>
          <w:szCs w:val="22"/>
        </w:rPr>
        <w:t xml:space="preserve"> </w:t>
      </w:r>
      <w:r w:rsidRPr="00926C08">
        <w:rPr>
          <w:rFonts w:asciiTheme="minorHAnsi" w:hAnsiTheme="minorHAnsi" w:cs="Times New Roman"/>
          <w:szCs w:val="22"/>
        </w:rPr>
        <w:t xml:space="preserve">του ν. 4412/2016, </w:t>
      </w:r>
    </w:p>
    <w:p w:rsidR="00C04AAE" w:rsidRPr="00926C08" w:rsidRDefault="00C04AAE">
      <w:pPr>
        <w:pStyle w:val="1"/>
        <w:jc w:val="both"/>
        <w:rPr>
          <w:rFonts w:asciiTheme="minorHAnsi" w:hAnsiTheme="minorHAnsi" w:cs="Calibri"/>
          <w:bCs/>
          <w:sz w:val="22"/>
          <w:szCs w:val="22"/>
        </w:rPr>
      </w:pPr>
    </w:p>
    <w:p w:rsidR="00C04AAE" w:rsidRPr="00926C08" w:rsidRDefault="00C04AAE">
      <w:pPr>
        <w:pStyle w:val="2"/>
        <w:rPr>
          <w:rFonts w:asciiTheme="minorHAnsi" w:hAnsiTheme="minorHAnsi" w:cs="Calibri"/>
          <w:sz w:val="22"/>
          <w:szCs w:val="22"/>
        </w:rPr>
      </w:pPr>
      <w:bookmarkStart w:id="19" w:name="_Toc40688061"/>
      <w:r w:rsidRPr="00926C08">
        <w:rPr>
          <w:rFonts w:asciiTheme="minorHAnsi" w:hAnsiTheme="minorHAnsi" w:cs="Calibri"/>
          <w:sz w:val="22"/>
          <w:szCs w:val="22"/>
        </w:rPr>
        <w:t>Άρθρο 16: Χορήγηση Προκαταβολής – Ρήτρα πρόσθετης καταβολής (Πριμ)</w:t>
      </w:r>
      <w:bookmarkEnd w:id="19"/>
    </w:p>
    <w:p w:rsidR="00C04AAE" w:rsidRPr="00926C08" w:rsidRDefault="00C04AAE">
      <w:pPr>
        <w:pStyle w:val="15"/>
        <w:jc w:val="both"/>
        <w:rPr>
          <w:rFonts w:asciiTheme="minorHAnsi" w:hAnsiTheme="minorHAnsi" w:cs="Calibri"/>
          <w:sz w:val="22"/>
          <w:szCs w:val="22"/>
        </w:rPr>
      </w:pPr>
    </w:p>
    <w:p w:rsidR="00C04AAE" w:rsidRPr="00926C08" w:rsidRDefault="00C04AAE" w:rsidP="00C512CA">
      <w:pPr>
        <w:pStyle w:val="para-1"/>
        <w:tabs>
          <w:tab w:val="clear" w:pos="1021"/>
          <w:tab w:val="clear" w:pos="1588"/>
        </w:tabs>
        <w:ind w:left="1100" w:hanging="1100"/>
        <w:rPr>
          <w:rFonts w:asciiTheme="minorHAnsi" w:hAnsiTheme="minorHAnsi" w:cs="Calibri"/>
          <w:szCs w:val="22"/>
        </w:rPr>
      </w:pPr>
      <w:r w:rsidRPr="00926C08">
        <w:rPr>
          <w:rFonts w:asciiTheme="minorHAnsi" w:hAnsiTheme="minorHAnsi" w:cs="Calibri"/>
          <w:b/>
          <w:szCs w:val="22"/>
        </w:rPr>
        <w:lastRenderedPageBreak/>
        <w:t>16.1</w:t>
      </w:r>
      <w:r w:rsidRPr="00926C08">
        <w:rPr>
          <w:rFonts w:asciiTheme="minorHAnsi" w:hAnsiTheme="minorHAnsi" w:cs="Calibri"/>
          <w:b/>
          <w:szCs w:val="22"/>
        </w:rPr>
        <w:tab/>
      </w:r>
      <w:r w:rsidR="00C512CA" w:rsidRPr="00926C08">
        <w:rPr>
          <w:rFonts w:asciiTheme="minorHAnsi" w:hAnsiTheme="minorHAnsi" w:cs="Times New Roman"/>
        </w:rPr>
        <w:t>Δεν  προβλέπεται η χορήγηση προκαταβολής στον Ανάδοχο</w:t>
      </w:r>
    </w:p>
    <w:p w:rsidR="00C512CA" w:rsidRPr="00926C08" w:rsidRDefault="00C512CA" w:rsidP="00C512CA">
      <w:pPr>
        <w:jc w:val="both"/>
        <w:rPr>
          <w:rFonts w:asciiTheme="minorHAnsi" w:hAnsiTheme="minorHAnsi" w:cs="Calibri"/>
          <w:sz w:val="22"/>
          <w:szCs w:val="22"/>
        </w:rPr>
      </w:pPr>
      <w:r w:rsidRPr="00926C08">
        <w:rPr>
          <w:rFonts w:asciiTheme="minorHAnsi" w:eastAsia="Calibri" w:hAnsiTheme="minorHAnsi" w:cs="Calibri"/>
          <w:sz w:val="22"/>
          <w:szCs w:val="22"/>
        </w:rPr>
        <w:t xml:space="preserve"> </w:t>
      </w:r>
    </w:p>
    <w:p w:rsidR="00C04AAE" w:rsidRPr="00926C08" w:rsidRDefault="00C512CA">
      <w:pPr>
        <w:numPr>
          <w:ilvl w:val="1"/>
          <w:numId w:val="12"/>
        </w:numPr>
        <w:jc w:val="both"/>
        <w:rPr>
          <w:rFonts w:asciiTheme="minorHAnsi" w:hAnsiTheme="minorHAnsi" w:cs="Calibri"/>
          <w:sz w:val="22"/>
          <w:szCs w:val="22"/>
        </w:rPr>
      </w:pPr>
      <w:r w:rsidRPr="00926C08">
        <w:rPr>
          <w:rFonts w:asciiTheme="minorHAnsi" w:eastAsia="Calibri" w:hAnsiTheme="minorHAnsi"/>
        </w:rPr>
        <w:t xml:space="preserve">Δεν </w:t>
      </w:r>
      <w:r w:rsidRPr="00926C08">
        <w:rPr>
          <w:rFonts w:asciiTheme="minorHAnsi" w:hAnsiTheme="minorHAnsi"/>
        </w:rPr>
        <w:t>προβλέπεται  η πληρωμή πριμ στην παρούσα σύμβαση</w:t>
      </w:r>
    </w:p>
    <w:p w:rsidR="00C04AAE" w:rsidRPr="00926C08" w:rsidRDefault="00C04AAE">
      <w:pPr>
        <w:ind w:left="1095"/>
        <w:jc w:val="both"/>
        <w:rPr>
          <w:rFonts w:asciiTheme="minorHAnsi" w:hAnsiTheme="minorHAnsi" w:cs="Calibri"/>
          <w:sz w:val="22"/>
          <w:szCs w:val="22"/>
        </w:rPr>
      </w:pPr>
    </w:p>
    <w:p w:rsidR="00C04AAE" w:rsidRPr="00926C08" w:rsidRDefault="00C04AAE">
      <w:pPr>
        <w:pStyle w:val="1"/>
        <w:ind w:left="1100" w:hanging="1100"/>
        <w:jc w:val="both"/>
        <w:rPr>
          <w:rFonts w:asciiTheme="minorHAnsi" w:hAnsiTheme="minorHAnsi" w:cs="Calibri"/>
          <w:sz w:val="22"/>
          <w:szCs w:val="22"/>
        </w:rPr>
      </w:pPr>
    </w:p>
    <w:p w:rsidR="00C04AAE" w:rsidRPr="00926C08" w:rsidRDefault="00C04AAE">
      <w:pPr>
        <w:pStyle w:val="2"/>
        <w:rPr>
          <w:rFonts w:asciiTheme="minorHAnsi" w:hAnsiTheme="minorHAnsi" w:cs="Calibri"/>
          <w:sz w:val="22"/>
          <w:szCs w:val="22"/>
        </w:rPr>
      </w:pPr>
      <w:bookmarkStart w:id="20" w:name="_Toc40688062"/>
      <w:r w:rsidRPr="00926C08">
        <w:rPr>
          <w:rFonts w:asciiTheme="minorHAnsi" w:hAnsiTheme="minorHAnsi" w:cs="Calibri"/>
          <w:sz w:val="22"/>
          <w:szCs w:val="22"/>
        </w:rPr>
        <w:t>Άρθρο 17:  Εγγυήσεις καλής εκτέλεσης και λειτουργίας του έργου</w:t>
      </w:r>
      <w:bookmarkEnd w:id="20"/>
      <w:r w:rsidRPr="00926C08">
        <w:rPr>
          <w:rStyle w:val="a4"/>
          <w:rFonts w:asciiTheme="minorHAnsi" w:hAnsiTheme="minorHAnsi" w:cs="Calibri"/>
          <w:sz w:val="22"/>
          <w:szCs w:val="22"/>
        </w:rPr>
        <w:t xml:space="preserve"> </w:t>
      </w:r>
    </w:p>
    <w:p w:rsidR="00C04AAE" w:rsidRPr="00926C08" w:rsidRDefault="00C04AAE">
      <w:pPr>
        <w:jc w:val="both"/>
        <w:rPr>
          <w:rFonts w:asciiTheme="minorHAnsi" w:hAnsiTheme="minorHAnsi" w:cs="Calibri"/>
          <w:sz w:val="22"/>
          <w:szCs w:val="22"/>
        </w:rPr>
      </w:pPr>
    </w:p>
    <w:p w:rsidR="00C04AAE" w:rsidRPr="00926C08" w:rsidRDefault="00C04AAE">
      <w:pPr>
        <w:spacing w:after="120" w:line="276" w:lineRule="auto"/>
        <w:jc w:val="both"/>
        <w:rPr>
          <w:rStyle w:val="11"/>
          <w:rFonts w:asciiTheme="minorHAnsi" w:hAnsiTheme="minorHAnsi" w:cs="Calibri"/>
          <w:iCs/>
          <w:spacing w:val="5"/>
          <w:sz w:val="22"/>
          <w:szCs w:val="22"/>
        </w:rPr>
      </w:pPr>
      <w:r w:rsidRPr="00926C08">
        <w:rPr>
          <w:rStyle w:val="11"/>
          <w:rFonts w:asciiTheme="minorHAnsi" w:hAnsiTheme="minorHAnsi" w:cs="Calibri"/>
          <w:b/>
          <w:iCs/>
          <w:spacing w:val="5"/>
          <w:sz w:val="22"/>
          <w:szCs w:val="22"/>
        </w:rPr>
        <w:t>17.1</w:t>
      </w:r>
      <w:r w:rsidRPr="00926C08">
        <w:rPr>
          <w:rStyle w:val="11"/>
          <w:rFonts w:asciiTheme="minorHAnsi" w:hAnsiTheme="minorHAnsi" w:cs="Calibri"/>
          <w:iCs/>
          <w:spacing w:val="5"/>
          <w:sz w:val="22"/>
          <w:szCs w:val="22"/>
        </w:rPr>
        <w:t xml:space="preserve"> Για την υπογραφή της σύμβασης απαιτείται η παροχή εγγύησης καλής εκτέλεσης, σύμφωνα με το άρθρο 72 παρ. 1 β) του ν.4412/2016, το ύψος της οποίας καθορίζεται σε ποσοστό  5%  επί της αξίας της σύμβασης, χωρίς Φ.Π.Α. και κατατίθεται πριν ή κατά την υπογραφή της σύμβασης.</w:t>
      </w:r>
      <w:r w:rsidRPr="00926C08">
        <w:rPr>
          <w:rStyle w:val="11"/>
          <w:rFonts w:asciiTheme="minorHAnsi" w:hAnsiTheme="minorHAnsi" w:cs="Calibri"/>
          <w:iCs/>
          <w:spacing w:val="5"/>
          <w:sz w:val="22"/>
          <w:szCs w:val="22"/>
        </w:rPr>
        <w:br/>
        <w:t>Η εγγύηση καλής εκτέλεσης καταπίπτει στην περίπτωση παράβασης των όρων της σύμβασης, όπως αυτή ειδικότερα ορίζει.</w:t>
      </w:r>
    </w:p>
    <w:p w:rsidR="00C04AAE" w:rsidRPr="00926C08" w:rsidRDefault="00C04AAE">
      <w:pPr>
        <w:spacing w:after="120" w:line="276" w:lineRule="auto"/>
        <w:jc w:val="both"/>
        <w:rPr>
          <w:rStyle w:val="11"/>
          <w:rFonts w:asciiTheme="minorHAnsi" w:hAnsiTheme="minorHAnsi" w:cs="Calibri"/>
          <w:iCs/>
          <w:spacing w:val="5"/>
          <w:sz w:val="22"/>
          <w:szCs w:val="22"/>
        </w:rPr>
      </w:pPr>
      <w:r w:rsidRPr="00926C08">
        <w:rPr>
          <w:rStyle w:val="11"/>
          <w:rFonts w:asciiTheme="minorHAnsi" w:hAnsiTheme="minorHAnsi" w:cs="Calibri"/>
          <w:iCs/>
          <w:spacing w:val="5"/>
          <w:sz w:val="22"/>
          <w:szCs w:val="22"/>
        </w:rPr>
        <w:t>Σε περίπτωση τροποποίησης της σύμβασης κατά το άρθρο 132 ν. 4412/2016,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χωρίς ΦΠΑ.</w:t>
      </w:r>
    </w:p>
    <w:p w:rsidR="00C04AAE" w:rsidRPr="00926C08" w:rsidRDefault="00C04AAE">
      <w:pPr>
        <w:spacing w:after="120" w:line="276" w:lineRule="auto"/>
        <w:jc w:val="both"/>
        <w:rPr>
          <w:rStyle w:val="11"/>
          <w:rFonts w:asciiTheme="minorHAnsi" w:hAnsiTheme="minorHAnsi" w:cs="Calibri"/>
          <w:iCs/>
          <w:spacing w:val="5"/>
          <w:sz w:val="22"/>
          <w:szCs w:val="22"/>
        </w:rPr>
      </w:pPr>
      <w:r w:rsidRPr="00926C08">
        <w:rPr>
          <w:rStyle w:val="11"/>
          <w:rFonts w:asciiTheme="minorHAnsi" w:hAnsiTheme="minorHAnsi" w:cs="Calibri"/>
          <w:iCs/>
          <w:spacing w:val="5"/>
          <w:sz w:val="22"/>
          <w:szCs w:val="22"/>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rsidR="00C04AAE" w:rsidRPr="00926C08" w:rsidRDefault="00C04AAE">
      <w:pPr>
        <w:spacing w:after="120" w:line="276" w:lineRule="auto"/>
        <w:jc w:val="both"/>
        <w:rPr>
          <w:rStyle w:val="11"/>
          <w:rFonts w:asciiTheme="minorHAnsi" w:hAnsiTheme="minorHAnsi" w:cs="Calibri"/>
          <w:iCs/>
          <w:spacing w:val="5"/>
          <w:sz w:val="22"/>
          <w:szCs w:val="22"/>
        </w:rPr>
      </w:pPr>
      <w:r w:rsidRPr="00926C08">
        <w:rPr>
          <w:rStyle w:val="11"/>
          <w:rFonts w:asciiTheme="minorHAnsi" w:hAnsiTheme="minorHAnsi" w:cs="Calibri"/>
          <w:iCs/>
          <w:spacing w:val="5"/>
          <w:sz w:val="22"/>
          <w:szCs w:val="22"/>
        </w:rPr>
        <w:t>Η εγγύηση καλής εκτέλεσης καταπίπτει υπέρ του κυρίου του έργου, με αιτιολογημένη απόφαση του Προϊσταμένου της Διευθύνουσας Υπηρεσίας, ιδίως μετά την οριστικοποίηση της έκπτωσης του αναδόχου. Η ένσταση του αναδόχου κατά της αποφάσεως δεν αναστέλλει την είσπραξη του ποσού της εγγυήσεως.</w:t>
      </w:r>
    </w:p>
    <w:p w:rsidR="00C04AAE" w:rsidRPr="00926C08" w:rsidRDefault="00C04AAE">
      <w:pPr>
        <w:spacing w:after="120" w:line="276" w:lineRule="auto"/>
        <w:jc w:val="both"/>
        <w:rPr>
          <w:rFonts w:asciiTheme="minorHAnsi" w:hAnsiTheme="minorHAnsi" w:cs="Calibri"/>
          <w:iCs/>
          <w:spacing w:val="5"/>
          <w:sz w:val="22"/>
          <w:szCs w:val="22"/>
        </w:rPr>
      </w:pPr>
      <w:r w:rsidRPr="00926C08">
        <w:rPr>
          <w:rStyle w:val="11"/>
          <w:rFonts w:asciiTheme="minorHAnsi" w:hAnsiTheme="minorHAnsi" w:cs="Calibri"/>
          <w:iCs/>
          <w:spacing w:val="5"/>
          <w:sz w:val="22"/>
          <w:szCs w:val="22"/>
        </w:rPr>
        <w:t xml:space="preserve">Οι εγγυητικές επιστολές καλής εκτέλεσης περιλαμβάνουν κατ’ ελάχιστον τα αναφερόμενα στην παράγραφο 15.2 της παρούσας και επιπρόσθετα, τον αριθμό και τον τίτλο της σχετικής σύμβασης . </w:t>
      </w:r>
    </w:p>
    <w:p w:rsidR="00C04AAE" w:rsidRPr="00926C08" w:rsidRDefault="00C04AAE">
      <w:pPr>
        <w:spacing w:after="120" w:line="276" w:lineRule="auto"/>
        <w:jc w:val="both"/>
        <w:rPr>
          <w:rFonts w:asciiTheme="minorHAnsi" w:hAnsiTheme="minorHAnsi" w:cs="Calibri"/>
          <w:iCs/>
          <w:spacing w:val="5"/>
          <w:sz w:val="22"/>
          <w:szCs w:val="22"/>
        </w:rPr>
      </w:pPr>
    </w:p>
    <w:p w:rsidR="00C04AAE" w:rsidRPr="00926C08" w:rsidRDefault="00C04AAE">
      <w:pPr>
        <w:spacing w:after="120" w:line="276" w:lineRule="auto"/>
        <w:jc w:val="both"/>
        <w:rPr>
          <w:rFonts w:asciiTheme="minorHAnsi" w:hAnsiTheme="minorHAnsi" w:cs="Calibri"/>
          <w:sz w:val="22"/>
          <w:szCs w:val="22"/>
        </w:rPr>
      </w:pPr>
      <w:r w:rsidRPr="00926C08">
        <w:rPr>
          <w:rFonts w:asciiTheme="minorHAnsi" w:hAnsiTheme="minorHAnsi" w:cs="Calibri"/>
          <w:b/>
          <w:iCs/>
          <w:spacing w:val="5"/>
          <w:sz w:val="22"/>
          <w:szCs w:val="22"/>
        </w:rPr>
        <w:t>17.2</w:t>
      </w:r>
      <w:r w:rsidRPr="00926C08">
        <w:rPr>
          <w:rFonts w:asciiTheme="minorHAnsi" w:hAnsiTheme="minorHAnsi" w:cs="Calibri"/>
          <w:iCs/>
          <w:spacing w:val="5"/>
          <w:sz w:val="22"/>
          <w:szCs w:val="22"/>
        </w:rPr>
        <w:t xml:space="preserve"> Εγγύηση καλής λειτουργίας </w:t>
      </w:r>
    </w:p>
    <w:p w:rsidR="008C0653" w:rsidRPr="00926C08" w:rsidRDefault="008C0653" w:rsidP="008C0653">
      <w:pPr>
        <w:spacing w:after="120" w:line="276" w:lineRule="auto"/>
        <w:jc w:val="both"/>
        <w:rPr>
          <w:rStyle w:val="11"/>
          <w:rFonts w:asciiTheme="minorHAnsi" w:hAnsiTheme="minorHAnsi" w:cs="Calibri"/>
          <w:sz w:val="22"/>
          <w:szCs w:val="22"/>
          <w:lang w:val="en-US"/>
        </w:rPr>
      </w:pPr>
      <w:r w:rsidRPr="00926C08">
        <w:rPr>
          <w:rFonts w:asciiTheme="minorHAnsi" w:hAnsiTheme="minorHAnsi" w:cs="Calibri"/>
          <w:sz w:val="22"/>
          <w:szCs w:val="22"/>
        </w:rPr>
        <w:t>Δεν προβλέπεται</w:t>
      </w:r>
    </w:p>
    <w:p w:rsidR="009D4E76" w:rsidRPr="00926C08" w:rsidRDefault="009D4E76">
      <w:pPr>
        <w:spacing w:after="120" w:line="276" w:lineRule="auto"/>
        <w:jc w:val="both"/>
        <w:rPr>
          <w:rStyle w:val="11"/>
          <w:rFonts w:asciiTheme="minorHAnsi" w:hAnsiTheme="minorHAnsi" w:cs="Calibri"/>
          <w:sz w:val="22"/>
          <w:szCs w:val="22"/>
        </w:rPr>
      </w:pPr>
    </w:p>
    <w:p w:rsidR="00C04AAE" w:rsidRPr="00926C08" w:rsidRDefault="00C04AAE">
      <w:pPr>
        <w:pStyle w:val="2"/>
        <w:rPr>
          <w:rFonts w:asciiTheme="minorHAnsi" w:hAnsiTheme="minorHAnsi" w:cs="Calibri"/>
          <w:sz w:val="22"/>
          <w:szCs w:val="22"/>
        </w:rPr>
      </w:pPr>
      <w:bookmarkStart w:id="21" w:name="_Toc40688063"/>
      <w:r w:rsidRPr="00926C08">
        <w:rPr>
          <w:rStyle w:val="11"/>
          <w:rFonts w:asciiTheme="minorHAnsi" w:hAnsiTheme="minorHAnsi" w:cs="Calibri"/>
          <w:sz w:val="22"/>
          <w:szCs w:val="22"/>
        </w:rPr>
        <w:t>Άρθρο 17Α: Έκδοση εγγυητικών</w:t>
      </w:r>
      <w:bookmarkEnd w:id="21"/>
    </w:p>
    <w:p w:rsidR="00C04AAE" w:rsidRPr="00926C08" w:rsidRDefault="00C04AAE">
      <w:pPr>
        <w:pStyle w:val="Standard"/>
        <w:rPr>
          <w:rFonts w:asciiTheme="minorHAnsi" w:hAnsiTheme="minorHAnsi" w:cs="Calibri"/>
          <w:sz w:val="22"/>
          <w:szCs w:val="22"/>
        </w:rPr>
      </w:pPr>
    </w:p>
    <w:p w:rsidR="00C04AAE" w:rsidRPr="00926C08" w:rsidRDefault="00C04AAE" w:rsidP="009500B7">
      <w:pPr>
        <w:pStyle w:val="-HTML"/>
        <w:jc w:val="both"/>
        <w:rPr>
          <w:rFonts w:asciiTheme="minorHAnsi" w:hAnsiTheme="minorHAnsi" w:cs="Calibri"/>
          <w:sz w:val="22"/>
          <w:szCs w:val="22"/>
        </w:rPr>
      </w:pPr>
      <w:r w:rsidRPr="00926C08">
        <w:rPr>
          <w:rFonts w:asciiTheme="minorHAnsi" w:hAnsiTheme="minorHAnsi" w:cs="Calibri"/>
          <w:b/>
          <w:sz w:val="22"/>
          <w:szCs w:val="22"/>
        </w:rPr>
        <w:t>17.Α.1</w:t>
      </w:r>
      <w:r w:rsidRPr="00926C08">
        <w:rPr>
          <w:rStyle w:val="11"/>
          <w:rFonts w:asciiTheme="minorHAnsi" w:hAnsiTheme="minorHAnsi" w:cs="Calibri"/>
          <w:iCs/>
          <w:sz w:val="22"/>
          <w:szCs w:val="22"/>
        </w:rPr>
        <w:t xml:space="preserve">. Οι εγγυητικές επιστολές των άρθρων 15, 16 και 17 εκδίδονται από πιστωτικά </w:t>
      </w:r>
      <w:r w:rsidR="00EF245C" w:rsidRPr="00926C08">
        <w:rPr>
          <w:rFonts w:asciiTheme="minorHAnsi" w:eastAsia="Times New Roman" w:hAnsiTheme="minorHAnsi"/>
          <w:kern w:val="0"/>
          <w:sz w:val="22"/>
          <w:szCs w:val="22"/>
          <w:lang w:eastAsia="el-GR"/>
        </w:rPr>
        <w:t xml:space="preserve">ή χρηματοδοτικά </w:t>
      </w:r>
      <w:r w:rsidRPr="00926C08">
        <w:rPr>
          <w:rStyle w:val="11"/>
          <w:rFonts w:asciiTheme="minorHAnsi" w:hAnsiTheme="minorHAnsi" w:cs="Calibri"/>
          <w:iCs/>
          <w:sz w:val="22"/>
          <w:szCs w:val="22"/>
        </w:rPr>
        <w:t xml:space="preserve">ιδρύματα </w:t>
      </w:r>
      <w:r w:rsidR="00EF245C" w:rsidRPr="00926C08">
        <w:rPr>
          <w:rFonts w:asciiTheme="minorHAnsi" w:eastAsia="Times New Roman" w:hAnsiTheme="minorHAnsi"/>
          <w:kern w:val="0"/>
          <w:sz w:val="22"/>
          <w:szCs w:val="22"/>
          <w:lang w:eastAsia="el-GR"/>
        </w:rPr>
        <w:t>ή ασφαλιστικές επιχειρήσεις κατά την έννοια των περιπτώσεων β΄ και γ΄ της παρ. 1 του άρθρου 14 του ν. 4364/ 2016 (Α΄13)</w:t>
      </w:r>
      <w:r w:rsidR="00EF245C" w:rsidRPr="00926C08">
        <w:rPr>
          <w:rFonts w:asciiTheme="minorHAnsi" w:eastAsia="Times New Roman" w:hAnsiTheme="minorHAnsi"/>
          <w:kern w:val="0"/>
          <w:lang w:eastAsia="el-GR"/>
        </w:rPr>
        <w:t xml:space="preserve"> </w:t>
      </w:r>
      <w:r w:rsidRPr="00926C08">
        <w:rPr>
          <w:rStyle w:val="11"/>
          <w:rFonts w:asciiTheme="minorHAnsi" w:hAnsiTheme="minorHAnsi" w:cs="Calibri"/>
          <w:iCs/>
          <w:sz w:val="22"/>
          <w:szCs w:val="22"/>
        </w:rPr>
        <w:t xml:space="preserve">που λειτουργούν νόμιμα στα κράτη- μέλη της </w:t>
      </w:r>
      <w:r w:rsidR="002A4A4F" w:rsidRPr="00926C08">
        <w:rPr>
          <w:rStyle w:val="11"/>
          <w:rFonts w:asciiTheme="minorHAnsi" w:hAnsiTheme="minorHAnsi" w:cs="Calibri"/>
          <w:iCs/>
          <w:sz w:val="22"/>
          <w:szCs w:val="22"/>
        </w:rPr>
        <w:t>Ένωσης</w:t>
      </w:r>
      <w:r w:rsidRPr="00926C08">
        <w:rPr>
          <w:rStyle w:val="11"/>
          <w:rFonts w:asciiTheme="minorHAnsi" w:hAnsiTheme="minorHAnsi" w:cs="Calibri"/>
          <w:iCs/>
          <w:sz w:val="22"/>
          <w:szCs w:val="22"/>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w:t>
      </w:r>
      <w:r w:rsidRPr="00926C08">
        <w:rPr>
          <w:rStyle w:val="11"/>
          <w:rFonts w:asciiTheme="minorHAnsi" w:hAnsiTheme="minorHAnsi" w:cs="Calibri"/>
          <w:b/>
          <w:iCs/>
          <w:sz w:val="22"/>
          <w:szCs w:val="22"/>
        </w:rPr>
        <w:t xml:space="preserve">, </w:t>
      </w:r>
      <w:r w:rsidRPr="00926C08">
        <w:rPr>
          <w:rStyle w:val="11"/>
          <w:rFonts w:asciiTheme="minorHAnsi" w:hAnsiTheme="minorHAnsi" w:cs="Calibri"/>
          <w:iCs/>
          <w:sz w:val="22"/>
          <w:szCs w:val="22"/>
        </w:rPr>
        <w:t>με παρακατάθεση σε αυτό του αντίστοιχου χρηματικού ποσού.</w:t>
      </w:r>
      <w:r w:rsidR="009D4E76" w:rsidRPr="00926C08">
        <w:rPr>
          <w:rStyle w:val="11"/>
          <w:rFonts w:asciiTheme="minorHAnsi" w:hAnsiTheme="minorHAnsi" w:cs="Calibri"/>
          <w:b/>
          <w:iCs/>
          <w:sz w:val="22"/>
          <w:szCs w:val="22"/>
        </w:rPr>
        <w:t xml:space="preserve"> </w:t>
      </w:r>
      <w:r w:rsidRPr="00926C08">
        <w:rPr>
          <w:rStyle w:val="11"/>
          <w:rFonts w:asciiTheme="minorHAnsi" w:hAnsiTheme="minorHAnsi" w:cs="Calibri"/>
          <w:iCs/>
          <w:sz w:val="22"/>
          <w:szCs w:val="22"/>
        </w:rPr>
        <w:t>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C04AAE" w:rsidRPr="00926C08" w:rsidRDefault="00C04AAE">
      <w:pPr>
        <w:pStyle w:val="para-2"/>
        <w:tabs>
          <w:tab w:val="clear" w:pos="1021"/>
          <w:tab w:val="clear" w:pos="1588"/>
          <w:tab w:val="clear" w:pos="2155"/>
          <w:tab w:val="left" w:pos="0"/>
          <w:tab w:val="left" w:pos="426"/>
        </w:tabs>
        <w:ind w:left="0" w:firstLine="0"/>
        <w:rPr>
          <w:rFonts w:asciiTheme="minorHAnsi" w:hAnsiTheme="minorHAnsi" w:cs="Calibri"/>
          <w:szCs w:val="22"/>
        </w:rPr>
      </w:pPr>
    </w:p>
    <w:p w:rsidR="009D4E76" w:rsidRPr="00926C08" w:rsidRDefault="009D4E76">
      <w:pPr>
        <w:pStyle w:val="para-2"/>
        <w:tabs>
          <w:tab w:val="clear" w:pos="1021"/>
          <w:tab w:val="clear" w:pos="1588"/>
          <w:tab w:val="clear" w:pos="2155"/>
          <w:tab w:val="left" w:pos="426"/>
        </w:tabs>
        <w:spacing w:after="120" w:line="276" w:lineRule="auto"/>
        <w:ind w:left="0" w:firstLine="0"/>
        <w:rPr>
          <w:rFonts w:asciiTheme="minorHAnsi" w:hAnsiTheme="minorHAnsi" w:cs="Calibri"/>
          <w:b/>
          <w:bCs/>
          <w:szCs w:val="22"/>
        </w:rPr>
      </w:pPr>
    </w:p>
    <w:p w:rsidR="00C04AAE" w:rsidRPr="00926C08" w:rsidRDefault="00C04AAE">
      <w:pPr>
        <w:pStyle w:val="para-2"/>
        <w:tabs>
          <w:tab w:val="clear" w:pos="1021"/>
          <w:tab w:val="clear" w:pos="1588"/>
          <w:tab w:val="clear" w:pos="2155"/>
          <w:tab w:val="left" w:pos="426"/>
        </w:tabs>
        <w:spacing w:after="120" w:line="276" w:lineRule="auto"/>
        <w:ind w:left="0" w:firstLine="0"/>
        <w:rPr>
          <w:rFonts w:asciiTheme="minorHAnsi" w:hAnsiTheme="minorHAnsi" w:cs="Calibri"/>
          <w:szCs w:val="22"/>
        </w:rPr>
      </w:pPr>
      <w:r w:rsidRPr="00926C08">
        <w:rPr>
          <w:rFonts w:asciiTheme="minorHAnsi" w:hAnsiTheme="minorHAnsi" w:cs="Calibri"/>
          <w:b/>
          <w:bCs/>
          <w:szCs w:val="22"/>
        </w:rPr>
        <w:t>17.Α.2</w:t>
      </w:r>
      <w:r w:rsidRPr="00926C08">
        <w:rPr>
          <w:rStyle w:val="11"/>
          <w:rFonts w:asciiTheme="minorHAnsi" w:hAnsiTheme="minorHAnsi" w:cs="Calibri"/>
          <w:b/>
          <w:bCs/>
          <w:iCs/>
          <w:szCs w:val="22"/>
        </w:rPr>
        <w:t xml:space="preserve"> </w:t>
      </w:r>
      <w:r w:rsidRPr="00926C08">
        <w:rPr>
          <w:rStyle w:val="11"/>
          <w:rFonts w:asciiTheme="minorHAnsi" w:hAnsiTheme="minorHAnsi" w:cs="Calibri"/>
          <w:iCs/>
          <w:szCs w:val="22"/>
        </w:rPr>
        <w:t xml:space="preserve">Οι εγγυητικές επιστολές εκδίδονται κατ’ επιλογή του </w:t>
      </w:r>
      <w:r w:rsidR="00A8214F" w:rsidRPr="00926C08">
        <w:rPr>
          <w:rStyle w:val="11"/>
          <w:rFonts w:asciiTheme="minorHAnsi" w:hAnsiTheme="minorHAnsi" w:cs="Calibri"/>
          <w:iCs/>
          <w:szCs w:val="22"/>
        </w:rPr>
        <w:t xml:space="preserve">οικονομικού φορέα/ </w:t>
      </w:r>
      <w:r w:rsidRPr="00926C08">
        <w:rPr>
          <w:rStyle w:val="11"/>
          <w:rFonts w:asciiTheme="minorHAnsi" w:hAnsiTheme="minorHAnsi" w:cs="Calibri"/>
          <w:iCs/>
          <w:szCs w:val="22"/>
        </w:rPr>
        <w:t xml:space="preserve">αναδόχου από </w:t>
      </w:r>
      <w:r w:rsidRPr="00926C08">
        <w:rPr>
          <w:rStyle w:val="11"/>
          <w:rFonts w:asciiTheme="minorHAnsi" w:hAnsiTheme="minorHAnsi" w:cs="Calibri"/>
          <w:iCs/>
          <w:szCs w:val="22"/>
          <w:u w:val="single"/>
        </w:rPr>
        <w:t>ένα</w:t>
      </w:r>
      <w:r w:rsidR="00A8214F" w:rsidRPr="00926C08">
        <w:rPr>
          <w:rStyle w:val="11"/>
          <w:rFonts w:asciiTheme="minorHAnsi" w:hAnsiTheme="minorHAnsi" w:cs="Calibri"/>
          <w:iCs/>
          <w:szCs w:val="22"/>
          <w:u w:val="single"/>
        </w:rPr>
        <w:t>ν</w:t>
      </w:r>
      <w:r w:rsidRPr="00926C08">
        <w:rPr>
          <w:rStyle w:val="11"/>
          <w:rFonts w:asciiTheme="minorHAnsi" w:hAnsiTheme="minorHAnsi" w:cs="Calibri"/>
          <w:iCs/>
          <w:szCs w:val="22"/>
          <w:u w:val="single"/>
        </w:rPr>
        <w:t xml:space="preserve"> ή περισσότερους εκδότες της παραπάνω παραγράφου,</w:t>
      </w:r>
      <w:r w:rsidRPr="00926C08">
        <w:rPr>
          <w:rStyle w:val="11"/>
          <w:rFonts w:asciiTheme="minorHAnsi" w:hAnsiTheme="minorHAnsi" w:cs="Calibri"/>
          <w:iCs/>
          <w:szCs w:val="22"/>
        </w:rPr>
        <w:t xml:space="preserve"> ανεξαρτήτως του ύψους των.</w:t>
      </w:r>
      <w:r w:rsidRPr="00926C08">
        <w:rPr>
          <w:rStyle w:val="11"/>
          <w:rFonts w:asciiTheme="minorHAnsi" w:hAnsiTheme="minorHAnsi" w:cs="Calibri"/>
          <w:i/>
          <w:iCs/>
          <w:szCs w:val="22"/>
        </w:rPr>
        <w:t xml:space="preserve"> </w:t>
      </w:r>
      <w:r w:rsidRPr="00926C08">
        <w:rPr>
          <w:rFonts w:asciiTheme="minorHAnsi" w:hAnsiTheme="minorHAnsi" w:cs="Calibri"/>
          <w:szCs w:val="22"/>
        </w:rPr>
        <w:t xml:space="preserve"> </w:t>
      </w:r>
    </w:p>
    <w:p w:rsidR="00FA1D3D" w:rsidRPr="00926C08" w:rsidRDefault="00410A5E" w:rsidP="002A4A4F">
      <w:pPr>
        <w:tabs>
          <w:tab w:val="left" w:pos="-851"/>
        </w:tabs>
        <w:jc w:val="both"/>
        <w:rPr>
          <w:rFonts w:asciiTheme="minorHAnsi" w:hAnsiTheme="minorHAnsi" w:cs="Tahoma"/>
          <w:sz w:val="22"/>
          <w:szCs w:val="22"/>
          <w:lang w:bidi="en-US"/>
        </w:rPr>
      </w:pPr>
      <w:r w:rsidRPr="00926C08">
        <w:rPr>
          <w:rFonts w:asciiTheme="minorHAnsi" w:hAnsiTheme="minorHAnsi" w:cs="Cambria"/>
          <w:color w:val="000000"/>
          <w:sz w:val="22"/>
          <w:szCs w:val="22"/>
          <w:lang w:bidi="en-US"/>
        </w:rPr>
        <w:lastRenderedPageBreak/>
        <w:t>Εάν η εγγύηση εκδοθεί από αλλοδαπό πιστωτικό ίδρυμα μπορεί να συνταχθεί σε μία από τις επίσημες γλώσσες της Ευρωπαϊκής Ένωσης, αλλά θα συνοδεύεται απαραίτητα από μετάφραση στην ελληνική γλώσσα</w:t>
      </w:r>
      <w:r w:rsidR="00FA1D3D" w:rsidRPr="00926C08">
        <w:rPr>
          <w:rFonts w:asciiTheme="minorHAnsi" w:hAnsiTheme="minorHAnsi" w:cs="Cambria"/>
          <w:color w:val="000000"/>
          <w:sz w:val="22"/>
          <w:szCs w:val="22"/>
          <w:lang w:bidi="en-US"/>
        </w:rPr>
        <w:t>, σύμφωνα και με τα ειδικότερα οριζόμενα στο άρθρο 6.3. της παρούσας.</w:t>
      </w:r>
    </w:p>
    <w:p w:rsidR="00410A5E" w:rsidRPr="00926C08" w:rsidRDefault="00410A5E" w:rsidP="00410A5E">
      <w:pPr>
        <w:tabs>
          <w:tab w:val="left" w:pos="-851"/>
        </w:tabs>
        <w:textAlignment w:val="baseline"/>
        <w:rPr>
          <w:rFonts w:asciiTheme="minorHAnsi" w:hAnsiTheme="minorHAnsi" w:cs="Tahoma"/>
          <w:sz w:val="22"/>
          <w:szCs w:val="22"/>
          <w:lang w:bidi="en-US"/>
        </w:rPr>
      </w:pPr>
    </w:p>
    <w:p w:rsidR="00410A5E" w:rsidRPr="00926C08" w:rsidRDefault="00410A5E" w:rsidP="00410A5E">
      <w:pPr>
        <w:widowControl/>
        <w:tabs>
          <w:tab w:val="left" w:pos="-851"/>
        </w:tabs>
        <w:jc w:val="both"/>
        <w:textAlignment w:val="baseline"/>
        <w:rPr>
          <w:rFonts w:asciiTheme="minorHAnsi" w:eastAsia="Times New Roman" w:hAnsiTheme="minorHAnsi" w:cs="Cambria"/>
          <w:b/>
          <w:color w:val="000000"/>
          <w:sz w:val="22"/>
          <w:szCs w:val="22"/>
          <w:lang w:bidi="en-US"/>
        </w:rPr>
      </w:pPr>
      <w:r w:rsidRPr="00926C08">
        <w:rPr>
          <w:rFonts w:asciiTheme="minorHAnsi" w:eastAsia="Times New Roman" w:hAnsiTheme="minorHAnsi" w:cs="Cambria"/>
          <w:color w:val="000000"/>
          <w:sz w:val="22"/>
          <w:szCs w:val="22"/>
          <w:lang w:eastAsia="el-GR" w:bidi="en-US"/>
        </w:rPr>
        <w:t xml:space="preserve">Η αναθέτουσα αρχή επικοινωνεί με τους φορείς που φέρονται να έχουν εκδώσει τις εγγυητικές επιστολές, προκειμένου να διαπιστώσει την εγκυρότητά τους. </w:t>
      </w:r>
    </w:p>
    <w:p w:rsidR="00410A5E" w:rsidRPr="00926C08" w:rsidRDefault="00410A5E">
      <w:pPr>
        <w:pStyle w:val="para-2"/>
        <w:tabs>
          <w:tab w:val="clear" w:pos="1021"/>
          <w:tab w:val="clear" w:pos="1588"/>
          <w:tab w:val="clear" w:pos="2155"/>
          <w:tab w:val="left" w:pos="426"/>
        </w:tabs>
        <w:spacing w:after="120" w:line="276" w:lineRule="auto"/>
        <w:ind w:left="0" w:firstLine="0"/>
        <w:rPr>
          <w:rFonts w:asciiTheme="minorHAnsi" w:hAnsiTheme="minorHAnsi" w:cs="Calibri"/>
          <w:b/>
          <w:bCs/>
          <w:szCs w:val="22"/>
        </w:rPr>
      </w:pPr>
    </w:p>
    <w:p w:rsidR="00C04AAE" w:rsidRPr="00926C08" w:rsidRDefault="00C04AAE">
      <w:pPr>
        <w:spacing w:after="120" w:line="276" w:lineRule="auto"/>
        <w:jc w:val="both"/>
        <w:rPr>
          <w:rFonts w:asciiTheme="minorHAnsi" w:hAnsiTheme="minorHAnsi" w:cs="Calibri"/>
          <w:b/>
          <w:bCs/>
          <w:sz w:val="22"/>
          <w:szCs w:val="22"/>
        </w:rPr>
      </w:pPr>
    </w:p>
    <w:p w:rsidR="00C04AAE" w:rsidRPr="00926C08" w:rsidRDefault="00C04AAE">
      <w:pPr>
        <w:pStyle w:val="2"/>
        <w:rPr>
          <w:rFonts w:asciiTheme="minorHAnsi" w:hAnsiTheme="minorHAnsi" w:cs="Calibri"/>
          <w:sz w:val="22"/>
          <w:szCs w:val="22"/>
        </w:rPr>
      </w:pPr>
      <w:bookmarkStart w:id="22" w:name="_Toc40688064"/>
      <w:r w:rsidRPr="00926C08">
        <w:rPr>
          <w:rFonts w:asciiTheme="minorHAnsi" w:hAnsiTheme="minorHAnsi" w:cs="Calibri"/>
          <w:bCs/>
          <w:sz w:val="22"/>
          <w:szCs w:val="22"/>
        </w:rPr>
        <w:t>Άρθρο 18: Ημερομηνία και ώρα  λήξης της προθεσμίας υποβολής των προσφορών-αποσφράγισης</w:t>
      </w:r>
      <w:bookmarkEnd w:id="22"/>
    </w:p>
    <w:p w:rsidR="00C04AAE" w:rsidRPr="00926C08" w:rsidRDefault="00C04AAE">
      <w:pPr>
        <w:pStyle w:val="para-1"/>
        <w:spacing w:after="120"/>
        <w:ind w:left="0" w:firstLine="0"/>
        <w:rPr>
          <w:rFonts w:asciiTheme="minorHAnsi" w:hAnsiTheme="minorHAnsi" w:cs="Calibri"/>
          <w:szCs w:val="22"/>
        </w:rPr>
      </w:pPr>
    </w:p>
    <w:p w:rsidR="001A1689" w:rsidRPr="00CC2490" w:rsidRDefault="001A1689" w:rsidP="001A1689">
      <w:pPr>
        <w:spacing w:after="120" w:line="276" w:lineRule="auto"/>
        <w:jc w:val="both"/>
        <w:rPr>
          <w:rFonts w:asciiTheme="minorHAnsi" w:hAnsiTheme="minorHAnsi"/>
          <w:b/>
          <w:sz w:val="22"/>
          <w:szCs w:val="22"/>
        </w:rPr>
      </w:pPr>
      <w:r w:rsidRPr="00926C08">
        <w:rPr>
          <w:rFonts w:asciiTheme="minorHAnsi" w:hAnsiTheme="minorHAnsi"/>
          <w:sz w:val="22"/>
          <w:szCs w:val="22"/>
        </w:rPr>
        <w:t xml:space="preserve">Ως ημερομηνία λήξης της προθεσμίας υποβολής των προσφορών ορίζεται η </w:t>
      </w:r>
      <w:r w:rsidR="00CC2490">
        <w:rPr>
          <w:rFonts w:asciiTheme="minorHAnsi" w:hAnsiTheme="minorHAnsi"/>
          <w:b/>
          <w:sz w:val="22"/>
          <w:szCs w:val="22"/>
        </w:rPr>
        <w:t>10</w:t>
      </w:r>
      <w:r w:rsidR="00E83EEC">
        <w:rPr>
          <w:rFonts w:asciiTheme="minorHAnsi" w:hAnsiTheme="minorHAnsi"/>
          <w:b/>
          <w:sz w:val="22"/>
          <w:szCs w:val="22"/>
        </w:rPr>
        <w:t>-</w:t>
      </w:r>
      <w:r w:rsidR="00CC2490">
        <w:rPr>
          <w:rFonts w:asciiTheme="minorHAnsi" w:hAnsiTheme="minorHAnsi"/>
          <w:b/>
          <w:sz w:val="22"/>
          <w:szCs w:val="22"/>
        </w:rPr>
        <w:t>11</w:t>
      </w:r>
      <w:r w:rsidR="00E83EEC">
        <w:rPr>
          <w:rFonts w:asciiTheme="minorHAnsi" w:hAnsiTheme="minorHAnsi"/>
          <w:b/>
          <w:sz w:val="22"/>
          <w:szCs w:val="22"/>
        </w:rPr>
        <w:t>-2020</w:t>
      </w:r>
      <w:r w:rsidRPr="00926C08">
        <w:rPr>
          <w:rFonts w:asciiTheme="minorHAnsi" w:hAnsiTheme="minorHAnsi"/>
          <w:sz w:val="22"/>
          <w:szCs w:val="22"/>
        </w:rPr>
        <w:t xml:space="preserve"> ημέρα </w:t>
      </w:r>
      <w:r w:rsidR="00CC2490">
        <w:rPr>
          <w:rFonts w:asciiTheme="minorHAnsi" w:hAnsiTheme="minorHAnsi"/>
          <w:b/>
          <w:sz w:val="22"/>
          <w:szCs w:val="22"/>
        </w:rPr>
        <w:t>Τρίτη</w:t>
      </w:r>
      <w:r w:rsidRPr="00926C08">
        <w:rPr>
          <w:rFonts w:asciiTheme="minorHAnsi" w:hAnsiTheme="minorHAnsi"/>
          <w:sz w:val="22"/>
          <w:szCs w:val="22"/>
        </w:rPr>
        <w:t xml:space="preserve"> Ώρα λήξης της υποβολής προσφορών ορίζεται η 10:00 π.μ. </w:t>
      </w:r>
    </w:p>
    <w:p w:rsidR="00C04AAE" w:rsidRPr="00926C08" w:rsidRDefault="00C04AAE">
      <w:pPr>
        <w:spacing w:after="120" w:line="276" w:lineRule="auto"/>
        <w:jc w:val="both"/>
        <w:rPr>
          <w:rFonts w:asciiTheme="minorHAnsi" w:hAnsiTheme="minorHAnsi" w:cs="Calibri"/>
          <w:sz w:val="22"/>
          <w:szCs w:val="22"/>
        </w:rPr>
      </w:pPr>
      <w:r w:rsidRPr="00926C08">
        <w:rPr>
          <w:rFonts w:asciiTheme="minorHAnsi" w:hAnsiTheme="minorHAnsi" w:cs="Calibri"/>
          <w:sz w:val="22"/>
          <w:szCs w:val="22"/>
        </w:rPr>
        <w:t xml:space="preserve">Αν, για λόγους ανωτέρας βίας ή για τεχνικούς λόγους δεν διενεργηθεί η αποσφράγιση κατά την ορισθείσα ημέρα ή αν μέχρι τη μέρα αυτή δεν έχει υποβληθεί καμία προσφορά, η αποσφράγιση και η καταληκτική ημερομηνία αντίστοιχα μετατίθενται σε οποιαδήποτε άλλη ημέρα, με απόφαση της αναθέτουσας αρχής. </w:t>
      </w:r>
      <w:r w:rsidR="000F4065" w:rsidRPr="00926C08">
        <w:rPr>
          <w:rFonts w:asciiTheme="minorHAnsi" w:hAnsiTheme="minorHAnsi"/>
          <w:sz w:val="22"/>
          <w:szCs w:val="22"/>
        </w:rPr>
        <w:t>Η απόφαση αυτή κοινοποιείται εγγράφως</w:t>
      </w:r>
      <w:r w:rsidR="00410A5E" w:rsidRPr="00926C08">
        <w:rPr>
          <w:rFonts w:asciiTheme="minorHAnsi" w:hAnsiTheme="minorHAnsi" w:cs="Calibri"/>
          <w:spacing w:val="5"/>
          <w:sz w:val="22"/>
          <w:szCs w:val="22"/>
        </w:rPr>
        <w:t xml:space="preserve">, </w:t>
      </w:r>
      <w:r w:rsidRPr="00926C08">
        <w:rPr>
          <w:rFonts w:asciiTheme="minorHAnsi" w:hAnsiTheme="minorHAnsi" w:cs="Calibri"/>
          <w:sz w:val="22"/>
          <w:szCs w:val="22"/>
        </w:rPr>
        <w:t xml:space="preserve"> πέντε (5) τουλάχιστον εργάσιμες ημέρες πριν τη νέα ημερομηνία,  και αναρτάται στο ΚΗΜΔΗΣ, στην ιστοσελίδα της αναθέτουσας αρχής, εφόσον διαθέτει. Αν και στη νέα αυτή ημερομηνία δεν καταστεί δυνατή η αποσφράγιση των προσφορών ή δεν υποβληθούν προσφορές, μπορεί να ορισθεί και νέα ημερομηνία, εφαρμοζομένων κατά τα λοιπά των διατάξεων των δύο προηγούμενων εδαφίων. </w:t>
      </w:r>
    </w:p>
    <w:p w:rsidR="00C04AAE" w:rsidRPr="00926C08" w:rsidRDefault="00C04AAE">
      <w:pPr>
        <w:spacing w:after="120" w:line="276" w:lineRule="auto"/>
        <w:jc w:val="both"/>
        <w:rPr>
          <w:rFonts w:asciiTheme="minorHAnsi" w:hAnsiTheme="minorHAnsi" w:cs="Calibri"/>
          <w:sz w:val="22"/>
          <w:szCs w:val="22"/>
        </w:rPr>
      </w:pPr>
    </w:p>
    <w:p w:rsidR="00C04AAE" w:rsidRPr="00926C08" w:rsidRDefault="00C04AAE">
      <w:pPr>
        <w:pStyle w:val="2"/>
        <w:rPr>
          <w:rFonts w:asciiTheme="minorHAnsi" w:hAnsiTheme="minorHAnsi" w:cs="Calibri"/>
          <w:sz w:val="22"/>
          <w:szCs w:val="22"/>
        </w:rPr>
      </w:pPr>
      <w:bookmarkStart w:id="23" w:name="_Toc40688065"/>
      <w:r w:rsidRPr="00926C08">
        <w:rPr>
          <w:rFonts w:asciiTheme="minorHAnsi" w:hAnsiTheme="minorHAnsi" w:cs="Calibri"/>
          <w:sz w:val="22"/>
          <w:szCs w:val="22"/>
        </w:rPr>
        <w:t>Άρθρο 19: Χρόνος ισχύος προσφορών</w:t>
      </w:r>
      <w:bookmarkEnd w:id="23"/>
    </w:p>
    <w:p w:rsidR="00C04AAE" w:rsidRPr="00926C08" w:rsidRDefault="00C04AAE">
      <w:pPr>
        <w:rPr>
          <w:rFonts w:asciiTheme="minorHAnsi" w:hAnsiTheme="minorHAnsi" w:cs="Calibri"/>
          <w:sz w:val="22"/>
          <w:szCs w:val="22"/>
        </w:rPr>
      </w:pPr>
    </w:p>
    <w:p w:rsidR="00C04AAE" w:rsidRPr="00926C08" w:rsidRDefault="00C04AAE">
      <w:pPr>
        <w:spacing w:after="120" w:line="276" w:lineRule="auto"/>
        <w:jc w:val="both"/>
        <w:rPr>
          <w:rFonts w:asciiTheme="minorHAnsi" w:hAnsiTheme="minorHAnsi" w:cs="Calibri"/>
          <w:sz w:val="22"/>
          <w:szCs w:val="22"/>
        </w:rPr>
      </w:pPr>
      <w:r w:rsidRPr="00926C08">
        <w:rPr>
          <w:rFonts w:asciiTheme="minorHAnsi" w:hAnsiTheme="minorHAnsi" w:cs="Calibri"/>
          <w:sz w:val="22"/>
          <w:szCs w:val="22"/>
        </w:rPr>
        <w:t xml:space="preserve">Κάθε υποβαλλόμενη προσφορά δεσμεύει τον συμμετέχοντα στον διαγωνισμό κατά τη διάταξη του άρθρου 97 του ν. 4412/2016, για </w:t>
      </w:r>
      <w:r w:rsidRPr="00171FC0">
        <w:rPr>
          <w:rFonts w:asciiTheme="minorHAnsi" w:hAnsiTheme="minorHAnsi" w:cs="Calibri"/>
          <w:sz w:val="22"/>
          <w:szCs w:val="22"/>
        </w:rPr>
        <w:t xml:space="preserve">διάστημα </w:t>
      </w:r>
      <w:r w:rsidR="000579F6" w:rsidRPr="00171FC0">
        <w:rPr>
          <w:rFonts w:asciiTheme="minorHAnsi" w:hAnsiTheme="minorHAnsi" w:cs="Calibri"/>
          <w:sz w:val="22"/>
          <w:szCs w:val="22"/>
        </w:rPr>
        <w:t>έξι</w:t>
      </w:r>
      <w:r w:rsidR="00C15B4A" w:rsidRPr="00171FC0">
        <w:rPr>
          <w:rFonts w:asciiTheme="minorHAnsi" w:hAnsiTheme="minorHAnsi" w:cs="Calibri"/>
          <w:sz w:val="22"/>
          <w:szCs w:val="22"/>
        </w:rPr>
        <w:t xml:space="preserve"> (</w:t>
      </w:r>
      <w:r w:rsidR="000579F6" w:rsidRPr="00171FC0">
        <w:rPr>
          <w:rFonts w:asciiTheme="minorHAnsi" w:hAnsiTheme="minorHAnsi" w:cs="Calibri"/>
          <w:sz w:val="22"/>
          <w:szCs w:val="22"/>
        </w:rPr>
        <w:t>6)</w:t>
      </w:r>
      <w:r w:rsidR="00C15B4A" w:rsidRPr="00171FC0">
        <w:rPr>
          <w:rFonts w:asciiTheme="minorHAnsi" w:hAnsiTheme="minorHAnsi" w:cs="Calibri"/>
          <w:sz w:val="22"/>
          <w:szCs w:val="22"/>
        </w:rPr>
        <w:t xml:space="preserve"> μηνών</w:t>
      </w:r>
      <w:r w:rsidRPr="00171FC0">
        <w:rPr>
          <w:rFonts w:asciiTheme="minorHAnsi" w:hAnsiTheme="minorHAnsi" w:cs="Calibri"/>
          <w:sz w:val="22"/>
          <w:szCs w:val="22"/>
        </w:rPr>
        <w:t>,</w:t>
      </w:r>
      <w:r w:rsidRPr="00926C08">
        <w:rPr>
          <w:rFonts w:asciiTheme="minorHAnsi" w:hAnsiTheme="minorHAnsi" w:cs="Calibri"/>
          <w:sz w:val="22"/>
          <w:szCs w:val="22"/>
        </w:rPr>
        <w:t xml:space="preserve"> από την ημερομηνία λήξης της προθεσμίας υποβολής των προσφορών.</w:t>
      </w:r>
    </w:p>
    <w:p w:rsidR="00FD4D61" w:rsidRPr="00926C08" w:rsidRDefault="00FD4D61" w:rsidP="00FD4D61">
      <w:pPr>
        <w:tabs>
          <w:tab w:val="left" w:pos="1418"/>
          <w:tab w:val="left" w:pos="1588"/>
          <w:tab w:val="left" w:pos="2155"/>
          <w:tab w:val="left" w:pos="2722"/>
          <w:tab w:val="left" w:pos="3289"/>
        </w:tabs>
        <w:jc w:val="both"/>
        <w:rPr>
          <w:rFonts w:asciiTheme="minorHAnsi" w:hAnsiTheme="minorHAnsi" w:cs="Calibri"/>
          <w:spacing w:val="5"/>
          <w:sz w:val="22"/>
          <w:szCs w:val="22"/>
          <w:lang w:bidi="en-US"/>
        </w:rPr>
      </w:pPr>
      <w:r w:rsidRPr="00926C08">
        <w:rPr>
          <w:rFonts w:asciiTheme="minorHAnsi" w:hAnsiTheme="minorHAnsi" w:cs="Cambria"/>
          <w:spacing w:val="5"/>
          <w:sz w:val="22"/>
          <w:szCs w:val="22"/>
          <w:lang w:bidi="en-US"/>
        </w:rPr>
        <w:t>Η</w:t>
      </w:r>
      <w:r w:rsidRPr="00926C08">
        <w:rPr>
          <w:rFonts w:asciiTheme="minorHAnsi" w:eastAsia="SimSun" w:hAnsiTheme="minorHAnsi" w:cs="Cambria"/>
          <w:bCs/>
          <w:iCs/>
          <w:color w:val="000000"/>
          <w:spacing w:val="5"/>
          <w:sz w:val="22"/>
          <w:szCs w:val="22"/>
          <w:lang w:eastAsia="el-GR" w:bidi="hi-IN"/>
        </w:rPr>
        <w:t xml:space="preserve"> αναθέτουσα αρχή μπορεί, πριν τη λήξη του χρόνου ισχύος της προσφοράς, να ζητά από τους προσφέροντες να παρατείνουν τη διάρκεια ισχύος της προσφοράς </w:t>
      </w:r>
      <w:r w:rsidR="000F4065" w:rsidRPr="00926C08">
        <w:rPr>
          <w:rFonts w:asciiTheme="minorHAnsi" w:eastAsia="SimSun" w:hAnsiTheme="minorHAnsi" w:cs="Cambria"/>
          <w:bCs/>
          <w:iCs/>
          <w:color w:val="000000"/>
          <w:spacing w:val="5"/>
          <w:sz w:val="22"/>
          <w:szCs w:val="22"/>
          <w:lang w:eastAsia="el-GR" w:bidi="hi-IN"/>
        </w:rPr>
        <w:t>τους.</w:t>
      </w:r>
    </w:p>
    <w:p w:rsidR="00FD4D61" w:rsidRPr="00926C08" w:rsidRDefault="00FD4D61">
      <w:pPr>
        <w:spacing w:after="120" w:line="276" w:lineRule="auto"/>
        <w:jc w:val="both"/>
        <w:rPr>
          <w:rFonts w:asciiTheme="minorHAnsi" w:hAnsiTheme="minorHAnsi" w:cs="Calibri"/>
          <w:sz w:val="22"/>
          <w:szCs w:val="22"/>
        </w:rPr>
      </w:pPr>
    </w:p>
    <w:p w:rsidR="00C04AAE" w:rsidRPr="00926C08" w:rsidRDefault="00C04AAE">
      <w:pPr>
        <w:pStyle w:val="2"/>
        <w:rPr>
          <w:rFonts w:asciiTheme="minorHAnsi" w:hAnsiTheme="minorHAnsi" w:cs="Calibri"/>
          <w:sz w:val="22"/>
          <w:szCs w:val="22"/>
        </w:rPr>
      </w:pPr>
      <w:bookmarkStart w:id="24" w:name="_Toc40688066"/>
      <w:r w:rsidRPr="00926C08">
        <w:rPr>
          <w:rFonts w:asciiTheme="minorHAnsi" w:hAnsiTheme="minorHAnsi" w:cs="Calibri"/>
          <w:sz w:val="22"/>
          <w:szCs w:val="22"/>
        </w:rPr>
        <w:t>Άρθρο 20: Δημοσιότητα/ Δαπάνες δημοσίευσης</w:t>
      </w:r>
      <w:bookmarkEnd w:id="24"/>
    </w:p>
    <w:p w:rsidR="00C04AAE" w:rsidRPr="00926C08" w:rsidRDefault="00C04AAE">
      <w:pPr>
        <w:rPr>
          <w:rFonts w:asciiTheme="minorHAnsi" w:hAnsiTheme="minorHAnsi" w:cs="Calibri"/>
          <w:sz w:val="22"/>
          <w:szCs w:val="22"/>
        </w:rPr>
      </w:pPr>
    </w:p>
    <w:p w:rsidR="00C04AAE" w:rsidRPr="008A1B19" w:rsidRDefault="00C04AAE">
      <w:pPr>
        <w:spacing w:after="120" w:line="276" w:lineRule="auto"/>
        <w:jc w:val="both"/>
        <w:rPr>
          <w:rFonts w:asciiTheme="minorHAnsi" w:hAnsiTheme="minorHAnsi" w:cs="Calibri"/>
          <w:b/>
          <w:sz w:val="22"/>
          <w:szCs w:val="22"/>
        </w:rPr>
      </w:pPr>
      <w:r w:rsidRPr="00926C08">
        <w:rPr>
          <w:rFonts w:asciiTheme="minorHAnsi" w:hAnsiTheme="minorHAnsi" w:cs="Calibri"/>
          <w:b/>
          <w:sz w:val="22"/>
          <w:szCs w:val="22"/>
        </w:rPr>
        <w:t xml:space="preserve">1. </w:t>
      </w:r>
      <w:r w:rsidRPr="00926C08">
        <w:rPr>
          <w:rFonts w:asciiTheme="minorHAnsi" w:hAnsiTheme="minorHAnsi" w:cs="Calibri"/>
          <w:sz w:val="22"/>
          <w:szCs w:val="22"/>
        </w:rPr>
        <w:t xml:space="preserve">Η προκήρυξη σύμβασης </w:t>
      </w:r>
      <w:r w:rsidR="00FD4D61" w:rsidRPr="00926C08">
        <w:rPr>
          <w:rFonts w:asciiTheme="minorHAnsi" w:hAnsiTheme="minorHAnsi" w:cs="Calibri"/>
          <w:sz w:val="22"/>
          <w:szCs w:val="22"/>
        </w:rPr>
        <w:t xml:space="preserve"> </w:t>
      </w:r>
      <w:r w:rsidRPr="00926C08">
        <w:rPr>
          <w:rFonts w:asciiTheme="minorHAnsi" w:hAnsiTheme="minorHAnsi" w:cs="Calibri"/>
          <w:sz w:val="22"/>
          <w:szCs w:val="22"/>
        </w:rPr>
        <w:t>και η παρούσα Διακήρυξ</w:t>
      </w:r>
      <w:r w:rsidR="00635E13" w:rsidRPr="00926C08">
        <w:rPr>
          <w:rFonts w:asciiTheme="minorHAnsi" w:hAnsiTheme="minorHAnsi" w:cs="Calibri"/>
          <w:sz w:val="22"/>
          <w:szCs w:val="22"/>
        </w:rPr>
        <w:t xml:space="preserve">η δημοσιεύθηκε στο </w:t>
      </w:r>
      <w:r w:rsidR="00635E13" w:rsidRPr="008A1B19">
        <w:rPr>
          <w:rFonts w:asciiTheme="minorHAnsi" w:hAnsiTheme="minorHAnsi" w:cs="Calibri"/>
          <w:sz w:val="22"/>
          <w:szCs w:val="22"/>
        </w:rPr>
        <w:t>ΚΗΜΔΗΣ (ΑΔΑΜ:</w:t>
      </w:r>
      <w:r w:rsidR="00B21B57" w:rsidRPr="00A360A2">
        <w:rPr>
          <w:rFonts w:asciiTheme="minorHAnsi" w:hAnsiTheme="minorHAnsi" w:cs="Calibri"/>
          <w:sz w:val="22"/>
          <w:szCs w:val="22"/>
          <w:highlight w:val="yellow"/>
        </w:rPr>
        <w:t>20</w:t>
      </w:r>
      <w:r w:rsidR="00B21B57" w:rsidRPr="00A360A2">
        <w:rPr>
          <w:rFonts w:asciiTheme="minorHAnsi" w:hAnsiTheme="minorHAnsi" w:cs="Calibri"/>
          <w:sz w:val="22"/>
          <w:szCs w:val="22"/>
          <w:highlight w:val="yellow"/>
          <w:lang w:val="en-US"/>
        </w:rPr>
        <w:t>PROC</w:t>
      </w:r>
      <w:r w:rsidR="00B21B57" w:rsidRPr="00A360A2">
        <w:rPr>
          <w:rFonts w:asciiTheme="minorHAnsi" w:hAnsiTheme="minorHAnsi" w:cs="Calibri"/>
          <w:sz w:val="22"/>
          <w:szCs w:val="22"/>
          <w:highlight w:val="yellow"/>
        </w:rPr>
        <w:t>00</w:t>
      </w:r>
      <w:r w:rsidR="00A360A2" w:rsidRPr="00A360A2">
        <w:rPr>
          <w:rFonts w:asciiTheme="minorHAnsi" w:hAnsiTheme="minorHAnsi" w:cs="Calibri"/>
          <w:sz w:val="22"/>
          <w:szCs w:val="22"/>
          <w:highlight w:val="yellow"/>
        </w:rPr>
        <w:t>7531376</w:t>
      </w:r>
      <w:r w:rsidR="00B21B57" w:rsidRPr="00A360A2">
        <w:rPr>
          <w:rFonts w:asciiTheme="minorHAnsi" w:hAnsiTheme="minorHAnsi" w:cs="Calibri"/>
          <w:sz w:val="22"/>
          <w:szCs w:val="22"/>
          <w:highlight w:val="yellow"/>
        </w:rPr>
        <w:t xml:space="preserve"> 2020-</w:t>
      </w:r>
      <w:r w:rsidR="00A360A2" w:rsidRPr="00A360A2">
        <w:rPr>
          <w:rFonts w:asciiTheme="minorHAnsi" w:hAnsiTheme="minorHAnsi" w:cs="Calibri"/>
          <w:sz w:val="22"/>
          <w:szCs w:val="22"/>
          <w:highlight w:val="yellow"/>
        </w:rPr>
        <w:t>1</w:t>
      </w:r>
      <w:r w:rsidR="00B21B57" w:rsidRPr="00A360A2">
        <w:rPr>
          <w:rFonts w:asciiTheme="minorHAnsi" w:hAnsiTheme="minorHAnsi" w:cs="Calibri"/>
          <w:sz w:val="22"/>
          <w:szCs w:val="22"/>
          <w:highlight w:val="yellow"/>
        </w:rPr>
        <w:t>0-2</w:t>
      </w:r>
      <w:r w:rsidR="00A360A2" w:rsidRPr="00A360A2">
        <w:rPr>
          <w:rFonts w:asciiTheme="minorHAnsi" w:hAnsiTheme="minorHAnsi" w:cs="Calibri"/>
          <w:sz w:val="22"/>
          <w:szCs w:val="22"/>
          <w:highlight w:val="yellow"/>
        </w:rPr>
        <w:t>3</w:t>
      </w:r>
      <w:r w:rsidRPr="008A1B19">
        <w:rPr>
          <w:rFonts w:asciiTheme="minorHAnsi" w:hAnsiTheme="minorHAnsi" w:cs="Calibri"/>
          <w:sz w:val="22"/>
          <w:szCs w:val="22"/>
        </w:rPr>
        <w:t>).</w:t>
      </w:r>
    </w:p>
    <w:p w:rsidR="00C04AAE" w:rsidRPr="00926C08" w:rsidRDefault="00C04AAE">
      <w:pPr>
        <w:pStyle w:val="para-1"/>
        <w:tabs>
          <w:tab w:val="clear" w:pos="1021"/>
          <w:tab w:val="left" w:pos="285"/>
          <w:tab w:val="left" w:pos="1200"/>
        </w:tabs>
        <w:ind w:left="283" w:hanging="283"/>
        <w:rPr>
          <w:rFonts w:asciiTheme="minorHAnsi" w:hAnsiTheme="minorHAnsi" w:cs="Calibri"/>
          <w:b/>
          <w:bCs/>
          <w:szCs w:val="22"/>
        </w:rPr>
      </w:pPr>
      <w:r w:rsidRPr="00926C08">
        <w:rPr>
          <w:rFonts w:asciiTheme="minorHAnsi" w:hAnsiTheme="minorHAnsi" w:cs="Calibri"/>
          <w:b/>
          <w:szCs w:val="22"/>
        </w:rPr>
        <w:t xml:space="preserve">2. </w:t>
      </w:r>
      <w:r w:rsidRPr="00926C08">
        <w:rPr>
          <w:rFonts w:asciiTheme="minorHAnsi" w:hAnsiTheme="minorHAnsi" w:cs="Calibri"/>
          <w:szCs w:val="22"/>
        </w:rPr>
        <w:t>Η Διακήρυξη αναρτάται και στην ιστοσελίδα της αναθέτουσας αρχής (</w:t>
      </w:r>
      <w:r w:rsidR="00C15B4A" w:rsidRPr="00926C08">
        <w:rPr>
          <w:rFonts w:asciiTheme="minorHAnsi" w:hAnsiTheme="minorHAnsi" w:cs="Calibri"/>
          <w:szCs w:val="22"/>
        </w:rPr>
        <w:t>www.</w:t>
      </w:r>
      <w:r w:rsidR="00C15B4A" w:rsidRPr="00926C08">
        <w:rPr>
          <w:rFonts w:asciiTheme="minorHAnsi" w:hAnsiTheme="minorHAnsi" w:cs="Calibri"/>
          <w:szCs w:val="22"/>
          <w:lang w:val="en-US"/>
        </w:rPr>
        <w:t>veria</w:t>
      </w:r>
      <w:r w:rsidR="00C15B4A" w:rsidRPr="00926C08">
        <w:rPr>
          <w:rFonts w:asciiTheme="minorHAnsi" w:hAnsiTheme="minorHAnsi" w:cs="Calibri"/>
          <w:szCs w:val="22"/>
        </w:rPr>
        <w:t>.gr</w:t>
      </w:r>
      <w:r w:rsidRPr="00926C08">
        <w:rPr>
          <w:rFonts w:asciiTheme="minorHAnsi" w:hAnsiTheme="minorHAnsi" w:cs="Calibri"/>
          <w:szCs w:val="22"/>
        </w:rPr>
        <w:t>), (εφόσον υπάρχει), σύμφωνα με το άρθρο 2 της παρούσας</w:t>
      </w:r>
      <w:r w:rsidRPr="00926C08">
        <w:rPr>
          <w:rStyle w:val="30"/>
          <w:rFonts w:asciiTheme="minorHAnsi" w:hAnsiTheme="minorHAnsi" w:cs="Calibri"/>
          <w:szCs w:val="22"/>
        </w:rPr>
        <w:t>.</w:t>
      </w:r>
    </w:p>
    <w:p w:rsidR="00C04AAE" w:rsidRPr="00926C08" w:rsidRDefault="00C04AAE">
      <w:pPr>
        <w:spacing w:after="120" w:line="276" w:lineRule="auto"/>
        <w:jc w:val="both"/>
        <w:rPr>
          <w:rFonts w:asciiTheme="minorHAnsi" w:hAnsiTheme="minorHAnsi" w:cs="Calibri"/>
          <w:sz w:val="22"/>
          <w:szCs w:val="22"/>
        </w:rPr>
      </w:pPr>
    </w:p>
    <w:p w:rsidR="00C04AAE" w:rsidRPr="00926C08" w:rsidRDefault="00C04AAE">
      <w:pPr>
        <w:pStyle w:val="1"/>
        <w:pageBreakBefore/>
        <w:pBdr>
          <w:top w:val="single" w:sz="1" w:space="1" w:color="000000"/>
          <w:left w:val="single" w:sz="1" w:space="1" w:color="000000"/>
          <w:bottom w:val="single" w:sz="1" w:space="1" w:color="000000"/>
          <w:right w:val="single" w:sz="1" w:space="1" w:color="000000"/>
        </w:pBdr>
        <w:rPr>
          <w:rFonts w:asciiTheme="minorHAnsi" w:hAnsiTheme="minorHAnsi" w:cs="Calibri"/>
          <w:sz w:val="22"/>
          <w:szCs w:val="22"/>
        </w:rPr>
      </w:pPr>
      <w:bookmarkStart w:id="25" w:name="_Toc40688067"/>
      <w:r w:rsidRPr="00926C08">
        <w:rPr>
          <w:rFonts w:asciiTheme="minorHAnsi" w:hAnsiTheme="minorHAnsi" w:cs="Calibri"/>
          <w:sz w:val="22"/>
          <w:szCs w:val="22"/>
        </w:rPr>
        <w:lastRenderedPageBreak/>
        <w:t>ΚΕΦΑΛΑΙΟ Γ΄</w:t>
      </w:r>
      <w:bookmarkEnd w:id="25"/>
    </w:p>
    <w:p w:rsidR="00C04AAE" w:rsidRPr="00926C08" w:rsidRDefault="00C04AAE">
      <w:pPr>
        <w:pStyle w:val="310"/>
        <w:tabs>
          <w:tab w:val="left" w:pos="-3000"/>
        </w:tabs>
        <w:ind w:left="0"/>
        <w:rPr>
          <w:rFonts w:asciiTheme="minorHAnsi" w:hAnsiTheme="minorHAnsi" w:cs="Calibri"/>
          <w:sz w:val="22"/>
          <w:szCs w:val="22"/>
        </w:rPr>
      </w:pPr>
    </w:p>
    <w:p w:rsidR="00C04AAE" w:rsidRPr="00926C08" w:rsidRDefault="00C04AAE">
      <w:pPr>
        <w:pStyle w:val="310"/>
        <w:tabs>
          <w:tab w:val="left" w:pos="-3000"/>
        </w:tabs>
        <w:ind w:left="0"/>
        <w:rPr>
          <w:rFonts w:asciiTheme="minorHAnsi" w:hAnsiTheme="minorHAnsi" w:cs="Calibri"/>
          <w:sz w:val="22"/>
          <w:szCs w:val="22"/>
        </w:rPr>
      </w:pPr>
      <w:r w:rsidRPr="00926C08">
        <w:rPr>
          <w:rFonts w:asciiTheme="minorHAnsi" w:hAnsiTheme="minorHAnsi" w:cs="Calibri"/>
          <w:sz w:val="22"/>
          <w:szCs w:val="22"/>
        </w:rPr>
        <w:t>Η σύμβαση ανατίθεται βάσει του κριτηρίου του άρθρου 14 της παρούσας, σε προσφέροντα ο οποίος δεν αποκλείεται από τη συμμετοχή βάσει της παρ. Α του άρθρου 22 της παρούσας και πληροί τα κριτήρια επιλογής των παρ. Β, Γ, Δ και Ε του άρθρου 22 της παρούσας.</w:t>
      </w:r>
    </w:p>
    <w:p w:rsidR="00C04AAE" w:rsidRPr="00926C08" w:rsidRDefault="00C04AAE">
      <w:pPr>
        <w:pStyle w:val="310"/>
        <w:tabs>
          <w:tab w:val="left" w:pos="-3000"/>
        </w:tabs>
        <w:ind w:left="0"/>
        <w:rPr>
          <w:rFonts w:asciiTheme="minorHAnsi" w:hAnsiTheme="minorHAnsi" w:cs="Calibri"/>
          <w:sz w:val="22"/>
          <w:szCs w:val="22"/>
        </w:rPr>
      </w:pPr>
    </w:p>
    <w:p w:rsidR="00C04AAE" w:rsidRPr="00926C08" w:rsidRDefault="00C04AAE">
      <w:pPr>
        <w:pStyle w:val="2"/>
        <w:rPr>
          <w:rFonts w:asciiTheme="minorHAnsi" w:hAnsiTheme="minorHAnsi" w:cs="Calibri"/>
          <w:sz w:val="22"/>
          <w:szCs w:val="22"/>
        </w:rPr>
      </w:pPr>
      <w:bookmarkStart w:id="26" w:name="_Toc40688068"/>
      <w:r w:rsidRPr="00926C08">
        <w:rPr>
          <w:rFonts w:asciiTheme="minorHAnsi" w:hAnsiTheme="minorHAnsi" w:cs="Calibri"/>
          <w:sz w:val="22"/>
          <w:szCs w:val="22"/>
        </w:rPr>
        <w:t>Άρθρο 21: Δικαιούμενοι συμμετοχής στη διαδικασία σύναψης σύμβασης</w:t>
      </w:r>
      <w:bookmarkEnd w:id="26"/>
      <w:r w:rsidRPr="00926C08">
        <w:rPr>
          <w:rFonts w:asciiTheme="minorHAnsi" w:hAnsiTheme="minorHAnsi" w:cs="Calibri"/>
          <w:sz w:val="22"/>
          <w:szCs w:val="22"/>
        </w:rPr>
        <w:t xml:space="preserve"> </w:t>
      </w:r>
    </w:p>
    <w:p w:rsidR="00C04AAE" w:rsidRPr="00926C08" w:rsidRDefault="00C04AAE">
      <w:pPr>
        <w:pStyle w:val="Normalgr"/>
        <w:rPr>
          <w:rFonts w:asciiTheme="minorHAnsi" w:hAnsiTheme="minorHAnsi" w:cs="Calibri"/>
          <w:b/>
          <w:sz w:val="22"/>
          <w:szCs w:val="22"/>
          <w:lang w:val="el-GR"/>
        </w:rPr>
      </w:pPr>
      <w:r w:rsidRPr="00926C08">
        <w:rPr>
          <w:rFonts w:asciiTheme="minorHAnsi" w:hAnsiTheme="minorHAnsi" w:cs="Calibri"/>
          <w:sz w:val="22"/>
          <w:szCs w:val="22"/>
          <w:lang w:val="el-GR"/>
        </w:rPr>
        <w:tab/>
      </w:r>
    </w:p>
    <w:p w:rsidR="00C04AAE" w:rsidRPr="00926C08" w:rsidRDefault="00C04AAE">
      <w:pPr>
        <w:pStyle w:val="310"/>
        <w:tabs>
          <w:tab w:val="left" w:pos="-3000"/>
        </w:tabs>
        <w:ind w:left="0"/>
        <w:rPr>
          <w:rFonts w:asciiTheme="minorHAnsi" w:hAnsiTheme="minorHAnsi" w:cs="Calibri"/>
          <w:sz w:val="22"/>
          <w:szCs w:val="22"/>
        </w:rPr>
      </w:pPr>
      <w:r w:rsidRPr="00926C08">
        <w:rPr>
          <w:rFonts w:asciiTheme="minorHAnsi" w:hAnsiTheme="minorHAnsi" w:cs="Calibri"/>
          <w:b/>
          <w:sz w:val="22"/>
          <w:szCs w:val="22"/>
        </w:rPr>
        <w:t>21. 1</w:t>
      </w:r>
      <w:r w:rsidRPr="00926C08">
        <w:rPr>
          <w:rFonts w:asciiTheme="minorHAnsi" w:hAnsiTheme="minorHAnsi" w:cs="Calibri"/>
          <w:sz w:val="22"/>
          <w:szCs w:val="22"/>
        </w:rPr>
        <w:t xml:space="preserve"> Δικαίωμα συμμετοχής έχουν φυσικά ή νομικά πρόσωπα, ή ενώσεις </w:t>
      </w:r>
      <w:r w:rsidR="00FD4D61" w:rsidRPr="00926C08">
        <w:rPr>
          <w:rFonts w:asciiTheme="minorHAnsi" w:hAnsiTheme="minorHAnsi" w:cs="Calibri"/>
          <w:sz w:val="22"/>
          <w:szCs w:val="22"/>
          <w:lang w:bidi="en-US"/>
        </w:rPr>
        <w:t>αυτών</w:t>
      </w:r>
      <w:r w:rsidR="00FD4D61" w:rsidRPr="00926C08">
        <w:rPr>
          <w:rFonts w:asciiTheme="minorHAnsi" w:hAnsiTheme="minorHAnsi" w:cs="Calibri"/>
          <w:sz w:val="22"/>
          <w:szCs w:val="22"/>
          <w:vertAlign w:val="superscript"/>
          <w:lang w:bidi="en-US"/>
        </w:rPr>
        <w:t xml:space="preserve"> </w:t>
      </w:r>
      <w:r w:rsidRPr="00926C08">
        <w:rPr>
          <w:rFonts w:asciiTheme="minorHAnsi" w:hAnsiTheme="minorHAnsi" w:cs="Calibri"/>
          <w:sz w:val="22"/>
          <w:szCs w:val="22"/>
        </w:rPr>
        <w:t xml:space="preserve"> που δραστηριοποιούνται </w:t>
      </w:r>
      <w:r w:rsidR="00C15B4A" w:rsidRPr="00926C08">
        <w:rPr>
          <w:rFonts w:asciiTheme="minorHAnsi" w:hAnsiTheme="minorHAnsi" w:cs="Calibri"/>
          <w:sz w:val="22"/>
          <w:szCs w:val="22"/>
        </w:rPr>
        <w:t xml:space="preserve">σε έργα κατηγορίας </w:t>
      </w:r>
      <w:r w:rsidR="00907A8E" w:rsidRPr="008A1B19">
        <w:rPr>
          <w:rFonts w:asciiTheme="minorHAnsi" w:hAnsiTheme="minorHAnsi" w:cs="Calibri"/>
          <w:sz w:val="22"/>
          <w:szCs w:val="22"/>
        </w:rPr>
        <w:t>Οικοδομικά</w:t>
      </w:r>
      <w:r w:rsidR="00F0118F" w:rsidRPr="00926C08">
        <w:rPr>
          <w:rFonts w:asciiTheme="minorHAnsi" w:hAnsiTheme="minorHAnsi" w:cs="Calibri"/>
          <w:color w:val="FF0000"/>
          <w:sz w:val="22"/>
          <w:szCs w:val="22"/>
        </w:rPr>
        <w:t xml:space="preserve"> </w:t>
      </w:r>
      <w:r w:rsidR="00265177" w:rsidRPr="00926C08">
        <w:rPr>
          <w:rFonts w:asciiTheme="minorHAnsi" w:hAnsiTheme="minorHAnsi" w:cs="Calibri"/>
          <w:sz w:val="22"/>
          <w:szCs w:val="22"/>
        </w:rPr>
        <w:t xml:space="preserve"> </w:t>
      </w:r>
      <w:r w:rsidRPr="00926C08">
        <w:rPr>
          <w:rFonts w:asciiTheme="minorHAnsi" w:hAnsiTheme="minorHAnsi" w:cs="Calibri"/>
          <w:sz w:val="22"/>
          <w:szCs w:val="22"/>
        </w:rPr>
        <w:t>και που είναι εγκατεστημένα σε:</w:t>
      </w:r>
    </w:p>
    <w:p w:rsidR="00C04AAE" w:rsidRPr="00926C08" w:rsidRDefault="00C04AAE">
      <w:pPr>
        <w:pStyle w:val="310"/>
        <w:tabs>
          <w:tab w:val="left" w:pos="-3000"/>
        </w:tabs>
        <w:ind w:left="0"/>
        <w:rPr>
          <w:rFonts w:asciiTheme="minorHAnsi" w:hAnsiTheme="minorHAnsi" w:cs="Calibri"/>
          <w:sz w:val="22"/>
          <w:szCs w:val="22"/>
        </w:rPr>
      </w:pPr>
      <w:r w:rsidRPr="00926C08">
        <w:rPr>
          <w:rFonts w:asciiTheme="minorHAnsi" w:hAnsiTheme="minorHAnsi" w:cs="Calibri"/>
          <w:sz w:val="22"/>
          <w:szCs w:val="22"/>
        </w:rPr>
        <w:t>α) σε κράτος-μέλος της Ένωσης,</w:t>
      </w:r>
    </w:p>
    <w:p w:rsidR="00C04AAE" w:rsidRPr="00926C08" w:rsidRDefault="00C04AAE">
      <w:pPr>
        <w:pStyle w:val="310"/>
        <w:tabs>
          <w:tab w:val="left" w:pos="-3000"/>
        </w:tabs>
        <w:ind w:left="0"/>
        <w:rPr>
          <w:rFonts w:asciiTheme="minorHAnsi" w:hAnsiTheme="minorHAnsi" w:cs="Calibri"/>
          <w:sz w:val="22"/>
          <w:szCs w:val="22"/>
        </w:rPr>
      </w:pPr>
      <w:r w:rsidRPr="00926C08">
        <w:rPr>
          <w:rFonts w:asciiTheme="minorHAnsi" w:hAnsiTheme="minorHAnsi" w:cs="Calibri"/>
          <w:sz w:val="22"/>
          <w:szCs w:val="22"/>
        </w:rPr>
        <w:t>β) σε κράτος-μέλος του Ευρωπαϊκού Οικονομικού Χώρου (Ε.Ο.Χ.),</w:t>
      </w:r>
    </w:p>
    <w:p w:rsidR="00C04AAE" w:rsidRPr="00926C08" w:rsidRDefault="00C04AAE">
      <w:pPr>
        <w:pStyle w:val="310"/>
        <w:tabs>
          <w:tab w:val="left" w:pos="-3000"/>
        </w:tabs>
        <w:ind w:left="0"/>
        <w:rPr>
          <w:rFonts w:asciiTheme="minorHAnsi" w:hAnsiTheme="minorHAnsi" w:cs="Calibri"/>
          <w:b/>
          <w:sz w:val="22"/>
          <w:szCs w:val="22"/>
        </w:rPr>
      </w:pPr>
      <w:r w:rsidRPr="00926C08">
        <w:rPr>
          <w:rFonts w:asciiTheme="minorHAnsi" w:hAnsiTheme="minorHAnsi" w:cs="Calibri"/>
          <w:sz w:val="22"/>
          <w:szCs w:val="22"/>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r w:rsidRPr="00926C08">
        <w:rPr>
          <w:rFonts w:asciiTheme="minorHAnsi" w:hAnsiTheme="minorHAnsi" w:cs="Calibri"/>
          <w:sz w:val="22"/>
          <w:szCs w:val="22"/>
        </w:rPr>
        <w:b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C04AAE" w:rsidRPr="00926C08" w:rsidRDefault="00C04AAE">
      <w:pPr>
        <w:pStyle w:val="310"/>
        <w:tabs>
          <w:tab w:val="left" w:pos="-3000"/>
        </w:tabs>
        <w:spacing w:line="240" w:lineRule="auto"/>
        <w:ind w:left="0"/>
        <w:rPr>
          <w:rFonts w:asciiTheme="minorHAnsi" w:hAnsiTheme="minorHAnsi" w:cs="Calibri"/>
          <w:b/>
          <w:sz w:val="22"/>
          <w:szCs w:val="22"/>
        </w:rPr>
      </w:pPr>
    </w:p>
    <w:p w:rsidR="00C04AAE" w:rsidRPr="00926C08" w:rsidRDefault="00C04AAE">
      <w:pPr>
        <w:pStyle w:val="310"/>
        <w:tabs>
          <w:tab w:val="left" w:pos="-3000"/>
        </w:tabs>
        <w:spacing w:line="240" w:lineRule="auto"/>
        <w:ind w:left="0"/>
        <w:rPr>
          <w:rFonts w:asciiTheme="minorHAnsi" w:hAnsiTheme="minorHAnsi" w:cs="Calibri"/>
          <w:b/>
          <w:sz w:val="22"/>
          <w:szCs w:val="22"/>
        </w:rPr>
      </w:pPr>
      <w:r w:rsidRPr="00926C08">
        <w:rPr>
          <w:rFonts w:asciiTheme="minorHAnsi" w:hAnsiTheme="minorHAnsi" w:cs="Calibri"/>
          <w:b/>
          <w:sz w:val="22"/>
          <w:szCs w:val="22"/>
        </w:rPr>
        <w:t>21.2</w:t>
      </w:r>
      <w:r w:rsidRPr="00926C08">
        <w:rPr>
          <w:rFonts w:asciiTheme="minorHAnsi" w:hAnsiTheme="minorHAnsi" w:cs="Calibri"/>
          <w:sz w:val="22"/>
          <w:szCs w:val="22"/>
        </w:rPr>
        <w:t xml:space="preserve"> Οικονομικός φορέας συμμετέχει είτε μεμονωμένα είτε ως μέλος ένωσης.</w:t>
      </w:r>
    </w:p>
    <w:p w:rsidR="00C04AAE" w:rsidRPr="00926C08" w:rsidRDefault="00C04AAE">
      <w:pPr>
        <w:pStyle w:val="310"/>
        <w:tabs>
          <w:tab w:val="left" w:pos="-3000"/>
        </w:tabs>
        <w:ind w:left="0"/>
        <w:rPr>
          <w:rFonts w:asciiTheme="minorHAnsi" w:hAnsiTheme="minorHAnsi" w:cs="Calibri"/>
          <w:b/>
          <w:sz w:val="22"/>
          <w:szCs w:val="22"/>
        </w:rPr>
      </w:pPr>
    </w:p>
    <w:p w:rsidR="00C04AAE" w:rsidRPr="00926C08" w:rsidRDefault="00C04AAE">
      <w:pPr>
        <w:pStyle w:val="310"/>
        <w:tabs>
          <w:tab w:val="left" w:pos="-3000"/>
        </w:tabs>
        <w:ind w:left="0"/>
        <w:rPr>
          <w:rFonts w:asciiTheme="minorHAnsi" w:hAnsiTheme="minorHAnsi" w:cs="Calibri"/>
          <w:sz w:val="22"/>
          <w:szCs w:val="22"/>
        </w:rPr>
      </w:pPr>
      <w:r w:rsidRPr="00926C08">
        <w:rPr>
          <w:rFonts w:asciiTheme="minorHAnsi" w:hAnsiTheme="minorHAnsi" w:cs="Calibri"/>
          <w:b/>
          <w:sz w:val="22"/>
          <w:szCs w:val="22"/>
        </w:rPr>
        <w:t>21.3</w:t>
      </w:r>
      <w:r w:rsidRPr="00926C08">
        <w:rPr>
          <w:rFonts w:asciiTheme="minorHAnsi" w:hAnsiTheme="minorHAnsi" w:cs="Calibri"/>
          <w:sz w:val="22"/>
          <w:szCs w:val="22"/>
        </w:rPr>
        <w:t xml:space="preserve"> Οι ενώσεις</w:t>
      </w:r>
      <w:r w:rsidRPr="00926C08">
        <w:rPr>
          <w:rFonts w:asciiTheme="minorHAnsi" w:hAnsiTheme="minorHAnsi" w:cs="Calibri"/>
          <w:b/>
          <w:sz w:val="22"/>
          <w:szCs w:val="22"/>
        </w:rPr>
        <w:t xml:space="preserve"> </w:t>
      </w:r>
      <w:r w:rsidRPr="00926C08">
        <w:rPr>
          <w:rFonts w:asciiTheme="minorHAnsi" w:hAnsiTheme="minorHAnsi" w:cs="Calibri"/>
          <w:sz w:val="22"/>
          <w:szCs w:val="22"/>
        </w:rPr>
        <w:t xml:space="preserve">οικονομικών φορέων συμμετέχουν υπό τους όρους των παρ. 2, 3 και 4 του άρθρου 19 και των παρ. 1 (ε)  και 3 (β)του άρθρου 76  του ν. 4412/2016. </w:t>
      </w:r>
    </w:p>
    <w:p w:rsidR="00C04AAE" w:rsidRPr="00926C08" w:rsidRDefault="00C04AAE">
      <w:pPr>
        <w:pStyle w:val="310"/>
        <w:tabs>
          <w:tab w:val="left" w:pos="-3000"/>
        </w:tabs>
        <w:ind w:left="0"/>
        <w:rPr>
          <w:rFonts w:asciiTheme="minorHAnsi" w:hAnsiTheme="minorHAnsi" w:cs="Calibri"/>
          <w:sz w:val="22"/>
          <w:szCs w:val="22"/>
        </w:rPr>
      </w:pPr>
      <w:r w:rsidRPr="00926C08">
        <w:rPr>
          <w:rFonts w:asciiTheme="minorHAnsi" w:hAnsiTheme="minorHAnsi" w:cs="Calibri"/>
          <w:sz w:val="22"/>
          <w:szCs w:val="22"/>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C04AAE" w:rsidRPr="00926C08" w:rsidRDefault="00C04AAE">
      <w:pPr>
        <w:pStyle w:val="310"/>
        <w:tabs>
          <w:tab w:val="left" w:pos="-3000"/>
        </w:tabs>
        <w:ind w:left="0"/>
        <w:rPr>
          <w:rFonts w:asciiTheme="minorHAnsi" w:hAnsiTheme="minorHAnsi" w:cs="Calibri"/>
          <w:sz w:val="22"/>
          <w:szCs w:val="22"/>
        </w:rPr>
      </w:pPr>
    </w:p>
    <w:p w:rsidR="007C0C9E" w:rsidRPr="00926C08" w:rsidRDefault="007C0C9E" w:rsidP="007C0C9E">
      <w:pPr>
        <w:pStyle w:val="2"/>
        <w:numPr>
          <w:ilvl w:val="0"/>
          <w:numId w:val="0"/>
        </w:numPr>
        <w:suppressAutoHyphens w:val="0"/>
        <w:spacing w:after="160" w:line="252" w:lineRule="auto"/>
        <w:ind w:left="432" w:hanging="432"/>
        <w:jc w:val="both"/>
        <w:rPr>
          <w:rFonts w:asciiTheme="minorHAnsi" w:eastAsia="Calibri" w:hAnsiTheme="minorHAnsi" w:cs="Calibri"/>
          <w:sz w:val="22"/>
          <w:szCs w:val="22"/>
        </w:rPr>
      </w:pPr>
    </w:p>
    <w:p w:rsidR="00C04AAE" w:rsidRPr="00926C08" w:rsidRDefault="00C04AAE" w:rsidP="007C0C9E">
      <w:pPr>
        <w:pStyle w:val="2"/>
        <w:numPr>
          <w:ilvl w:val="0"/>
          <w:numId w:val="0"/>
        </w:numPr>
        <w:suppressAutoHyphens w:val="0"/>
        <w:spacing w:after="160" w:line="252" w:lineRule="auto"/>
        <w:ind w:left="432" w:hanging="432"/>
        <w:jc w:val="both"/>
        <w:rPr>
          <w:rFonts w:asciiTheme="minorHAnsi" w:hAnsiTheme="minorHAnsi" w:cs="Calibri"/>
          <w:sz w:val="22"/>
          <w:szCs w:val="22"/>
        </w:rPr>
      </w:pPr>
      <w:bookmarkStart w:id="27" w:name="_Toc40688069"/>
      <w:r w:rsidRPr="00926C08">
        <w:rPr>
          <w:rFonts w:asciiTheme="minorHAnsi" w:eastAsia="Calibri" w:hAnsiTheme="minorHAnsi" w:cs="Calibri"/>
          <w:sz w:val="22"/>
          <w:szCs w:val="22"/>
        </w:rPr>
        <w:t>Άρθρο 22: Κριτήρια ποιοτικής επιλογής</w:t>
      </w:r>
      <w:bookmarkEnd w:id="27"/>
      <w:r w:rsidRPr="00926C08">
        <w:rPr>
          <w:rFonts w:asciiTheme="minorHAnsi" w:eastAsia="Calibri" w:hAnsiTheme="minorHAnsi" w:cs="Calibri"/>
          <w:sz w:val="22"/>
          <w:szCs w:val="22"/>
        </w:rPr>
        <w:t xml:space="preserve"> </w:t>
      </w:r>
    </w:p>
    <w:p w:rsidR="001B08A3" w:rsidRPr="00926C08" w:rsidRDefault="001B08A3" w:rsidP="001B08A3">
      <w:pPr>
        <w:suppressAutoHyphens w:val="0"/>
        <w:spacing w:after="160" w:line="252" w:lineRule="auto"/>
        <w:jc w:val="both"/>
        <w:rPr>
          <w:rFonts w:asciiTheme="minorHAnsi" w:eastAsia="Calibri" w:hAnsiTheme="minorHAnsi" w:cs="Calibri"/>
          <w:sz w:val="22"/>
          <w:szCs w:val="22"/>
        </w:rPr>
      </w:pPr>
      <w:r w:rsidRPr="00926C08">
        <w:rPr>
          <w:rFonts w:asciiTheme="minorHAnsi" w:eastAsia="Calibri" w:hAnsiTheme="minorHAnsi" w:cs="Calibri"/>
          <w:sz w:val="22"/>
          <w:szCs w:val="22"/>
        </w:rPr>
        <w:t xml:space="preserve">Οι μεμονωμένοι προσφέροντες πρέπει να ικανοποιούν όλα τα κριτήρια ποιοτικής επιλογής. </w:t>
      </w:r>
    </w:p>
    <w:p w:rsidR="001B08A3" w:rsidRPr="00926C08" w:rsidRDefault="001B08A3" w:rsidP="001B08A3">
      <w:pPr>
        <w:suppressAutoHyphens w:val="0"/>
        <w:spacing w:after="160" w:line="252" w:lineRule="auto"/>
        <w:jc w:val="both"/>
        <w:rPr>
          <w:rFonts w:asciiTheme="minorHAnsi" w:eastAsia="Calibri" w:hAnsiTheme="minorHAnsi" w:cs="Calibri"/>
          <w:sz w:val="22"/>
          <w:szCs w:val="22"/>
        </w:rPr>
      </w:pPr>
      <w:r w:rsidRPr="00926C08">
        <w:rPr>
          <w:rFonts w:asciiTheme="minorHAnsi" w:eastAsia="Calibri" w:hAnsiTheme="minorHAnsi" w:cs="Calibri"/>
          <w:sz w:val="22"/>
          <w:szCs w:val="22"/>
        </w:rPr>
        <w:t>Στην περίπτωση ένωσης οικονομικών φορέων, ισχύουν τα εξής :</w:t>
      </w:r>
    </w:p>
    <w:p w:rsidR="001B08A3" w:rsidRPr="00926C08" w:rsidRDefault="001B08A3" w:rsidP="001B08A3">
      <w:pPr>
        <w:suppressAutoHyphens w:val="0"/>
        <w:spacing w:after="160" w:line="252" w:lineRule="auto"/>
        <w:jc w:val="both"/>
        <w:rPr>
          <w:rFonts w:asciiTheme="minorHAnsi" w:eastAsia="Calibri" w:hAnsiTheme="minorHAnsi" w:cs="Calibri"/>
          <w:sz w:val="22"/>
          <w:szCs w:val="22"/>
        </w:rPr>
      </w:pPr>
      <w:r w:rsidRPr="00926C08">
        <w:rPr>
          <w:rFonts w:asciiTheme="minorHAnsi" w:eastAsia="Calibri" w:hAnsiTheme="minorHAnsi" w:cs="Calibri"/>
          <w:sz w:val="22"/>
          <w:szCs w:val="22"/>
        </w:rPr>
        <w:t xml:space="preserve">- αναφορικά με τις απαιτήσεις του άρθρου 22 Α της παρούσας, αυτές θα πρέπει να ικανοποιούνται από κάθε μέλος της ένωσης </w:t>
      </w:r>
    </w:p>
    <w:p w:rsidR="001B08A3" w:rsidRPr="00926C08" w:rsidRDefault="001B08A3" w:rsidP="001B08A3">
      <w:pPr>
        <w:suppressAutoHyphens w:val="0"/>
        <w:spacing w:after="160" w:line="252" w:lineRule="auto"/>
        <w:jc w:val="both"/>
        <w:rPr>
          <w:rFonts w:asciiTheme="minorHAnsi" w:eastAsia="Calibri" w:hAnsiTheme="minorHAnsi" w:cs="Calibri"/>
          <w:sz w:val="22"/>
          <w:szCs w:val="22"/>
        </w:rPr>
      </w:pPr>
      <w:r w:rsidRPr="00926C08">
        <w:rPr>
          <w:rFonts w:asciiTheme="minorHAnsi" w:eastAsia="Calibri" w:hAnsiTheme="minorHAnsi" w:cs="Calibri"/>
          <w:sz w:val="22"/>
          <w:szCs w:val="22"/>
        </w:rPr>
        <w:t xml:space="preserve">- αναφορικά με τις απαιτήσεις του </w:t>
      </w:r>
      <w:r w:rsidR="00813A29" w:rsidRPr="00926C08">
        <w:rPr>
          <w:rFonts w:asciiTheme="minorHAnsi" w:eastAsia="Calibri" w:hAnsiTheme="minorHAnsi" w:cs="Calibri"/>
          <w:sz w:val="22"/>
          <w:szCs w:val="22"/>
        </w:rPr>
        <w:t xml:space="preserve">άρθρου </w:t>
      </w:r>
      <w:r w:rsidRPr="00926C08">
        <w:rPr>
          <w:rFonts w:asciiTheme="minorHAnsi" w:eastAsia="Calibri" w:hAnsiTheme="minorHAnsi" w:cs="Calibri"/>
          <w:sz w:val="22"/>
          <w:szCs w:val="22"/>
        </w:rPr>
        <w:t>22.Β της παρούσας, κάθε μέλος της ένωσης θα πρέπει να είναι εγγεγραμμένο στο σχετικό επαγγελματικό μητρώο</w:t>
      </w:r>
      <w:r w:rsidR="00AC61E0" w:rsidRPr="00926C08">
        <w:rPr>
          <w:rFonts w:asciiTheme="minorHAnsi" w:eastAsia="Calibri" w:hAnsiTheme="minorHAnsi" w:cs="Calibri"/>
          <w:sz w:val="22"/>
          <w:szCs w:val="22"/>
        </w:rPr>
        <w:t>,</w:t>
      </w:r>
      <w:r w:rsidRPr="00926C08">
        <w:rPr>
          <w:rFonts w:asciiTheme="minorHAnsi" w:eastAsia="Calibri" w:hAnsiTheme="minorHAnsi" w:cs="Calibri"/>
          <w:sz w:val="22"/>
          <w:szCs w:val="22"/>
        </w:rPr>
        <w:t xml:space="preserve"> </w:t>
      </w:r>
      <w:r w:rsidR="00AC61E0" w:rsidRPr="00926C08">
        <w:rPr>
          <w:rFonts w:asciiTheme="minorHAnsi" w:eastAsia="Calibri" w:hAnsiTheme="minorHAnsi" w:cs="Calibri"/>
          <w:sz w:val="22"/>
          <w:szCs w:val="22"/>
        </w:rPr>
        <w:t xml:space="preserve">σύμφωνα με τα ειδικότερα στο ως άνω άρθρο, </w:t>
      </w:r>
      <w:r w:rsidRPr="00926C08">
        <w:rPr>
          <w:rFonts w:asciiTheme="minorHAnsi" w:eastAsia="Calibri" w:hAnsiTheme="minorHAnsi" w:cs="Calibri"/>
          <w:sz w:val="22"/>
          <w:szCs w:val="22"/>
        </w:rPr>
        <w:t xml:space="preserve">τουλάχιστον σε μια από τις κατηγορίες που αφορά στο υπό ανάθεση έργο. Περαιτέρω, αθροιστικά πρέπει να καλύπτονται όλες οι κατηγορίες του έργου. </w:t>
      </w:r>
    </w:p>
    <w:p w:rsidR="00C04AAE" w:rsidRPr="00926C08" w:rsidRDefault="00C04AAE">
      <w:pPr>
        <w:suppressAutoHyphens w:val="0"/>
        <w:spacing w:after="160" w:line="252" w:lineRule="auto"/>
        <w:jc w:val="both"/>
        <w:rPr>
          <w:rFonts w:asciiTheme="minorHAnsi" w:eastAsia="Calibri" w:hAnsiTheme="minorHAnsi" w:cs="Calibri"/>
          <w:sz w:val="22"/>
          <w:szCs w:val="22"/>
        </w:rPr>
      </w:pPr>
      <w:r w:rsidRPr="00926C08">
        <w:rPr>
          <w:rFonts w:asciiTheme="minorHAnsi" w:eastAsia="Calibri" w:hAnsiTheme="minorHAnsi" w:cs="Calibri"/>
          <w:b/>
          <w:sz w:val="22"/>
          <w:szCs w:val="22"/>
        </w:rPr>
        <w:t>22.Α. Λόγοι αποκλεισμού</w:t>
      </w:r>
    </w:p>
    <w:p w:rsidR="00C04AAE" w:rsidRPr="00926C08" w:rsidRDefault="00C04AAE">
      <w:pPr>
        <w:suppressAutoHyphens w:val="0"/>
        <w:spacing w:after="160" w:line="252" w:lineRule="auto"/>
        <w:jc w:val="both"/>
        <w:rPr>
          <w:rFonts w:asciiTheme="minorHAnsi" w:eastAsia="Calibri" w:hAnsiTheme="minorHAnsi" w:cs="Calibri"/>
          <w:b/>
          <w:sz w:val="22"/>
          <w:szCs w:val="22"/>
        </w:rPr>
      </w:pPr>
      <w:r w:rsidRPr="00926C08">
        <w:rPr>
          <w:rFonts w:asciiTheme="minorHAnsi" w:eastAsia="Calibri" w:hAnsiTheme="minorHAnsi" w:cs="Calibri"/>
          <w:sz w:val="22"/>
          <w:szCs w:val="22"/>
        </w:rPr>
        <w:t xml:space="preserve">Κάθε προσφέρων </w:t>
      </w:r>
      <w:r w:rsidRPr="00926C08">
        <w:rPr>
          <w:rFonts w:asciiTheme="minorHAnsi" w:eastAsia="Calibri" w:hAnsiTheme="minorHAnsi" w:cs="Calibri"/>
          <w:b/>
          <w:bCs/>
          <w:sz w:val="22"/>
          <w:szCs w:val="22"/>
        </w:rPr>
        <w:t>αποκλείεται</w:t>
      </w:r>
      <w:r w:rsidRPr="00926C08">
        <w:rPr>
          <w:rFonts w:asciiTheme="minorHAnsi" w:eastAsia="Calibri" w:hAnsiTheme="minorHAnsi" w:cs="Calibri"/>
          <w:b/>
          <w:sz w:val="22"/>
          <w:szCs w:val="22"/>
        </w:rPr>
        <w:t xml:space="preserve"> </w:t>
      </w:r>
      <w:r w:rsidRPr="00926C08">
        <w:rPr>
          <w:rFonts w:asciiTheme="minorHAnsi" w:eastAsia="Calibri" w:hAnsiTheme="minorHAnsi" w:cs="Calibri"/>
          <w:sz w:val="22"/>
          <w:szCs w:val="22"/>
        </w:rPr>
        <w:t>από τη συμμετοχή σε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ένας από τους λόγους των παρακάτω περιπτώσεων:</w:t>
      </w:r>
    </w:p>
    <w:p w:rsidR="00C04AAE" w:rsidRPr="00926C08" w:rsidRDefault="00C04AAE">
      <w:pPr>
        <w:suppressAutoHyphens w:val="0"/>
        <w:spacing w:after="160" w:line="252" w:lineRule="auto"/>
        <w:jc w:val="both"/>
        <w:rPr>
          <w:rFonts w:asciiTheme="minorHAnsi" w:hAnsiTheme="minorHAnsi" w:cs="Calibri"/>
          <w:sz w:val="22"/>
          <w:szCs w:val="22"/>
        </w:rPr>
      </w:pPr>
      <w:r w:rsidRPr="00926C08">
        <w:rPr>
          <w:rFonts w:asciiTheme="minorHAnsi" w:eastAsia="Calibri" w:hAnsiTheme="minorHAnsi" w:cs="Calibri"/>
          <w:b/>
          <w:sz w:val="22"/>
          <w:szCs w:val="22"/>
        </w:rPr>
        <w:t>22.</w:t>
      </w:r>
      <w:r w:rsidRPr="00926C08">
        <w:rPr>
          <w:rFonts w:asciiTheme="minorHAnsi" w:eastAsia="Calibri" w:hAnsiTheme="minorHAnsi" w:cs="Calibri"/>
          <w:b/>
          <w:sz w:val="22"/>
          <w:szCs w:val="22"/>
          <w:lang w:val="en-US"/>
        </w:rPr>
        <w:t>A</w:t>
      </w:r>
      <w:r w:rsidRPr="00926C08">
        <w:rPr>
          <w:rFonts w:asciiTheme="minorHAnsi" w:eastAsia="Calibri" w:hAnsiTheme="minorHAnsi" w:cs="Calibri"/>
          <w:b/>
          <w:sz w:val="22"/>
          <w:szCs w:val="22"/>
        </w:rPr>
        <w:t>.1.</w:t>
      </w:r>
      <w:r w:rsidRPr="00926C08">
        <w:rPr>
          <w:rFonts w:asciiTheme="minorHAnsi" w:eastAsia="Calibri" w:hAnsiTheme="minorHAnsi" w:cs="Calibri"/>
          <w:sz w:val="22"/>
          <w:szCs w:val="22"/>
        </w:rPr>
        <w:t xml:space="preserve"> </w:t>
      </w:r>
      <w:r w:rsidRPr="00926C08">
        <w:rPr>
          <w:rFonts w:asciiTheme="minorHAnsi" w:hAnsiTheme="minorHAnsi" w:cs="Calibri"/>
          <w:sz w:val="22"/>
          <w:szCs w:val="22"/>
        </w:rPr>
        <w:t xml:space="preserve">Όταν υπάρχει εις βάρος του  </w:t>
      </w:r>
      <w:r w:rsidR="00FD4D61" w:rsidRPr="00926C08">
        <w:rPr>
          <w:rFonts w:asciiTheme="minorHAnsi" w:hAnsiTheme="minorHAnsi" w:cs="Calibri"/>
          <w:sz w:val="22"/>
          <w:szCs w:val="22"/>
          <w:lang w:bidi="en-US"/>
        </w:rPr>
        <w:t xml:space="preserve">αμετάκλητη </w:t>
      </w:r>
      <w:r w:rsidRPr="00926C08">
        <w:rPr>
          <w:rFonts w:asciiTheme="minorHAnsi" w:hAnsiTheme="minorHAnsi" w:cs="Calibri"/>
          <w:sz w:val="22"/>
          <w:szCs w:val="22"/>
        </w:rPr>
        <w:t>καταδικαστική απόφαση για έναν από τους ακόλουθους λόγους:</w:t>
      </w:r>
    </w:p>
    <w:p w:rsidR="00C04AAE" w:rsidRPr="00926C08" w:rsidRDefault="00C04AAE">
      <w:pPr>
        <w:suppressAutoHyphens w:val="0"/>
        <w:spacing w:after="160" w:line="252" w:lineRule="auto"/>
        <w:jc w:val="both"/>
        <w:rPr>
          <w:rFonts w:asciiTheme="minorHAnsi" w:hAnsiTheme="minorHAnsi" w:cs="Calibri"/>
          <w:b/>
          <w:bCs/>
          <w:sz w:val="22"/>
          <w:szCs w:val="22"/>
        </w:rPr>
      </w:pPr>
      <w:r w:rsidRPr="00926C08">
        <w:rPr>
          <w:rFonts w:asciiTheme="minorHAnsi" w:hAnsiTheme="minorHAnsi" w:cs="Calibri"/>
          <w:sz w:val="22"/>
          <w:szCs w:val="22"/>
        </w:rPr>
        <w:t xml:space="preserve">α) </w:t>
      </w:r>
      <w:r w:rsidRPr="00926C08">
        <w:rPr>
          <w:rFonts w:asciiTheme="minorHAnsi" w:hAnsiTheme="minorHAnsi" w:cs="Calibri"/>
          <w:b/>
          <w:bCs/>
          <w:sz w:val="22"/>
          <w:szCs w:val="22"/>
        </w:rPr>
        <w:t>συμμετοχή σε εγκληματική οργάνωση</w:t>
      </w:r>
      <w:r w:rsidRPr="00926C08">
        <w:rPr>
          <w:rFonts w:asciiTheme="minorHAnsi" w:hAnsiTheme="minorHAnsi" w:cs="Calibri"/>
          <w:sz w:val="22"/>
          <w:szCs w:val="22"/>
        </w:rPr>
        <w:t xml:space="preserve">, όπως αυτή ορίζεται στο άρθρο 2 της απόφασης-πλαίσιο 2008/841/ΔΕΥ του Συμβουλίου της 24ης Οκτωβρίου 2008, για την καταπολέμηση του οργανωμένου </w:t>
      </w:r>
      <w:r w:rsidRPr="00926C08">
        <w:rPr>
          <w:rFonts w:asciiTheme="minorHAnsi" w:hAnsiTheme="minorHAnsi" w:cs="Calibri"/>
          <w:sz w:val="22"/>
          <w:szCs w:val="22"/>
        </w:rPr>
        <w:lastRenderedPageBreak/>
        <w:t>εγκλήματος(ΕΕ L 300 της 11.11.2008 σ.42),</w:t>
      </w:r>
    </w:p>
    <w:p w:rsidR="00C04AAE" w:rsidRPr="00926C08" w:rsidRDefault="00C04AAE">
      <w:pPr>
        <w:suppressAutoHyphens w:val="0"/>
        <w:spacing w:after="160" w:line="252" w:lineRule="auto"/>
        <w:jc w:val="both"/>
        <w:rPr>
          <w:rFonts w:asciiTheme="minorHAnsi" w:hAnsiTheme="minorHAnsi" w:cs="Calibri"/>
          <w:b/>
          <w:bCs/>
          <w:sz w:val="22"/>
          <w:szCs w:val="22"/>
        </w:rPr>
      </w:pPr>
      <w:r w:rsidRPr="00926C08">
        <w:rPr>
          <w:rFonts w:asciiTheme="minorHAnsi" w:hAnsiTheme="minorHAnsi" w:cs="Calibri"/>
          <w:b/>
          <w:bCs/>
          <w:sz w:val="22"/>
          <w:szCs w:val="22"/>
        </w:rPr>
        <w:t xml:space="preserve">β) δωροδοκία, </w:t>
      </w:r>
      <w:r w:rsidRPr="00926C08">
        <w:rPr>
          <w:rFonts w:asciiTheme="minorHAnsi" w:hAnsiTheme="minorHAnsi" w:cs="Calibri"/>
          <w:sz w:val="22"/>
          <w:szCs w:val="22"/>
        </w:rPr>
        <w:t>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C04AAE" w:rsidRPr="00926C08" w:rsidRDefault="00C04AAE">
      <w:pPr>
        <w:suppressAutoHyphens w:val="0"/>
        <w:spacing w:after="160" w:line="252" w:lineRule="auto"/>
        <w:jc w:val="both"/>
        <w:rPr>
          <w:rFonts w:asciiTheme="minorHAnsi" w:hAnsiTheme="minorHAnsi" w:cs="Calibri"/>
          <w:b/>
          <w:bCs/>
          <w:sz w:val="22"/>
          <w:szCs w:val="22"/>
        </w:rPr>
      </w:pPr>
      <w:r w:rsidRPr="00926C08">
        <w:rPr>
          <w:rFonts w:asciiTheme="minorHAnsi" w:hAnsiTheme="minorHAnsi" w:cs="Calibri"/>
          <w:b/>
          <w:bCs/>
          <w:sz w:val="22"/>
          <w:szCs w:val="22"/>
        </w:rPr>
        <w:t>γ) απάτη,</w:t>
      </w:r>
      <w:r w:rsidRPr="00926C08">
        <w:rPr>
          <w:rFonts w:asciiTheme="minorHAnsi" w:hAnsiTheme="minorHAnsi" w:cs="Calibri"/>
          <w:sz w:val="22"/>
          <w:szCs w:val="22"/>
        </w:rPr>
        <w:t xml:space="preserve">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C04AAE" w:rsidRPr="00926C08" w:rsidRDefault="00C04AAE">
      <w:pPr>
        <w:suppressAutoHyphens w:val="0"/>
        <w:spacing w:after="160" w:line="252" w:lineRule="auto"/>
        <w:jc w:val="both"/>
        <w:rPr>
          <w:rFonts w:asciiTheme="minorHAnsi" w:hAnsiTheme="minorHAnsi" w:cs="Calibri"/>
          <w:b/>
          <w:bCs/>
          <w:sz w:val="22"/>
          <w:szCs w:val="22"/>
        </w:rPr>
      </w:pPr>
      <w:r w:rsidRPr="00926C08">
        <w:rPr>
          <w:rFonts w:asciiTheme="minorHAnsi" w:hAnsiTheme="minorHAnsi" w:cs="Calibri"/>
          <w:b/>
          <w:bCs/>
          <w:sz w:val="22"/>
          <w:szCs w:val="22"/>
        </w:rPr>
        <w:t>δ) τρομοκρατικά εγκλήματα ή εγκλήματα συνδεόμενα</w:t>
      </w:r>
      <w:r w:rsidRPr="00926C08">
        <w:rPr>
          <w:rFonts w:asciiTheme="minorHAnsi" w:hAnsiTheme="minorHAnsi" w:cs="Calibri"/>
          <w:sz w:val="22"/>
          <w:szCs w:val="22"/>
        </w:rPr>
        <w:t xml:space="preserve">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C04AAE" w:rsidRPr="00926C08" w:rsidRDefault="00C04AAE">
      <w:pPr>
        <w:suppressAutoHyphens w:val="0"/>
        <w:spacing w:after="160" w:line="252" w:lineRule="auto"/>
        <w:jc w:val="both"/>
        <w:rPr>
          <w:rFonts w:asciiTheme="minorHAnsi" w:hAnsiTheme="minorHAnsi" w:cs="Calibri"/>
          <w:b/>
          <w:bCs/>
          <w:sz w:val="22"/>
          <w:szCs w:val="22"/>
        </w:rPr>
      </w:pPr>
      <w:r w:rsidRPr="00926C08">
        <w:rPr>
          <w:rFonts w:asciiTheme="minorHAnsi" w:hAnsiTheme="minorHAnsi" w:cs="Calibri"/>
          <w:b/>
          <w:bCs/>
          <w:sz w:val="22"/>
          <w:szCs w:val="22"/>
        </w:rPr>
        <w:t xml:space="preserve">ε) νομιμοποίηση εσόδων από παράνομες δραστηριότητες </w:t>
      </w:r>
      <w:r w:rsidRPr="00926C08">
        <w:rPr>
          <w:rFonts w:asciiTheme="minorHAnsi" w:hAnsiTheme="minorHAnsi" w:cs="Calibri"/>
          <w:sz w:val="22"/>
          <w:szCs w:val="22"/>
        </w:rPr>
        <w:t>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C04AAE" w:rsidRPr="00926C08" w:rsidRDefault="00C04AAE">
      <w:pPr>
        <w:suppressAutoHyphens w:val="0"/>
        <w:spacing w:after="160" w:line="252" w:lineRule="auto"/>
        <w:jc w:val="both"/>
        <w:rPr>
          <w:rFonts w:asciiTheme="minorHAnsi" w:hAnsiTheme="minorHAnsi" w:cs="Calibri"/>
          <w:sz w:val="22"/>
          <w:szCs w:val="22"/>
        </w:rPr>
      </w:pPr>
      <w:r w:rsidRPr="00926C08">
        <w:rPr>
          <w:rFonts w:asciiTheme="minorHAnsi" w:hAnsiTheme="minorHAnsi" w:cs="Calibri"/>
          <w:b/>
          <w:bCs/>
          <w:sz w:val="22"/>
          <w:szCs w:val="22"/>
        </w:rPr>
        <w:t>στ) παιδική εργασία και άλλες μορφές εμπορίας ανθρώπων,</w:t>
      </w:r>
      <w:r w:rsidRPr="00926C08">
        <w:rPr>
          <w:rFonts w:asciiTheme="minorHAnsi" w:hAnsiTheme="minorHAnsi" w:cs="Calibri"/>
          <w:sz w:val="22"/>
          <w:szCs w:val="22"/>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C04AAE" w:rsidRPr="00926C08" w:rsidRDefault="00C04AAE">
      <w:pPr>
        <w:suppressAutoHyphens w:val="0"/>
        <w:spacing w:after="160" w:line="252" w:lineRule="auto"/>
        <w:jc w:val="both"/>
        <w:rPr>
          <w:rFonts w:asciiTheme="minorHAnsi" w:hAnsiTheme="minorHAnsi" w:cs="Calibri"/>
          <w:sz w:val="22"/>
          <w:szCs w:val="22"/>
        </w:rPr>
      </w:pPr>
      <w:r w:rsidRPr="00926C08">
        <w:rPr>
          <w:rFonts w:asciiTheme="minorHAnsi" w:hAnsiTheme="minorHAnsi" w:cs="Calibri"/>
          <w:sz w:val="22"/>
          <w:szCs w:val="22"/>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C04AAE" w:rsidRPr="00926C08" w:rsidRDefault="00C04AAE">
      <w:pPr>
        <w:suppressAutoHyphens w:val="0"/>
        <w:spacing w:after="160" w:line="252" w:lineRule="auto"/>
        <w:jc w:val="both"/>
        <w:rPr>
          <w:rFonts w:asciiTheme="minorHAnsi" w:hAnsiTheme="minorHAnsi" w:cs="Calibri"/>
          <w:sz w:val="22"/>
          <w:szCs w:val="22"/>
        </w:rPr>
      </w:pPr>
      <w:r w:rsidRPr="00926C08">
        <w:rPr>
          <w:rFonts w:asciiTheme="minorHAnsi" w:hAnsiTheme="minorHAnsi" w:cs="Calibri"/>
          <w:sz w:val="22"/>
          <w:szCs w:val="22"/>
        </w:rPr>
        <w:t>Στις περιπτώσεις εταιρειών περιορισμένης ευθύνης (Ε.Π.Ε.), προσωπικών εταιρειών ( Ο.Ε. Ε.Ε.) και</w:t>
      </w:r>
      <w:r w:rsidRPr="00926C08">
        <w:rPr>
          <w:rFonts w:asciiTheme="minorHAnsi" w:hAnsiTheme="minorHAnsi" w:cs="Calibri"/>
          <w:b/>
          <w:bCs/>
          <w:sz w:val="22"/>
          <w:szCs w:val="22"/>
        </w:rPr>
        <w:t xml:space="preserve"> </w:t>
      </w:r>
      <w:r w:rsidRPr="00926C08">
        <w:rPr>
          <w:rFonts w:asciiTheme="minorHAnsi" w:hAnsiTheme="minorHAnsi" w:cs="Calibri"/>
          <w:sz w:val="22"/>
          <w:szCs w:val="22"/>
        </w:rPr>
        <w:t>Ιδιωτικών Κεφαλαιουχικών Εταιρειών ( Ι.Κ.Ε ), η υποχρέωση του προηγούμενου εδαφίου, αφορά  τους διαχειριστές.</w:t>
      </w:r>
    </w:p>
    <w:p w:rsidR="00C04AAE" w:rsidRPr="00926C08" w:rsidRDefault="00C04AAE">
      <w:pPr>
        <w:suppressAutoHyphens w:val="0"/>
        <w:spacing w:after="160" w:line="252" w:lineRule="auto"/>
        <w:jc w:val="both"/>
        <w:rPr>
          <w:rFonts w:asciiTheme="minorHAnsi" w:hAnsiTheme="minorHAnsi" w:cs="Calibri"/>
          <w:sz w:val="22"/>
          <w:szCs w:val="22"/>
        </w:rPr>
      </w:pPr>
      <w:r w:rsidRPr="00926C08">
        <w:rPr>
          <w:rFonts w:asciiTheme="minorHAnsi" w:hAnsiTheme="minorHAnsi" w:cs="Calibri"/>
          <w:sz w:val="22"/>
          <w:szCs w:val="22"/>
        </w:rPr>
        <w:t>Στις περιπτώσεις ανωνύμων εταιρειών (Α.Ε.), η υποχρέωση του προηγούμενου εδαφίου  αφορά  τον Διευθύνοντα Σύμβουλο, καθώς και όλα τα μέλη του Διοικητικού Συμβουλίου.</w:t>
      </w:r>
    </w:p>
    <w:p w:rsidR="00C04AAE" w:rsidRPr="00926C08" w:rsidRDefault="00C04AAE">
      <w:pPr>
        <w:pStyle w:val="Standard"/>
        <w:suppressAutoHyphens w:val="0"/>
        <w:spacing w:after="160" w:line="276" w:lineRule="auto"/>
        <w:jc w:val="both"/>
        <w:textAlignment w:val="auto"/>
        <w:rPr>
          <w:rFonts w:asciiTheme="minorHAnsi" w:hAnsiTheme="minorHAnsi" w:cs="Calibri"/>
          <w:b/>
          <w:sz w:val="22"/>
          <w:szCs w:val="22"/>
          <w:lang w:val="el-GR"/>
        </w:rPr>
      </w:pPr>
      <w:r w:rsidRPr="00926C08">
        <w:rPr>
          <w:rFonts w:asciiTheme="minorHAnsi" w:hAnsiTheme="minorHAnsi" w:cs="Calibri"/>
          <w:sz w:val="22"/>
          <w:szCs w:val="22"/>
          <w:lang w:val="el-GR"/>
        </w:rPr>
        <w:t>Στις περιπτώσεις των συνεταιρισμών, η εν λόγω υποχρέωση αφορά τα μέλη του Διοικητικού Συμβουλίου.</w:t>
      </w:r>
    </w:p>
    <w:p w:rsidR="00C04AAE" w:rsidRPr="00926C08" w:rsidRDefault="00C04AAE">
      <w:pPr>
        <w:suppressAutoHyphens w:val="0"/>
        <w:spacing w:after="160" w:line="252" w:lineRule="auto"/>
        <w:jc w:val="both"/>
        <w:rPr>
          <w:rFonts w:asciiTheme="minorHAnsi" w:hAnsiTheme="minorHAnsi" w:cs="Calibri"/>
          <w:sz w:val="22"/>
          <w:szCs w:val="22"/>
        </w:rPr>
      </w:pPr>
      <w:r w:rsidRPr="00926C08">
        <w:rPr>
          <w:rFonts w:asciiTheme="minorHAnsi" w:hAnsiTheme="minorHAnsi" w:cs="Calibri"/>
          <w:b/>
          <w:sz w:val="22"/>
          <w:szCs w:val="22"/>
        </w:rPr>
        <w:t>22.</w:t>
      </w:r>
      <w:r w:rsidRPr="00926C08">
        <w:rPr>
          <w:rFonts w:asciiTheme="minorHAnsi" w:hAnsiTheme="minorHAnsi" w:cs="Calibri"/>
          <w:b/>
          <w:sz w:val="22"/>
          <w:szCs w:val="22"/>
          <w:lang w:val="en-US"/>
        </w:rPr>
        <w:t>A</w:t>
      </w:r>
      <w:r w:rsidRPr="00926C08">
        <w:rPr>
          <w:rFonts w:asciiTheme="minorHAnsi" w:hAnsiTheme="minorHAnsi" w:cs="Calibri"/>
          <w:b/>
          <w:sz w:val="22"/>
          <w:szCs w:val="22"/>
        </w:rPr>
        <w:t>.2</w:t>
      </w:r>
      <w:r w:rsidRPr="00926C08">
        <w:rPr>
          <w:rFonts w:asciiTheme="minorHAnsi" w:hAnsiTheme="minorHAnsi" w:cs="Calibri"/>
          <w:sz w:val="22"/>
          <w:szCs w:val="22"/>
        </w:rPr>
        <w:t xml:space="preserve"> Όταν ο  προσφέρων έχει αθετήσει τις υποχρεώσεις του όσον αφορά στην</w:t>
      </w:r>
      <w:r w:rsidRPr="00926C08">
        <w:rPr>
          <w:rFonts w:asciiTheme="minorHAnsi" w:hAnsiTheme="minorHAnsi" w:cs="Calibri"/>
          <w:b/>
          <w:bCs/>
          <w:sz w:val="22"/>
          <w:szCs w:val="22"/>
        </w:rPr>
        <w:t xml:space="preserve"> </w:t>
      </w:r>
      <w:r w:rsidRPr="00926C08">
        <w:rPr>
          <w:rFonts w:asciiTheme="minorHAnsi" w:hAnsiTheme="minorHAnsi" w:cs="Calibri"/>
          <w:sz w:val="22"/>
          <w:szCs w:val="22"/>
        </w:rPr>
        <w:t>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C04AAE" w:rsidRPr="00926C08" w:rsidRDefault="00C04AAE">
      <w:pPr>
        <w:suppressAutoHyphens w:val="0"/>
        <w:spacing w:after="160" w:line="252" w:lineRule="auto"/>
        <w:jc w:val="both"/>
        <w:rPr>
          <w:rFonts w:asciiTheme="minorHAnsi" w:hAnsiTheme="minorHAnsi" w:cs="Calibri"/>
          <w:sz w:val="22"/>
          <w:szCs w:val="22"/>
        </w:rPr>
      </w:pPr>
      <w:r w:rsidRPr="00926C08">
        <w:rPr>
          <w:rFonts w:asciiTheme="minorHAnsi" w:hAnsiTheme="minorHAnsi" w:cs="Calibri"/>
          <w:sz w:val="22"/>
          <w:szCs w:val="22"/>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C04AAE" w:rsidRPr="00926C08" w:rsidRDefault="00C04AAE">
      <w:pPr>
        <w:suppressAutoHyphens w:val="0"/>
        <w:spacing w:after="160" w:line="252" w:lineRule="auto"/>
        <w:jc w:val="both"/>
        <w:rPr>
          <w:rFonts w:asciiTheme="minorHAnsi" w:hAnsiTheme="minorHAnsi" w:cs="Calibri"/>
          <w:b/>
          <w:bCs/>
          <w:color w:val="000000"/>
          <w:sz w:val="22"/>
          <w:szCs w:val="22"/>
        </w:rPr>
      </w:pPr>
      <w:r w:rsidRPr="00926C08">
        <w:rPr>
          <w:rFonts w:asciiTheme="minorHAnsi" w:hAnsiTheme="minorHAnsi" w:cs="Calibri"/>
          <w:sz w:val="22"/>
          <w:szCs w:val="22"/>
        </w:rPr>
        <w:lastRenderedPageBreak/>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C04AAE" w:rsidRPr="00926C08" w:rsidRDefault="00C04AAE">
      <w:pPr>
        <w:pStyle w:val="af9"/>
        <w:jc w:val="both"/>
        <w:rPr>
          <w:rFonts w:asciiTheme="minorHAnsi" w:hAnsiTheme="minorHAnsi" w:cs="Calibri"/>
          <w:color w:val="000000"/>
          <w:sz w:val="22"/>
          <w:szCs w:val="22"/>
        </w:rPr>
      </w:pPr>
      <w:r w:rsidRPr="00926C08">
        <w:rPr>
          <w:rFonts w:asciiTheme="minorHAnsi" w:hAnsiTheme="minorHAnsi" w:cs="Calibri"/>
          <w:b/>
          <w:bCs/>
          <w:color w:val="000000"/>
          <w:sz w:val="22"/>
          <w:szCs w:val="22"/>
        </w:rPr>
        <w:t>22.Α.2</w:t>
      </w:r>
      <w:r w:rsidR="009D08BA" w:rsidRPr="00926C08">
        <w:rPr>
          <w:rFonts w:asciiTheme="minorHAnsi" w:hAnsiTheme="minorHAnsi" w:cs="Calibri"/>
          <w:b/>
          <w:bCs/>
          <w:color w:val="000000"/>
          <w:sz w:val="22"/>
          <w:szCs w:val="22"/>
        </w:rPr>
        <w:t xml:space="preserve">α </w:t>
      </w:r>
      <w:r w:rsidRPr="00926C08">
        <w:rPr>
          <w:rFonts w:asciiTheme="minorHAnsi" w:hAnsiTheme="minorHAnsi" w:cs="Calibri"/>
          <w:color w:val="000000"/>
          <w:sz w:val="22"/>
          <w:szCs w:val="22"/>
        </w:rPr>
        <w:t xml:space="preserve">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w:t>
      </w:r>
    </w:p>
    <w:p w:rsidR="00C04AAE" w:rsidRPr="00926C08" w:rsidRDefault="00C04AAE">
      <w:pPr>
        <w:pStyle w:val="af9"/>
        <w:jc w:val="both"/>
        <w:rPr>
          <w:rFonts w:asciiTheme="minorHAnsi" w:hAnsiTheme="minorHAnsi" w:cs="Calibri"/>
          <w:color w:val="000000"/>
          <w:sz w:val="22"/>
          <w:szCs w:val="22"/>
        </w:rPr>
      </w:pPr>
      <w:r w:rsidRPr="00926C08">
        <w:rPr>
          <w:rFonts w:asciiTheme="minorHAnsi" w:hAnsiTheme="minorHAnsi" w:cs="Calibri"/>
          <w:color w:val="000000"/>
          <w:sz w:val="22"/>
          <w:szCs w:val="22"/>
        </w:rPr>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rsidR="00C04AAE" w:rsidRPr="00926C08" w:rsidRDefault="00C04AAE">
      <w:pPr>
        <w:pStyle w:val="af9"/>
        <w:suppressAutoHyphens w:val="0"/>
        <w:spacing w:after="160" w:line="252" w:lineRule="auto"/>
        <w:jc w:val="both"/>
        <w:rPr>
          <w:rFonts w:asciiTheme="minorHAnsi" w:hAnsiTheme="minorHAnsi" w:cs="Calibri"/>
          <w:sz w:val="22"/>
          <w:szCs w:val="22"/>
        </w:rPr>
      </w:pPr>
      <w:r w:rsidRPr="00926C08">
        <w:rPr>
          <w:rFonts w:asciiTheme="minorHAnsi" w:hAnsiTheme="minorHAnsi" w:cs="Calibri"/>
          <w:color w:val="000000"/>
          <w:sz w:val="22"/>
          <w:szCs w:val="22"/>
        </w:rPr>
        <w:t>Οι υπό αα΄ και ββ΄ κυρώσεις πρέπει να έχουν αποκτήσει τελεσίδικη και δεσμευτική ισχύ</w:t>
      </w:r>
      <w:r w:rsidR="00A319EE" w:rsidRPr="00926C08">
        <w:rPr>
          <w:rFonts w:asciiTheme="minorHAnsi" w:hAnsiTheme="minorHAnsi" w:cs="Calibri"/>
          <w:color w:val="000000"/>
          <w:sz w:val="22"/>
          <w:szCs w:val="22"/>
        </w:rPr>
        <w:t>.</w:t>
      </w:r>
    </w:p>
    <w:p w:rsidR="00A319EE" w:rsidRPr="00926C08" w:rsidRDefault="00A319EE">
      <w:pPr>
        <w:suppressAutoHyphens w:val="0"/>
        <w:spacing w:after="160" w:line="252" w:lineRule="auto"/>
        <w:jc w:val="both"/>
        <w:rPr>
          <w:rFonts w:asciiTheme="minorHAnsi" w:hAnsiTheme="minorHAnsi" w:cs="Calibri"/>
          <w:b/>
          <w:sz w:val="22"/>
          <w:szCs w:val="22"/>
        </w:rPr>
      </w:pPr>
    </w:p>
    <w:p w:rsidR="00C04AAE" w:rsidRPr="00926C08" w:rsidRDefault="00C04AAE">
      <w:pPr>
        <w:suppressAutoHyphens w:val="0"/>
        <w:spacing w:after="160" w:line="252" w:lineRule="auto"/>
        <w:jc w:val="both"/>
        <w:rPr>
          <w:rFonts w:asciiTheme="minorHAnsi" w:hAnsiTheme="minorHAnsi" w:cs="Calibri"/>
          <w:b/>
          <w:bCs/>
          <w:sz w:val="22"/>
          <w:szCs w:val="22"/>
        </w:rPr>
      </w:pPr>
      <w:r w:rsidRPr="00926C08">
        <w:rPr>
          <w:rFonts w:asciiTheme="minorHAnsi" w:hAnsiTheme="minorHAnsi" w:cs="Calibri"/>
          <w:b/>
          <w:sz w:val="22"/>
          <w:szCs w:val="22"/>
        </w:rPr>
        <w:t>22.</w:t>
      </w:r>
      <w:r w:rsidRPr="00926C08">
        <w:rPr>
          <w:rFonts w:asciiTheme="minorHAnsi" w:hAnsiTheme="minorHAnsi" w:cs="Calibri"/>
          <w:b/>
          <w:sz w:val="22"/>
          <w:szCs w:val="22"/>
          <w:lang w:val="en-US"/>
        </w:rPr>
        <w:t>A</w:t>
      </w:r>
      <w:r w:rsidRPr="00926C08">
        <w:rPr>
          <w:rFonts w:asciiTheme="minorHAnsi" w:hAnsiTheme="minorHAnsi" w:cs="Calibri"/>
          <w:b/>
          <w:sz w:val="22"/>
          <w:szCs w:val="22"/>
        </w:rPr>
        <w:t>.3</w:t>
      </w:r>
      <w:r w:rsidRPr="00926C08">
        <w:rPr>
          <w:rFonts w:asciiTheme="minorHAnsi" w:hAnsiTheme="minorHAnsi" w:cs="Calibri"/>
          <w:b/>
          <w:bCs/>
          <w:sz w:val="22"/>
          <w:szCs w:val="22"/>
        </w:rPr>
        <w:t xml:space="preserve">  α) </w:t>
      </w:r>
      <w:r w:rsidRPr="00926C08">
        <w:rPr>
          <w:rFonts w:asciiTheme="minorHAnsi" w:hAnsiTheme="minorHAnsi" w:cs="Calibri"/>
          <w:sz w:val="22"/>
          <w:szCs w:val="22"/>
        </w:rPr>
        <w:t xml:space="preserve">Κατ’εξαίρεση, </w:t>
      </w:r>
      <w:r w:rsidRPr="00926C08">
        <w:rPr>
          <w:rFonts w:asciiTheme="minorHAnsi" w:hAnsiTheme="minorHAnsi" w:cs="Calibri"/>
          <w:sz w:val="22"/>
          <w:szCs w:val="22"/>
          <w:lang w:eastAsia="el-GR"/>
        </w:rPr>
        <w:t>για τους πιο κάτω επιτακτικούς λόγους δημόσιου συμφέροντος ............</w:t>
      </w:r>
      <w:r w:rsidRPr="00926C08">
        <w:rPr>
          <w:rFonts w:asciiTheme="minorHAnsi" w:hAnsiTheme="minorHAnsi" w:cs="Calibri"/>
          <w:sz w:val="22"/>
          <w:szCs w:val="22"/>
        </w:rPr>
        <w:t xml:space="preserve"> ( </w:t>
      </w:r>
      <w:r w:rsidR="009D08BA" w:rsidRPr="00926C08">
        <w:rPr>
          <w:rFonts w:asciiTheme="minorHAnsi" w:hAnsiTheme="minorHAnsi" w:cs="Calibri"/>
          <w:sz w:val="22"/>
          <w:szCs w:val="22"/>
        </w:rPr>
        <w:t xml:space="preserve">όπως δημόσιας υγείας ή προστασίας του περιβάλλοντος, οι οποίοι </w:t>
      </w:r>
      <w:r w:rsidRPr="00926C08">
        <w:rPr>
          <w:rFonts w:asciiTheme="minorHAnsi" w:hAnsiTheme="minorHAnsi" w:cs="Calibri"/>
          <w:sz w:val="22"/>
          <w:szCs w:val="22"/>
        </w:rPr>
        <w:t xml:space="preserve">συμπληρώνονται από την αναθέτουσα αρχή ) δεν εφαρμόζονται οι παράγραφοι </w:t>
      </w:r>
      <w:r w:rsidRPr="00926C08">
        <w:rPr>
          <w:rFonts w:asciiTheme="minorHAnsi" w:hAnsiTheme="minorHAnsi" w:cs="Calibri"/>
          <w:sz w:val="22"/>
          <w:szCs w:val="22"/>
          <w:lang w:eastAsia="el-GR"/>
        </w:rPr>
        <w:t xml:space="preserve"> </w:t>
      </w:r>
      <w:r w:rsidRPr="00926C08">
        <w:rPr>
          <w:rFonts w:asciiTheme="minorHAnsi" w:hAnsiTheme="minorHAnsi" w:cs="Calibri"/>
          <w:sz w:val="22"/>
          <w:szCs w:val="22"/>
        </w:rPr>
        <w:t>22.</w:t>
      </w:r>
      <w:r w:rsidRPr="00926C08">
        <w:rPr>
          <w:rFonts w:asciiTheme="minorHAnsi" w:hAnsiTheme="minorHAnsi" w:cs="Calibri"/>
          <w:sz w:val="22"/>
          <w:szCs w:val="22"/>
          <w:lang w:val="en-US"/>
        </w:rPr>
        <w:t>A</w:t>
      </w:r>
      <w:r w:rsidRPr="00926C08">
        <w:rPr>
          <w:rFonts w:asciiTheme="minorHAnsi" w:hAnsiTheme="minorHAnsi" w:cs="Calibri"/>
          <w:sz w:val="22"/>
          <w:szCs w:val="22"/>
        </w:rPr>
        <w:t>.1,</w:t>
      </w:r>
      <w:r w:rsidRPr="00926C08">
        <w:rPr>
          <w:rFonts w:asciiTheme="minorHAnsi" w:hAnsiTheme="minorHAnsi" w:cs="Calibri"/>
          <w:sz w:val="22"/>
          <w:szCs w:val="22"/>
          <w:lang w:eastAsia="el-GR"/>
        </w:rPr>
        <w:t xml:space="preserve">και </w:t>
      </w:r>
      <w:r w:rsidRPr="00926C08">
        <w:rPr>
          <w:rFonts w:asciiTheme="minorHAnsi" w:hAnsiTheme="minorHAnsi" w:cs="Calibri"/>
          <w:sz w:val="22"/>
          <w:szCs w:val="22"/>
        </w:rPr>
        <w:t>22.</w:t>
      </w:r>
      <w:r w:rsidRPr="00926C08">
        <w:rPr>
          <w:rFonts w:asciiTheme="minorHAnsi" w:hAnsiTheme="minorHAnsi" w:cs="Calibri"/>
          <w:sz w:val="22"/>
          <w:szCs w:val="22"/>
          <w:lang w:val="en-US"/>
        </w:rPr>
        <w:t>A</w:t>
      </w:r>
      <w:r w:rsidRPr="00926C08">
        <w:rPr>
          <w:rFonts w:asciiTheme="minorHAnsi" w:hAnsiTheme="minorHAnsi" w:cs="Calibri"/>
          <w:sz w:val="22"/>
          <w:szCs w:val="22"/>
        </w:rPr>
        <w:t>.2</w:t>
      </w:r>
      <w:r w:rsidR="009D08BA" w:rsidRPr="00926C08">
        <w:rPr>
          <w:rFonts w:asciiTheme="minorHAnsi" w:hAnsiTheme="minorHAnsi" w:cs="Calibri"/>
          <w:sz w:val="22"/>
          <w:szCs w:val="22"/>
        </w:rPr>
        <w:t>.</w:t>
      </w:r>
    </w:p>
    <w:p w:rsidR="00C04AAE" w:rsidRPr="00926C08" w:rsidRDefault="00C04AAE">
      <w:pPr>
        <w:suppressAutoHyphens w:val="0"/>
        <w:spacing w:after="160" w:line="252" w:lineRule="auto"/>
        <w:jc w:val="both"/>
        <w:rPr>
          <w:rFonts w:asciiTheme="minorHAnsi" w:hAnsiTheme="minorHAnsi" w:cs="Calibri"/>
          <w:b/>
          <w:sz w:val="22"/>
          <w:szCs w:val="22"/>
        </w:rPr>
      </w:pPr>
      <w:r w:rsidRPr="00926C08">
        <w:rPr>
          <w:rFonts w:asciiTheme="minorHAnsi" w:hAnsiTheme="minorHAnsi" w:cs="Calibri"/>
          <w:b/>
          <w:bCs/>
          <w:sz w:val="22"/>
          <w:szCs w:val="22"/>
        </w:rPr>
        <w:t>β)</w:t>
      </w:r>
      <w:r w:rsidRPr="00926C08">
        <w:rPr>
          <w:rFonts w:asciiTheme="minorHAnsi" w:hAnsiTheme="minorHAnsi" w:cs="Calibri"/>
          <w:sz w:val="22"/>
          <w:szCs w:val="22"/>
        </w:rPr>
        <w:t xml:space="preserve"> Κατ’εξαίρεση, όταν </w:t>
      </w:r>
      <w:r w:rsidRPr="00926C08">
        <w:rPr>
          <w:rFonts w:asciiTheme="minorHAnsi" w:hAnsiTheme="minorHAnsi" w:cs="Calibri"/>
          <w:sz w:val="22"/>
          <w:szCs w:val="22"/>
          <w:lang w:eastAsia="el-GR"/>
        </w:rPr>
        <w:t xml:space="preserve">ο αποκλεισμός </w:t>
      </w:r>
      <w:r w:rsidRPr="00926C08">
        <w:rPr>
          <w:rFonts w:asciiTheme="minorHAnsi" w:hAnsiTheme="minorHAnsi" w:cs="Calibri"/>
          <w:sz w:val="22"/>
          <w:szCs w:val="22"/>
        </w:rPr>
        <w:t xml:space="preserve">είναι </w:t>
      </w:r>
      <w:r w:rsidRPr="00926C08">
        <w:rPr>
          <w:rFonts w:asciiTheme="minorHAnsi" w:hAnsiTheme="minorHAnsi" w:cs="Calibri"/>
          <w:sz w:val="22"/>
          <w:szCs w:val="22"/>
          <w:lang w:eastAsia="el-GR"/>
        </w:rPr>
        <w:t xml:space="preserve">σαφώς δυσανάλογος, ιδίως όταν μόνο μικρά ποσά των φόρων ή των εισφορών κοινωνικής ασφάλισης δεν έχουν καταβληθεί ή όταν ο </w:t>
      </w:r>
      <w:r w:rsidRPr="00926C08">
        <w:rPr>
          <w:rFonts w:asciiTheme="minorHAnsi" w:hAnsiTheme="minorHAnsi" w:cs="Calibri"/>
          <w:sz w:val="22"/>
          <w:szCs w:val="22"/>
        </w:rPr>
        <w:t xml:space="preserve">προσφέρων </w:t>
      </w:r>
      <w:r w:rsidRPr="00926C08">
        <w:rPr>
          <w:rFonts w:asciiTheme="minorHAnsi" w:hAnsiTheme="minorHAnsi" w:cs="Calibri"/>
          <w:sz w:val="22"/>
          <w:szCs w:val="22"/>
          <w:lang w:eastAsia="el-GR"/>
        </w:rPr>
        <w:t>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περ. β' της παρ. 2 του άρθρου 73 ν. 4412/2016, πριν από την εκπνοή της προθεσμίας υποβολής προσφοράς</w:t>
      </w:r>
      <w:r w:rsidRPr="00926C08">
        <w:rPr>
          <w:rFonts w:asciiTheme="minorHAnsi" w:hAnsiTheme="minorHAnsi" w:cs="Calibri"/>
          <w:sz w:val="22"/>
          <w:szCs w:val="22"/>
        </w:rPr>
        <w:t xml:space="preserve"> του άρθρου 18 της παρούσας, δεν εφαρμόζεται</w:t>
      </w:r>
      <w:r w:rsidRPr="00926C08">
        <w:rPr>
          <w:rStyle w:val="WW-"/>
          <w:rFonts w:asciiTheme="minorHAnsi" w:hAnsiTheme="minorHAnsi" w:cs="Calibri"/>
          <w:sz w:val="22"/>
          <w:szCs w:val="22"/>
        </w:rPr>
        <w:t xml:space="preserve"> </w:t>
      </w:r>
      <w:r w:rsidRPr="00926C08">
        <w:rPr>
          <w:rFonts w:asciiTheme="minorHAnsi" w:hAnsiTheme="minorHAnsi" w:cs="Calibri"/>
          <w:sz w:val="22"/>
          <w:szCs w:val="22"/>
        </w:rPr>
        <w:t xml:space="preserve">η παράγραφος 22.Α.2. </w:t>
      </w:r>
    </w:p>
    <w:p w:rsidR="00A319EE" w:rsidRPr="00926C08" w:rsidRDefault="00A319EE">
      <w:pPr>
        <w:suppressAutoHyphens w:val="0"/>
        <w:spacing w:after="160" w:line="252" w:lineRule="auto"/>
        <w:jc w:val="both"/>
        <w:rPr>
          <w:rFonts w:asciiTheme="minorHAnsi" w:hAnsiTheme="minorHAnsi" w:cs="Calibri"/>
          <w:b/>
          <w:sz w:val="22"/>
          <w:szCs w:val="22"/>
        </w:rPr>
      </w:pPr>
    </w:p>
    <w:p w:rsidR="00C04AAE" w:rsidRPr="00926C08" w:rsidRDefault="00C04AAE">
      <w:pPr>
        <w:suppressAutoHyphens w:val="0"/>
        <w:spacing w:after="160" w:line="252" w:lineRule="auto"/>
        <w:jc w:val="both"/>
        <w:rPr>
          <w:rFonts w:asciiTheme="minorHAnsi" w:hAnsiTheme="minorHAnsi" w:cs="Calibri"/>
          <w:sz w:val="22"/>
          <w:szCs w:val="22"/>
        </w:rPr>
      </w:pPr>
      <w:r w:rsidRPr="00926C08">
        <w:rPr>
          <w:rFonts w:asciiTheme="minorHAnsi" w:hAnsiTheme="minorHAnsi" w:cs="Calibri"/>
          <w:b/>
          <w:sz w:val="22"/>
          <w:szCs w:val="22"/>
        </w:rPr>
        <w:t>22.Α.4</w:t>
      </w:r>
      <w:r w:rsidRPr="00926C08">
        <w:rPr>
          <w:rFonts w:asciiTheme="minorHAnsi" w:hAnsiTheme="minorHAnsi" w:cs="Calibri"/>
          <w:sz w:val="22"/>
          <w:szCs w:val="22"/>
        </w:rPr>
        <w:t>.</w:t>
      </w:r>
      <w:r w:rsidRPr="00926C08">
        <w:rPr>
          <w:rFonts w:asciiTheme="minorHAnsi" w:hAnsiTheme="minorHAnsi" w:cs="Calibri"/>
          <w:b/>
          <w:bCs/>
          <w:sz w:val="22"/>
          <w:szCs w:val="22"/>
        </w:rPr>
        <w:t xml:space="preserve"> Αποκλείεται</w:t>
      </w:r>
      <w:r w:rsidRPr="00926C08">
        <w:rPr>
          <w:rFonts w:asciiTheme="minorHAnsi" w:eastAsia="Calibri" w:hAnsiTheme="minorHAnsi" w:cs="Calibri"/>
          <w:b/>
          <w:bCs/>
          <w:sz w:val="22"/>
          <w:szCs w:val="22"/>
        </w:rPr>
        <w:t xml:space="preserve"> </w:t>
      </w:r>
      <w:r w:rsidRPr="00926C08">
        <w:rPr>
          <w:rFonts w:asciiTheme="minorHAnsi" w:hAnsiTheme="minorHAnsi" w:cs="Calibri"/>
          <w:b/>
          <w:bCs/>
          <w:sz w:val="22"/>
          <w:szCs w:val="22"/>
        </w:rPr>
        <w:t>από τη συμμετοχή στη</w:t>
      </w:r>
      <w:r w:rsidR="009D08BA" w:rsidRPr="00926C08">
        <w:rPr>
          <w:rFonts w:asciiTheme="minorHAnsi" w:hAnsiTheme="minorHAnsi" w:cs="Calibri"/>
          <w:b/>
          <w:bCs/>
          <w:sz w:val="22"/>
          <w:szCs w:val="22"/>
        </w:rPr>
        <w:t>ν παρούσα</w:t>
      </w:r>
      <w:r w:rsidRPr="00926C08">
        <w:rPr>
          <w:rFonts w:asciiTheme="minorHAnsi" w:hAnsiTheme="minorHAnsi" w:cs="Calibri"/>
          <w:b/>
          <w:bCs/>
          <w:sz w:val="22"/>
          <w:szCs w:val="22"/>
        </w:rPr>
        <w:t xml:space="preserve"> διαδικασία σύναψης δημόσιας σύμβασης προσφέρων σε οποιαδήποτε από τις ακόλουθες καταστάσεις</w:t>
      </w:r>
      <w:r w:rsidR="00C15B4A" w:rsidRPr="00926C08">
        <w:rPr>
          <w:rStyle w:val="a4"/>
          <w:rFonts w:asciiTheme="minorHAnsi" w:eastAsia="Calibri" w:hAnsiTheme="minorHAnsi" w:cs="Calibri"/>
          <w:b/>
          <w:bCs/>
          <w:sz w:val="22"/>
          <w:szCs w:val="22"/>
        </w:rPr>
        <w:t xml:space="preserve"> </w:t>
      </w:r>
    </w:p>
    <w:p w:rsidR="00C04AAE" w:rsidRPr="00926C08" w:rsidRDefault="00C04AAE">
      <w:pPr>
        <w:suppressAutoHyphens w:val="0"/>
        <w:spacing w:after="160" w:line="252" w:lineRule="auto"/>
        <w:jc w:val="both"/>
        <w:rPr>
          <w:rFonts w:asciiTheme="minorHAnsi" w:eastAsia="Calibri" w:hAnsiTheme="minorHAnsi" w:cs="Calibri"/>
          <w:sz w:val="22"/>
          <w:szCs w:val="22"/>
        </w:rPr>
      </w:pPr>
      <w:r w:rsidRPr="00926C08">
        <w:rPr>
          <w:rFonts w:asciiTheme="minorHAnsi" w:hAnsiTheme="minorHAnsi" w:cs="Calibri"/>
          <w:sz w:val="22"/>
          <w:szCs w:val="22"/>
        </w:rPr>
        <w:t>(α) έχει αθετήσει τις υποχρεώσεις που προβλέπονται στην παρ. 2 του άρθρου 18 του ν. 4412/2016,</w:t>
      </w:r>
      <w:r w:rsidRPr="00926C08">
        <w:rPr>
          <w:rStyle w:val="a4"/>
          <w:rFonts w:asciiTheme="minorHAnsi" w:eastAsia="Calibri" w:hAnsiTheme="minorHAnsi" w:cs="Calibri"/>
          <w:sz w:val="22"/>
          <w:szCs w:val="22"/>
        </w:rPr>
        <w:t xml:space="preserve">                   </w:t>
      </w:r>
    </w:p>
    <w:p w:rsidR="00C04AAE" w:rsidRPr="00926C08" w:rsidRDefault="00C04AAE">
      <w:pPr>
        <w:suppressAutoHyphens w:val="0"/>
        <w:spacing w:after="160" w:line="252" w:lineRule="auto"/>
        <w:jc w:val="both"/>
        <w:rPr>
          <w:rFonts w:asciiTheme="minorHAnsi" w:hAnsiTheme="minorHAnsi" w:cs="Calibri"/>
          <w:sz w:val="22"/>
          <w:szCs w:val="22"/>
        </w:rPr>
      </w:pPr>
      <w:r w:rsidRPr="00926C08">
        <w:rPr>
          <w:rFonts w:asciiTheme="minorHAnsi" w:eastAsia="Calibri" w:hAnsiTheme="minorHAnsi" w:cs="Calibri"/>
          <w:sz w:val="22"/>
          <w:szCs w:val="22"/>
        </w:rPr>
        <w:t>(</w:t>
      </w:r>
      <w:r w:rsidRPr="00926C08">
        <w:rPr>
          <w:rFonts w:asciiTheme="minorHAnsi" w:hAnsiTheme="minorHAnsi" w:cs="Calibri"/>
          <w:sz w:val="22"/>
          <w:szCs w:val="22"/>
        </w:rPr>
        <w:t>β) εάν ο οικονομικός φορέας τελεί υπό πτώχευση ή έχει υπαχθεί σε διαδικασία εξυγίανσης ή ειδικής εκκαθάρισης</w:t>
      </w:r>
      <w:r w:rsidRPr="00926C08">
        <w:rPr>
          <w:rFonts w:asciiTheme="minorHAnsi" w:hAnsiTheme="minorHAnsi" w:cs="Calibri"/>
          <w:i/>
          <w:iCs/>
          <w:color w:val="FF66CC"/>
          <w:sz w:val="22"/>
          <w:szCs w:val="22"/>
        </w:rPr>
        <w:t xml:space="preserve"> </w:t>
      </w:r>
      <w:r w:rsidRPr="00926C08">
        <w:rPr>
          <w:rFonts w:asciiTheme="minorHAnsi" w:hAnsiTheme="minorHAnsi" w:cs="Calibri"/>
          <w:sz w:val="22"/>
          <w:szCs w:val="22"/>
        </w:rPr>
        <w:t xml:space="preserve">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μια εκ των καταστάσεων που αναφέρονται στην παραπάνω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 </w:t>
      </w:r>
    </w:p>
    <w:p w:rsidR="00C04AAE" w:rsidRPr="00926C08" w:rsidRDefault="00C04AAE">
      <w:pPr>
        <w:suppressAutoHyphens w:val="0"/>
        <w:spacing w:after="160" w:line="252" w:lineRule="auto"/>
        <w:jc w:val="both"/>
        <w:rPr>
          <w:rFonts w:asciiTheme="minorHAnsi" w:hAnsiTheme="minorHAnsi" w:cs="Calibri"/>
          <w:sz w:val="22"/>
          <w:szCs w:val="22"/>
        </w:rPr>
      </w:pPr>
      <w:r w:rsidRPr="00926C08">
        <w:rPr>
          <w:rFonts w:asciiTheme="minorHAnsi" w:hAnsiTheme="minorHAnsi" w:cs="Calibri"/>
          <w:sz w:val="22"/>
          <w:szCs w:val="22"/>
        </w:rPr>
        <w:t>(γ)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C04AAE" w:rsidRPr="00926C08" w:rsidRDefault="00C04AAE">
      <w:pPr>
        <w:suppressAutoHyphens w:val="0"/>
        <w:spacing w:after="160" w:line="252" w:lineRule="auto"/>
        <w:jc w:val="both"/>
        <w:rPr>
          <w:rFonts w:asciiTheme="minorHAnsi" w:hAnsiTheme="minorHAnsi" w:cs="Calibri"/>
          <w:sz w:val="22"/>
          <w:szCs w:val="22"/>
        </w:rPr>
      </w:pPr>
      <w:r w:rsidRPr="00926C08">
        <w:rPr>
          <w:rFonts w:asciiTheme="minorHAnsi" w:hAnsiTheme="minorHAnsi" w:cs="Calibri"/>
          <w:sz w:val="22"/>
          <w:szCs w:val="22"/>
        </w:rPr>
        <w:t>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C04AAE" w:rsidRPr="00926C08" w:rsidRDefault="00C04AAE">
      <w:pPr>
        <w:suppressAutoHyphens w:val="0"/>
        <w:spacing w:after="160" w:line="252" w:lineRule="auto"/>
        <w:jc w:val="both"/>
        <w:rPr>
          <w:rFonts w:asciiTheme="minorHAnsi" w:hAnsiTheme="minorHAnsi" w:cs="Calibri"/>
          <w:sz w:val="22"/>
          <w:szCs w:val="22"/>
        </w:rPr>
      </w:pPr>
      <w:r w:rsidRPr="00926C08">
        <w:rPr>
          <w:rFonts w:asciiTheme="minorHAnsi" w:hAnsiTheme="minorHAnsi" w:cs="Calibri"/>
          <w:sz w:val="22"/>
          <w:szCs w:val="22"/>
        </w:rPr>
        <w:lastRenderedPageBreak/>
        <w:t>(ε)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p>
    <w:p w:rsidR="00C04AAE" w:rsidRPr="00926C08" w:rsidRDefault="00C04AAE">
      <w:pPr>
        <w:suppressAutoHyphens w:val="0"/>
        <w:spacing w:after="160" w:line="252" w:lineRule="auto"/>
        <w:jc w:val="both"/>
        <w:rPr>
          <w:rFonts w:asciiTheme="minorHAnsi" w:hAnsiTheme="minorHAnsi" w:cs="Calibri"/>
          <w:sz w:val="22"/>
          <w:szCs w:val="22"/>
        </w:rPr>
      </w:pPr>
      <w:r w:rsidRPr="00926C08">
        <w:rPr>
          <w:rFonts w:asciiTheme="minorHAnsi" w:hAnsiTheme="minorHAnsi" w:cs="Calibri"/>
          <w:sz w:val="22"/>
          <w:szCs w:val="22"/>
        </w:rPr>
        <w:t>(στ)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C04AAE" w:rsidRPr="00926C08" w:rsidRDefault="00C04AAE">
      <w:pPr>
        <w:suppressAutoHyphens w:val="0"/>
        <w:spacing w:after="160" w:line="252" w:lineRule="auto"/>
        <w:jc w:val="both"/>
        <w:rPr>
          <w:rFonts w:asciiTheme="minorHAnsi" w:hAnsiTheme="minorHAnsi" w:cs="Calibri"/>
          <w:sz w:val="22"/>
          <w:szCs w:val="22"/>
        </w:rPr>
      </w:pPr>
      <w:r w:rsidRPr="00926C08">
        <w:rPr>
          <w:rFonts w:asciiTheme="minorHAnsi" w:hAnsiTheme="minorHAnsi" w:cs="Calibri"/>
          <w:sz w:val="22"/>
          <w:szCs w:val="22"/>
        </w:rPr>
        <w:t>(ζ) εάν ο οικονομικός φορέας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rsidR="00C04AAE" w:rsidRPr="00926C08" w:rsidRDefault="00C04AAE">
      <w:pPr>
        <w:suppressAutoHyphens w:val="0"/>
        <w:spacing w:after="160" w:line="252" w:lineRule="auto"/>
        <w:jc w:val="both"/>
        <w:rPr>
          <w:rFonts w:asciiTheme="minorHAnsi" w:hAnsiTheme="minorHAnsi" w:cs="Calibri"/>
          <w:sz w:val="22"/>
          <w:szCs w:val="22"/>
        </w:rPr>
      </w:pPr>
      <w:r w:rsidRPr="00926C08">
        <w:rPr>
          <w:rFonts w:asciiTheme="minorHAnsi" w:hAnsiTheme="minorHAnsi" w:cs="Calibri"/>
          <w:sz w:val="22"/>
          <w:szCs w:val="22"/>
        </w:rPr>
        <w:t>(η) εάν ο οικονομικός φορέας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w:t>
      </w:r>
      <w:r w:rsidRPr="00926C08">
        <w:rPr>
          <w:rFonts w:asciiTheme="minorHAnsi" w:eastAsia="Calibri" w:hAnsiTheme="minorHAnsi" w:cs="Calibri"/>
          <w:sz w:val="22"/>
          <w:szCs w:val="22"/>
        </w:rPr>
        <w:t xml:space="preserve"> </w:t>
      </w:r>
      <w:r w:rsidRPr="00926C08">
        <w:rPr>
          <w:rFonts w:asciiTheme="minorHAnsi" w:hAnsiTheme="minorHAnsi" w:cs="Calibri"/>
          <w:sz w:val="22"/>
          <w:szCs w:val="22"/>
        </w:rPr>
        <w:t>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C04AAE" w:rsidRPr="00926C08" w:rsidRDefault="00C04AAE">
      <w:pPr>
        <w:suppressAutoHyphens w:val="0"/>
        <w:spacing w:after="160" w:line="252" w:lineRule="auto"/>
        <w:jc w:val="both"/>
        <w:rPr>
          <w:rFonts w:asciiTheme="minorHAnsi" w:eastAsia="Calibri" w:hAnsiTheme="minorHAnsi" w:cs="Calibri"/>
          <w:sz w:val="22"/>
          <w:szCs w:val="22"/>
        </w:rPr>
      </w:pPr>
      <w:r w:rsidRPr="00926C08">
        <w:rPr>
          <w:rFonts w:asciiTheme="minorHAnsi" w:hAnsiTheme="minorHAnsi" w:cs="Calibri"/>
          <w:sz w:val="22"/>
          <w:szCs w:val="22"/>
        </w:rPr>
        <w:t>(θ) εάν ο οικονομικός φορέας έχει διαπράξει σοβαρό επαγγελματικό παράπτωμα, το οποίο θέτει</w:t>
      </w:r>
      <w:r w:rsidRPr="00926C08">
        <w:rPr>
          <w:rFonts w:asciiTheme="minorHAnsi" w:eastAsia="Calibri" w:hAnsiTheme="minorHAnsi" w:cs="Calibri"/>
          <w:sz w:val="22"/>
          <w:szCs w:val="22"/>
        </w:rPr>
        <w:t xml:space="preserve"> </w:t>
      </w:r>
      <w:r w:rsidRPr="00926C08">
        <w:rPr>
          <w:rFonts w:asciiTheme="minorHAnsi" w:hAnsiTheme="minorHAnsi" w:cs="Calibri"/>
          <w:sz w:val="22"/>
          <w:szCs w:val="22"/>
        </w:rPr>
        <w:t>σε αμφιβολία την ακεραιότητά του</w:t>
      </w:r>
      <w:r w:rsidRPr="00926C08">
        <w:rPr>
          <w:rFonts w:asciiTheme="minorHAnsi" w:eastAsia="Calibri" w:hAnsiTheme="minorHAnsi" w:cs="Calibri"/>
          <w:sz w:val="22"/>
          <w:szCs w:val="22"/>
        </w:rPr>
        <w:t>.</w:t>
      </w:r>
    </w:p>
    <w:p w:rsidR="00A319EE" w:rsidRPr="00926C08" w:rsidRDefault="00A319EE">
      <w:pPr>
        <w:suppressAutoHyphens w:val="0"/>
        <w:spacing w:after="160" w:line="252" w:lineRule="auto"/>
        <w:jc w:val="both"/>
        <w:rPr>
          <w:rFonts w:asciiTheme="minorHAnsi" w:eastAsia="Calibri" w:hAnsiTheme="minorHAnsi" w:cs="Calibri"/>
          <w:b/>
          <w:sz w:val="22"/>
          <w:szCs w:val="22"/>
        </w:rPr>
      </w:pPr>
    </w:p>
    <w:p w:rsidR="00C04AAE" w:rsidRPr="00926C08" w:rsidRDefault="00C04AAE">
      <w:pPr>
        <w:suppressAutoHyphens w:val="0"/>
        <w:spacing w:after="160" w:line="252" w:lineRule="auto"/>
        <w:jc w:val="both"/>
        <w:rPr>
          <w:rFonts w:asciiTheme="minorHAnsi" w:eastAsia="Calibri" w:hAnsiTheme="minorHAnsi" w:cs="Calibri"/>
          <w:sz w:val="22"/>
          <w:szCs w:val="22"/>
        </w:rPr>
      </w:pPr>
      <w:r w:rsidRPr="00926C08">
        <w:rPr>
          <w:rFonts w:asciiTheme="minorHAnsi" w:eastAsia="Calibri" w:hAnsiTheme="minorHAnsi" w:cs="Calibri"/>
          <w:b/>
          <w:sz w:val="22"/>
          <w:szCs w:val="22"/>
        </w:rPr>
        <w:t>22.Α.</w:t>
      </w:r>
      <w:r w:rsidR="006033BB" w:rsidRPr="00926C08">
        <w:rPr>
          <w:rFonts w:asciiTheme="minorHAnsi" w:eastAsia="Calibri" w:hAnsiTheme="minorHAnsi" w:cs="Calibri"/>
          <w:b/>
          <w:sz w:val="22"/>
          <w:szCs w:val="22"/>
        </w:rPr>
        <w:t>5</w:t>
      </w:r>
      <w:r w:rsidRPr="00926C08">
        <w:rPr>
          <w:rFonts w:asciiTheme="minorHAnsi" w:eastAsia="Calibri" w:hAnsiTheme="minorHAnsi" w:cs="Calibri"/>
          <w:b/>
          <w:sz w:val="22"/>
          <w:szCs w:val="22"/>
        </w:rPr>
        <w:t xml:space="preserve">. </w:t>
      </w:r>
      <w:r w:rsidRPr="00926C08">
        <w:rPr>
          <w:rFonts w:asciiTheme="minorHAnsi" w:hAnsiTheme="minorHAnsi" w:cs="Calibri"/>
          <w:sz w:val="22"/>
          <w:szCs w:val="22"/>
        </w:rPr>
        <w:t>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προηγούμενων παραγράφων.</w:t>
      </w:r>
      <w:r w:rsidRPr="00926C08">
        <w:rPr>
          <w:rFonts w:asciiTheme="minorHAnsi" w:eastAsia="Calibri" w:hAnsiTheme="minorHAnsi" w:cs="Calibri"/>
          <w:sz w:val="22"/>
          <w:szCs w:val="22"/>
        </w:rPr>
        <w:t xml:space="preserve"> </w:t>
      </w:r>
    </w:p>
    <w:p w:rsidR="00A319EE" w:rsidRPr="00926C08" w:rsidRDefault="00A319EE" w:rsidP="009D08BA">
      <w:pPr>
        <w:suppressAutoHyphens w:val="0"/>
        <w:spacing w:after="160"/>
        <w:jc w:val="both"/>
        <w:rPr>
          <w:rFonts w:asciiTheme="minorHAnsi" w:eastAsia="Calibri" w:hAnsiTheme="minorHAnsi" w:cs="Calibri"/>
          <w:b/>
          <w:sz w:val="22"/>
          <w:szCs w:val="22"/>
          <w:lang w:bidi="en-US"/>
        </w:rPr>
      </w:pPr>
    </w:p>
    <w:p w:rsidR="009D08BA" w:rsidRPr="00926C08" w:rsidRDefault="009D08BA" w:rsidP="009D08BA">
      <w:pPr>
        <w:suppressAutoHyphens w:val="0"/>
        <w:spacing w:after="160"/>
        <w:jc w:val="both"/>
        <w:rPr>
          <w:rFonts w:asciiTheme="minorHAnsi" w:hAnsiTheme="minorHAnsi" w:cs="Tahoma"/>
          <w:sz w:val="22"/>
          <w:szCs w:val="22"/>
          <w:lang w:bidi="en-US"/>
        </w:rPr>
      </w:pPr>
      <w:r w:rsidRPr="00926C08">
        <w:rPr>
          <w:rFonts w:asciiTheme="minorHAnsi" w:eastAsia="Calibri" w:hAnsiTheme="minorHAnsi" w:cs="Calibri"/>
          <w:b/>
          <w:sz w:val="22"/>
          <w:szCs w:val="22"/>
          <w:lang w:bidi="en-US"/>
        </w:rPr>
        <w:t>Εάν η περίοδος αποκλεισμού δεν έχει καθοριστεί με αμετάκλητη απόφαση, στις περιπτώσεις της παραγράφου 22.Α.1 η περίοδος αυτή ανέρχεται σε πέντε (5) έτη από την ημερομηνία της καταδίκης με αμετάκλητη απόφαση και στις περιπτώσεις της παραγράφου  22.Α.4 στα τρία (3) έτη από την ημερομηνία του σχετικού γεγονότος.</w:t>
      </w:r>
    </w:p>
    <w:p w:rsidR="00A319EE" w:rsidRPr="00926C08" w:rsidRDefault="00A319EE">
      <w:pPr>
        <w:suppressAutoHyphens w:val="0"/>
        <w:spacing w:after="160" w:line="252" w:lineRule="auto"/>
        <w:jc w:val="both"/>
        <w:rPr>
          <w:rFonts w:asciiTheme="minorHAnsi" w:eastAsia="Calibri" w:hAnsiTheme="minorHAnsi" w:cs="Calibri"/>
          <w:b/>
          <w:sz w:val="22"/>
          <w:szCs w:val="22"/>
        </w:rPr>
      </w:pPr>
    </w:p>
    <w:p w:rsidR="00C04AAE" w:rsidRPr="00926C08" w:rsidRDefault="00C04AAE">
      <w:pPr>
        <w:suppressAutoHyphens w:val="0"/>
        <w:spacing w:after="160" w:line="252" w:lineRule="auto"/>
        <w:jc w:val="both"/>
        <w:rPr>
          <w:rFonts w:asciiTheme="minorHAnsi" w:eastAsia="Calibri" w:hAnsiTheme="minorHAnsi" w:cs="Calibri"/>
          <w:b/>
          <w:sz w:val="22"/>
          <w:szCs w:val="22"/>
        </w:rPr>
      </w:pPr>
      <w:r w:rsidRPr="00926C08">
        <w:rPr>
          <w:rFonts w:asciiTheme="minorHAnsi" w:eastAsia="Calibri" w:hAnsiTheme="minorHAnsi" w:cs="Calibri"/>
          <w:b/>
          <w:sz w:val="22"/>
          <w:szCs w:val="22"/>
        </w:rPr>
        <w:t>22.Α.</w:t>
      </w:r>
      <w:r w:rsidR="006033BB" w:rsidRPr="00926C08">
        <w:rPr>
          <w:rFonts w:asciiTheme="minorHAnsi" w:eastAsia="Calibri" w:hAnsiTheme="minorHAnsi" w:cs="Calibri"/>
          <w:b/>
          <w:sz w:val="22"/>
          <w:szCs w:val="22"/>
        </w:rPr>
        <w:t>6</w:t>
      </w:r>
      <w:r w:rsidRPr="00926C08">
        <w:rPr>
          <w:rFonts w:asciiTheme="minorHAnsi" w:eastAsia="Calibri" w:hAnsiTheme="minorHAnsi" w:cs="Calibri"/>
          <w:b/>
          <w:sz w:val="22"/>
          <w:szCs w:val="22"/>
        </w:rPr>
        <w:t>.</w:t>
      </w:r>
      <w:r w:rsidRPr="00926C08">
        <w:rPr>
          <w:rFonts w:asciiTheme="minorHAnsi" w:eastAsia="Calibri" w:hAnsiTheme="minorHAnsi" w:cs="Calibri"/>
          <w:sz w:val="22"/>
          <w:szCs w:val="22"/>
        </w:rPr>
        <w:t xml:space="preserve"> </w:t>
      </w:r>
      <w:r w:rsidRPr="00926C08">
        <w:rPr>
          <w:rFonts w:asciiTheme="minorHAnsi" w:hAnsiTheme="minorHAnsi" w:cs="Calibri"/>
          <w:sz w:val="22"/>
          <w:szCs w:val="22"/>
        </w:rPr>
        <w:t xml:space="preserve">Οικονομικός φορέας που εμπίπτει σε μια από τις καταστάσεις που αναφέρονται στις παραγράφους </w:t>
      </w:r>
      <w:r w:rsidR="009D08BA" w:rsidRPr="00926C08">
        <w:rPr>
          <w:rFonts w:asciiTheme="minorHAnsi" w:hAnsiTheme="minorHAnsi" w:cs="Calibri"/>
          <w:sz w:val="22"/>
          <w:szCs w:val="22"/>
          <w:lang w:bidi="en-US"/>
        </w:rPr>
        <w:t>22.Α.1, 22.Α.2α και 22.Α.4</w:t>
      </w:r>
      <w:r w:rsidR="001F19D6" w:rsidRPr="00926C08">
        <w:rPr>
          <w:rFonts w:asciiTheme="minorHAnsi" w:hAnsiTheme="minorHAnsi" w:cs="Calibri"/>
          <w:sz w:val="22"/>
          <w:szCs w:val="22"/>
          <w:vertAlign w:val="superscript"/>
          <w:lang w:bidi="en-US"/>
        </w:rPr>
        <w:t xml:space="preserve"> </w:t>
      </w:r>
      <w:r w:rsidRPr="00926C08">
        <w:rPr>
          <w:rFonts w:asciiTheme="minorHAnsi" w:hAnsiTheme="minorHAnsi" w:cs="Calibri"/>
          <w:sz w:val="22"/>
          <w:szCs w:val="22"/>
        </w:rPr>
        <w:t>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rsidR="00A319EE" w:rsidRPr="00926C08" w:rsidRDefault="00A319EE">
      <w:pPr>
        <w:suppressAutoHyphens w:val="0"/>
        <w:spacing w:after="160" w:line="252" w:lineRule="auto"/>
        <w:jc w:val="both"/>
        <w:rPr>
          <w:rFonts w:asciiTheme="minorHAnsi" w:eastAsia="Calibri" w:hAnsiTheme="minorHAnsi" w:cs="Calibri"/>
          <w:b/>
          <w:sz w:val="22"/>
          <w:szCs w:val="22"/>
        </w:rPr>
      </w:pPr>
    </w:p>
    <w:p w:rsidR="00C04AAE" w:rsidRPr="00926C08" w:rsidRDefault="00C04AAE">
      <w:pPr>
        <w:suppressAutoHyphens w:val="0"/>
        <w:spacing w:after="160" w:line="252" w:lineRule="auto"/>
        <w:jc w:val="both"/>
        <w:rPr>
          <w:rFonts w:asciiTheme="minorHAnsi" w:eastAsia="Calibri" w:hAnsiTheme="minorHAnsi" w:cs="Calibri"/>
          <w:b/>
          <w:sz w:val="22"/>
          <w:szCs w:val="22"/>
        </w:rPr>
      </w:pPr>
      <w:r w:rsidRPr="00926C08">
        <w:rPr>
          <w:rFonts w:asciiTheme="minorHAnsi" w:eastAsia="Calibri" w:hAnsiTheme="minorHAnsi" w:cs="Calibri"/>
          <w:b/>
          <w:sz w:val="22"/>
          <w:szCs w:val="22"/>
        </w:rPr>
        <w:t>22.Α.</w:t>
      </w:r>
      <w:r w:rsidR="006033BB" w:rsidRPr="00926C08">
        <w:rPr>
          <w:rFonts w:asciiTheme="minorHAnsi" w:eastAsia="Calibri" w:hAnsiTheme="minorHAnsi" w:cs="Calibri"/>
          <w:b/>
          <w:sz w:val="22"/>
          <w:szCs w:val="22"/>
        </w:rPr>
        <w:t>7</w:t>
      </w:r>
      <w:r w:rsidRPr="00926C08">
        <w:rPr>
          <w:rFonts w:asciiTheme="minorHAnsi" w:eastAsia="Calibri" w:hAnsiTheme="minorHAnsi" w:cs="Calibri"/>
          <w:b/>
          <w:sz w:val="22"/>
          <w:szCs w:val="22"/>
        </w:rPr>
        <w:t>.</w:t>
      </w:r>
      <w:r w:rsidRPr="00926C08">
        <w:rPr>
          <w:rFonts w:asciiTheme="minorHAnsi" w:eastAsia="Calibri" w:hAnsiTheme="minorHAnsi" w:cs="Calibri"/>
          <w:sz w:val="22"/>
          <w:szCs w:val="22"/>
        </w:rPr>
        <w:t xml:space="preserve"> </w:t>
      </w:r>
      <w:r w:rsidRPr="00926C08">
        <w:rPr>
          <w:rFonts w:asciiTheme="minorHAnsi" w:hAnsiTheme="minorHAnsi" w:cs="Calibri"/>
          <w:sz w:val="22"/>
          <w:szCs w:val="22"/>
        </w:rPr>
        <w:t xml:space="preserve">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w:t>
      </w:r>
      <w:r w:rsidRPr="00926C08">
        <w:rPr>
          <w:rFonts w:asciiTheme="minorHAnsi" w:hAnsiTheme="minorHAnsi" w:cs="Calibri"/>
          <w:sz w:val="22"/>
          <w:szCs w:val="22"/>
        </w:rPr>
        <w:lastRenderedPageBreak/>
        <w:t>4412/2016.</w:t>
      </w:r>
    </w:p>
    <w:p w:rsidR="00A319EE" w:rsidRPr="00926C08" w:rsidRDefault="00A319EE">
      <w:pPr>
        <w:suppressAutoHyphens w:val="0"/>
        <w:spacing w:after="160" w:line="252" w:lineRule="auto"/>
        <w:jc w:val="both"/>
        <w:rPr>
          <w:rFonts w:asciiTheme="minorHAnsi" w:eastAsia="Calibri" w:hAnsiTheme="minorHAnsi" w:cs="Calibri"/>
          <w:b/>
          <w:sz w:val="22"/>
          <w:szCs w:val="22"/>
        </w:rPr>
      </w:pPr>
    </w:p>
    <w:p w:rsidR="00C04AAE" w:rsidRPr="00926C08" w:rsidRDefault="00C04AAE">
      <w:pPr>
        <w:suppressAutoHyphens w:val="0"/>
        <w:spacing w:after="160" w:line="252" w:lineRule="auto"/>
        <w:jc w:val="both"/>
        <w:rPr>
          <w:rFonts w:asciiTheme="minorHAnsi" w:eastAsia="Calibri" w:hAnsiTheme="minorHAnsi" w:cs="Calibri"/>
          <w:b/>
          <w:bCs/>
          <w:sz w:val="22"/>
          <w:szCs w:val="22"/>
        </w:rPr>
      </w:pPr>
      <w:r w:rsidRPr="00926C08">
        <w:rPr>
          <w:rFonts w:asciiTheme="minorHAnsi" w:eastAsia="Calibri" w:hAnsiTheme="minorHAnsi" w:cs="Calibri"/>
          <w:b/>
          <w:sz w:val="22"/>
          <w:szCs w:val="22"/>
        </w:rPr>
        <w:t>22.Α.</w:t>
      </w:r>
      <w:r w:rsidR="006033BB" w:rsidRPr="00926C08">
        <w:rPr>
          <w:rFonts w:asciiTheme="minorHAnsi" w:eastAsia="Calibri" w:hAnsiTheme="minorHAnsi" w:cs="Calibri"/>
          <w:b/>
          <w:sz w:val="22"/>
          <w:szCs w:val="22"/>
        </w:rPr>
        <w:t>8</w:t>
      </w:r>
      <w:r w:rsidRPr="00926C08">
        <w:rPr>
          <w:rFonts w:asciiTheme="minorHAnsi" w:eastAsia="Calibri" w:hAnsiTheme="minorHAnsi" w:cs="Calibri"/>
          <w:b/>
          <w:sz w:val="22"/>
          <w:szCs w:val="22"/>
        </w:rPr>
        <w:t>.</w:t>
      </w:r>
      <w:r w:rsidRPr="00926C08">
        <w:rPr>
          <w:rFonts w:asciiTheme="minorHAnsi" w:eastAsia="Calibri" w:hAnsiTheme="minorHAnsi" w:cs="Calibri"/>
          <w:sz w:val="22"/>
          <w:szCs w:val="22"/>
        </w:rPr>
        <w:t xml:space="preserve"> </w:t>
      </w:r>
      <w:r w:rsidRPr="00926C08">
        <w:rPr>
          <w:rFonts w:asciiTheme="minorHAnsi" w:hAnsiTheme="minorHAnsi" w:cs="Calibri"/>
          <w:sz w:val="22"/>
          <w:szCs w:val="22"/>
        </w:rPr>
        <w:t xml:space="preserve">Οικονομικός φορέας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δημόσιας σύμβασης </w:t>
      </w:r>
      <w:r w:rsidR="001F19D6" w:rsidRPr="00926C08">
        <w:rPr>
          <w:rFonts w:asciiTheme="minorHAnsi" w:hAnsiTheme="minorHAnsi" w:cs="Calibri"/>
          <w:sz w:val="22"/>
          <w:szCs w:val="22"/>
        </w:rPr>
        <w:t>.</w:t>
      </w:r>
    </w:p>
    <w:p w:rsidR="00A319EE" w:rsidRPr="00926C08" w:rsidRDefault="00A319EE">
      <w:pPr>
        <w:suppressAutoHyphens w:val="0"/>
        <w:spacing w:after="160" w:line="252" w:lineRule="auto"/>
        <w:jc w:val="both"/>
        <w:rPr>
          <w:rFonts w:asciiTheme="minorHAnsi" w:eastAsia="Calibri" w:hAnsiTheme="minorHAnsi" w:cs="Calibri"/>
          <w:b/>
          <w:bCs/>
          <w:sz w:val="22"/>
          <w:szCs w:val="22"/>
        </w:rPr>
      </w:pPr>
    </w:p>
    <w:p w:rsidR="00C04AAE" w:rsidRPr="00926C08" w:rsidRDefault="00C04AAE">
      <w:pPr>
        <w:suppressAutoHyphens w:val="0"/>
        <w:spacing w:after="160" w:line="252" w:lineRule="auto"/>
        <w:jc w:val="both"/>
        <w:rPr>
          <w:rFonts w:asciiTheme="minorHAnsi" w:eastAsia="Calibri" w:hAnsiTheme="minorHAnsi" w:cs="Calibri"/>
          <w:b/>
          <w:sz w:val="22"/>
          <w:szCs w:val="22"/>
        </w:rPr>
      </w:pPr>
      <w:r w:rsidRPr="00926C08">
        <w:rPr>
          <w:rFonts w:asciiTheme="minorHAnsi" w:eastAsia="Calibri" w:hAnsiTheme="minorHAnsi" w:cs="Calibri"/>
          <w:b/>
          <w:sz w:val="22"/>
          <w:szCs w:val="22"/>
        </w:rPr>
        <w:t>Κριτήρια επιλογής (22.Β – 22.Δ)</w:t>
      </w:r>
      <w:r w:rsidR="001F19D6" w:rsidRPr="00926C08">
        <w:rPr>
          <w:rFonts w:asciiTheme="minorHAnsi" w:eastAsia="Calibri" w:hAnsiTheme="minorHAnsi" w:cs="Calibri"/>
          <w:b/>
          <w:sz w:val="22"/>
          <w:szCs w:val="22"/>
          <w:vertAlign w:val="superscript"/>
          <w:lang w:bidi="en-US"/>
        </w:rPr>
        <w:t xml:space="preserve"> </w:t>
      </w:r>
    </w:p>
    <w:p w:rsidR="00C04AAE" w:rsidRPr="00926C08" w:rsidRDefault="00C04AAE">
      <w:pPr>
        <w:tabs>
          <w:tab w:val="left" w:pos="4769"/>
        </w:tabs>
        <w:suppressAutoHyphens w:val="0"/>
        <w:spacing w:after="160" w:line="252" w:lineRule="auto"/>
        <w:jc w:val="both"/>
        <w:rPr>
          <w:rFonts w:asciiTheme="minorHAnsi" w:hAnsiTheme="minorHAnsi" w:cs="Calibri"/>
          <w:sz w:val="22"/>
          <w:szCs w:val="22"/>
        </w:rPr>
      </w:pPr>
      <w:r w:rsidRPr="00926C08">
        <w:rPr>
          <w:rFonts w:asciiTheme="minorHAnsi" w:eastAsia="Calibri" w:hAnsiTheme="minorHAnsi" w:cs="Calibri"/>
          <w:b/>
          <w:sz w:val="22"/>
          <w:szCs w:val="22"/>
        </w:rPr>
        <w:t>22.Β. Καταλληλότητα για την άσκηση της επαγγελματικής δραστηριότητας</w:t>
      </w:r>
    </w:p>
    <w:p w:rsidR="00C04AAE" w:rsidRPr="00926C08" w:rsidRDefault="00C04AAE">
      <w:pPr>
        <w:tabs>
          <w:tab w:val="left" w:pos="4769"/>
        </w:tabs>
        <w:suppressAutoHyphens w:val="0"/>
        <w:spacing w:after="160" w:line="252" w:lineRule="auto"/>
        <w:jc w:val="both"/>
        <w:rPr>
          <w:rFonts w:asciiTheme="minorHAnsi" w:eastAsia="Calibri" w:hAnsiTheme="minorHAnsi" w:cs="Calibri"/>
          <w:b/>
          <w:color w:val="000000"/>
          <w:sz w:val="22"/>
          <w:szCs w:val="22"/>
        </w:rPr>
      </w:pPr>
      <w:r w:rsidRPr="00926C08">
        <w:rPr>
          <w:rFonts w:asciiTheme="minorHAnsi" w:hAnsiTheme="minorHAnsi" w:cs="Calibri"/>
          <w:sz w:val="22"/>
          <w:szCs w:val="22"/>
        </w:rPr>
        <w:t>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ή στα Νομαρχιακά Μητρώα στην κατηγορία/-ιες έργου του άρθρου 21 της παρούσας.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rsidR="00A319EE" w:rsidRPr="00926C08" w:rsidRDefault="00A319EE">
      <w:pPr>
        <w:tabs>
          <w:tab w:val="left" w:pos="4769"/>
        </w:tabs>
        <w:suppressAutoHyphens w:val="0"/>
        <w:spacing w:after="160" w:line="252" w:lineRule="auto"/>
        <w:jc w:val="both"/>
        <w:rPr>
          <w:rFonts w:asciiTheme="minorHAnsi" w:eastAsia="Calibri" w:hAnsiTheme="minorHAnsi" w:cs="Calibri"/>
          <w:b/>
          <w:color w:val="000000"/>
          <w:sz w:val="22"/>
          <w:szCs w:val="22"/>
        </w:rPr>
      </w:pPr>
    </w:p>
    <w:p w:rsidR="00A319EE" w:rsidRPr="00926C08" w:rsidRDefault="00C04AAE">
      <w:pPr>
        <w:tabs>
          <w:tab w:val="left" w:pos="4769"/>
        </w:tabs>
        <w:suppressAutoHyphens w:val="0"/>
        <w:spacing w:after="160" w:line="252" w:lineRule="auto"/>
        <w:jc w:val="both"/>
        <w:rPr>
          <w:rFonts w:asciiTheme="minorHAnsi" w:eastAsia="Calibri" w:hAnsiTheme="minorHAnsi" w:cs="Calibri"/>
          <w:color w:val="000000"/>
          <w:sz w:val="22"/>
          <w:szCs w:val="22"/>
        </w:rPr>
      </w:pPr>
      <w:r w:rsidRPr="00926C08">
        <w:rPr>
          <w:rFonts w:asciiTheme="minorHAnsi" w:eastAsia="Calibri" w:hAnsiTheme="minorHAnsi" w:cs="Calibri"/>
          <w:b/>
          <w:color w:val="000000"/>
          <w:sz w:val="22"/>
          <w:szCs w:val="22"/>
        </w:rPr>
        <w:t>22.Γ. Οικονομική και χρηματοοικονομική επάρκεια</w:t>
      </w:r>
      <w:r w:rsidR="001F19D6" w:rsidRPr="00926C08" w:rsidDel="001F19D6">
        <w:rPr>
          <w:rStyle w:val="WW8Num20z3"/>
          <w:rFonts w:asciiTheme="minorHAnsi" w:eastAsia="Calibri" w:hAnsiTheme="minorHAnsi" w:cs="Calibri"/>
          <w:color w:val="000000"/>
          <w:sz w:val="22"/>
          <w:szCs w:val="22"/>
        </w:rPr>
        <w:t xml:space="preserve"> </w:t>
      </w:r>
    </w:p>
    <w:p w:rsidR="001F19D6" w:rsidRPr="00926C08" w:rsidRDefault="001F19D6" w:rsidP="001F19D6">
      <w:pPr>
        <w:tabs>
          <w:tab w:val="left" w:pos="4769"/>
        </w:tabs>
        <w:suppressAutoHyphens w:val="0"/>
        <w:spacing w:after="160"/>
        <w:jc w:val="both"/>
        <w:rPr>
          <w:rFonts w:asciiTheme="minorHAnsi" w:eastAsia="Calibri" w:hAnsiTheme="minorHAnsi" w:cs="Calibri"/>
          <w:b/>
          <w:sz w:val="22"/>
          <w:szCs w:val="22"/>
          <w:lang w:bidi="en-US"/>
        </w:rPr>
      </w:pPr>
      <w:r w:rsidRPr="00926C08">
        <w:rPr>
          <w:rFonts w:asciiTheme="minorHAnsi" w:eastAsia="Calibri" w:hAnsiTheme="minorHAnsi" w:cs="Calibri"/>
          <w:color w:val="000000"/>
          <w:sz w:val="22"/>
          <w:szCs w:val="22"/>
          <w:lang w:bidi="en-US"/>
        </w:rPr>
        <w:t>Ειδικά οι εργοληπτικές επιχειρήσεις που είναι εγγεγραμμένες στο ΜΕΕΠ, δεν θα πρέπει να υπερβαίνουν τα ανώτατα επιτρεπτά όρια ανεκτέλεστου υπολοίπου εργολαβικών συμβάσεων, σύμφωνα με τα ειδικότερα οριζόμενα στο άρθρο 20 παρ. 4 του ν. 3669/2008, όπως ισχύει.</w:t>
      </w:r>
    </w:p>
    <w:p w:rsidR="00C04AAE" w:rsidRPr="00926C08" w:rsidRDefault="00C04AAE">
      <w:pPr>
        <w:tabs>
          <w:tab w:val="left" w:pos="4769"/>
        </w:tabs>
        <w:suppressAutoHyphens w:val="0"/>
        <w:spacing w:after="160" w:line="252" w:lineRule="auto"/>
        <w:jc w:val="both"/>
        <w:rPr>
          <w:rFonts w:asciiTheme="minorHAnsi" w:eastAsia="Calibri" w:hAnsiTheme="minorHAnsi" w:cs="Calibri"/>
          <w:b/>
          <w:sz w:val="22"/>
          <w:szCs w:val="22"/>
        </w:rPr>
      </w:pPr>
    </w:p>
    <w:p w:rsidR="00C04AAE" w:rsidRPr="00926C08" w:rsidRDefault="00C04AAE" w:rsidP="00A319EE">
      <w:pPr>
        <w:tabs>
          <w:tab w:val="left" w:pos="4769"/>
        </w:tabs>
        <w:suppressAutoHyphens w:val="0"/>
        <w:spacing w:after="160" w:line="252" w:lineRule="auto"/>
        <w:jc w:val="both"/>
        <w:rPr>
          <w:rStyle w:val="WW8Num20z3"/>
          <w:rFonts w:asciiTheme="minorHAnsi" w:eastAsia="Calibri" w:hAnsiTheme="minorHAnsi" w:cs="Calibri"/>
          <w:sz w:val="22"/>
          <w:szCs w:val="22"/>
        </w:rPr>
      </w:pPr>
      <w:r w:rsidRPr="00926C08">
        <w:rPr>
          <w:rFonts w:asciiTheme="minorHAnsi" w:eastAsia="Calibri" w:hAnsiTheme="minorHAnsi" w:cs="Calibri"/>
          <w:b/>
          <w:sz w:val="22"/>
          <w:szCs w:val="22"/>
        </w:rPr>
        <w:t>22.Δ. Τεχνική και επαγγελματική ικανότητα</w:t>
      </w:r>
      <w:r w:rsidR="001F19D6" w:rsidRPr="00926C08" w:rsidDel="001F19D6">
        <w:rPr>
          <w:rStyle w:val="WW8Num20z3"/>
          <w:rFonts w:asciiTheme="minorHAnsi" w:eastAsia="Calibri" w:hAnsiTheme="minorHAnsi" w:cs="Calibri"/>
          <w:sz w:val="22"/>
          <w:szCs w:val="22"/>
        </w:rPr>
        <w:t xml:space="preserve"> </w:t>
      </w:r>
    </w:p>
    <w:p w:rsidR="008A5591" w:rsidRPr="00926C08" w:rsidRDefault="008A5591" w:rsidP="008A5591">
      <w:pPr>
        <w:tabs>
          <w:tab w:val="left" w:pos="4769"/>
        </w:tabs>
        <w:suppressAutoHyphens w:val="0"/>
        <w:spacing w:after="160" w:line="252" w:lineRule="auto"/>
        <w:jc w:val="both"/>
        <w:rPr>
          <w:rFonts w:asciiTheme="minorHAnsi" w:eastAsia="Calibri" w:hAnsiTheme="minorHAnsi" w:cs="Calibri"/>
          <w:color w:val="000000"/>
          <w:sz w:val="22"/>
          <w:szCs w:val="22"/>
          <w:lang w:bidi="en-US"/>
        </w:rPr>
      </w:pPr>
      <w:r w:rsidRPr="00926C08">
        <w:rPr>
          <w:rFonts w:asciiTheme="minorHAnsi" w:eastAsia="Calibri" w:hAnsiTheme="minorHAnsi" w:cs="Calibri"/>
          <w:color w:val="000000"/>
          <w:sz w:val="22"/>
          <w:szCs w:val="22"/>
          <w:lang w:bidi="en-US"/>
        </w:rPr>
        <w:t xml:space="preserve">(α) Δεν απαιτείται </w:t>
      </w:r>
    </w:p>
    <w:p w:rsidR="00C04AAE" w:rsidRPr="00926C08" w:rsidRDefault="00C04AAE">
      <w:pPr>
        <w:tabs>
          <w:tab w:val="left" w:pos="4769"/>
        </w:tabs>
        <w:suppressAutoHyphens w:val="0"/>
        <w:spacing w:after="160" w:line="252" w:lineRule="auto"/>
        <w:jc w:val="both"/>
        <w:rPr>
          <w:rFonts w:asciiTheme="minorHAnsi" w:hAnsiTheme="minorHAnsi" w:cs="Calibri"/>
          <w:sz w:val="22"/>
          <w:szCs w:val="22"/>
        </w:rPr>
      </w:pPr>
    </w:p>
    <w:p w:rsidR="00C04AAE" w:rsidRPr="00926C08" w:rsidRDefault="00C04AAE">
      <w:pPr>
        <w:tabs>
          <w:tab w:val="left" w:pos="4769"/>
        </w:tabs>
        <w:suppressAutoHyphens w:val="0"/>
        <w:spacing w:after="160" w:line="252" w:lineRule="auto"/>
        <w:jc w:val="both"/>
        <w:rPr>
          <w:rFonts w:asciiTheme="minorHAnsi" w:eastAsia="Calibri" w:hAnsiTheme="minorHAnsi" w:cs="Calibri"/>
          <w:b/>
          <w:iCs/>
          <w:sz w:val="22"/>
          <w:szCs w:val="22"/>
        </w:rPr>
      </w:pPr>
      <w:r w:rsidRPr="00926C08">
        <w:rPr>
          <w:rFonts w:asciiTheme="minorHAnsi" w:eastAsia="Calibri" w:hAnsiTheme="minorHAnsi" w:cs="Calibri"/>
          <w:b/>
          <w:sz w:val="22"/>
          <w:szCs w:val="22"/>
        </w:rPr>
        <w:t>22.Ε. Πρότυπα διασφάλισης ποιότητας και πρότυπα περιβαλλοντικής διαχείρισης</w:t>
      </w:r>
    </w:p>
    <w:p w:rsidR="008A5591" w:rsidRPr="00926C08" w:rsidRDefault="008A5591" w:rsidP="008A5591">
      <w:pPr>
        <w:tabs>
          <w:tab w:val="left" w:pos="4769"/>
        </w:tabs>
        <w:suppressAutoHyphens w:val="0"/>
        <w:spacing w:after="160" w:line="252" w:lineRule="auto"/>
        <w:jc w:val="both"/>
        <w:rPr>
          <w:rFonts w:asciiTheme="minorHAnsi" w:eastAsia="Calibri" w:hAnsiTheme="minorHAnsi" w:cs="Calibri"/>
          <w:color w:val="000000"/>
          <w:sz w:val="22"/>
          <w:szCs w:val="22"/>
          <w:lang w:bidi="en-US"/>
        </w:rPr>
      </w:pPr>
      <w:r w:rsidRPr="00926C08">
        <w:rPr>
          <w:rFonts w:asciiTheme="minorHAnsi" w:eastAsia="Calibri" w:hAnsiTheme="minorHAnsi" w:cs="Calibri"/>
          <w:color w:val="000000"/>
          <w:sz w:val="22"/>
          <w:szCs w:val="22"/>
          <w:lang w:bidi="en-US"/>
        </w:rPr>
        <w:t xml:space="preserve">(α) Δεν απαιτείται </w:t>
      </w:r>
    </w:p>
    <w:p w:rsidR="00C04AAE" w:rsidRPr="00926C08" w:rsidRDefault="00C04AAE">
      <w:pPr>
        <w:tabs>
          <w:tab w:val="left" w:pos="4769"/>
        </w:tabs>
        <w:suppressAutoHyphens w:val="0"/>
        <w:spacing w:after="160" w:line="252" w:lineRule="auto"/>
        <w:jc w:val="both"/>
        <w:rPr>
          <w:rFonts w:asciiTheme="minorHAnsi" w:hAnsiTheme="minorHAnsi" w:cs="Calibri"/>
          <w:sz w:val="22"/>
          <w:szCs w:val="22"/>
        </w:rPr>
      </w:pPr>
      <w:r w:rsidRPr="00926C08">
        <w:rPr>
          <w:rFonts w:asciiTheme="minorHAnsi" w:eastAsia="Calibri" w:hAnsiTheme="minorHAnsi" w:cs="Calibri"/>
          <w:b/>
          <w:iCs/>
          <w:sz w:val="22"/>
          <w:szCs w:val="22"/>
        </w:rPr>
        <w:br/>
      </w:r>
      <w:r w:rsidRPr="00926C08">
        <w:rPr>
          <w:rFonts w:asciiTheme="minorHAnsi" w:eastAsia="Calibri" w:hAnsiTheme="minorHAnsi" w:cs="Calibri"/>
          <w:b/>
          <w:sz w:val="22"/>
          <w:szCs w:val="22"/>
        </w:rPr>
        <w:t>22.ΣΤ. Στήριξη στις ικανότητες άλλων φορέων (Δάνεια εμπειρία)</w:t>
      </w:r>
    </w:p>
    <w:p w:rsidR="00C04AAE" w:rsidRPr="00926C08" w:rsidRDefault="00C04AAE">
      <w:pPr>
        <w:tabs>
          <w:tab w:val="left" w:pos="4769"/>
        </w:tabs>
        <w:suppressAutoHyphens w:val="0"/>
        <w:spacing w:after="160" w:line="252" w:lineRule="auto"/>
        <w:jc w:val="both"/>
        <w:rPr>
          <w:rFonts w:asciiTheme="minorHAnsi" w:hAnsiTheme="minorHAnsi" w:cs="Calibri"/>
          <w:sz w:val="22"/>
          <w:szCs w:val="22"/>
        </w:rPr>
      </w:pPr>
      <w:r w:rsidRPr="00926C08">
        <w:rPr>
          <w:rFonts w:asciiTheme="minorHAnsi" w:hAnsiTheme="minorHAnsi" w:cs="Calibri"/>
          <w:sz w:val="22"/>
          <w:szCs w:val="22"/>
        </w:rPr>
        <w:t>Όσον αφορά τα κριτήρια της οικονομικής και χρηματοοικονομικής επάρκειας και τα κριτήρια σχετικά με την τεχνική και επαγγελματική ικανότητα, ένας οικονομικός φορέας μπορεί, να στηρίζεται στις ικανότητες άλλων φορέων, ασχέτως της νομικής φύσης των δεσμών του με αυτούς.</w:t>
      </w:r>
    </w:p>
    <w:p w:rsidR="00C04AAE" w:rsidRPr="00926C08" w:rsidRDefault="00C61245">
      <w:pPr>
        <w:tabs>
          <w:tab w:val="left" w:pos="4769"/>
        </w:tabs>
        <w:suppressAutoHyphens w:val="0"/>
        <w:spacing w:after="160" w:line="252" w:lineRule="auto"/>
        <w:jc w:val="both"/>
        <w:rPr>
          <w:rFonts w:asciiTheme="minorHAnsi" w:hAnsiTheme="minorHAnsi" w:cs="Calibri"/>
          <w:sz w:val="22"/>
          <w:szCs w:val="22"/>
        </w:rPr>
      </w:pPr>
      <w:r w:rsidRPr="00926C08">
        <w:rPr>
          <w:rFonts w:asciiTheme="minorHAnsi" w:hAnsiTheme="minorHAnsi" w:cs="Cambria"/>
          <w:sz w:val="22"/>
          <w:szCs w:val="22"/>
          <w:lang w:eastAsia="ar-SA" w:bidi="en-US"/>
        </w:rPr>
        <w:t xml:space="preserve">Η αναθέτουσα αρχή ελέγχει, σύμφωνα με τα οριζόμενα στο άρθρο 23 της παρούσας, εάν οι φορείς, στις ικανότητες των οποίων προτίθεται να στηριχθεί ο προσφέρων, πληρούν τα σχετικά κριτήρια επιλογής και εάν συντρέχουν λόγοι αποκλεισμού κατά τα οριζόμενα στην παρούσα διακήρυξη. </w:t>
      </w:r>
      <w:r w:rsidR="00C04AAE" w:rsidRPr="00926C08">
        <w:rPr>
          <w:rFonts w:asciiTheme="minorHAnsi" w:hAnsiTheme="minorHAnsi" w:cs="Calibri"/>
          <w:sz w:val="22"/>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ν. 4412/2016 ή με την σχετική επαγγελματική εμπειρία, οι οικονομικοί φορείς, μπορούν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00C04AAE" w:rsidRPr="00926C08">
        <w:rPr>
          <w:rFonts w:asciiTheme="minorHAnsi" w:eastAsia="Calibri" w:hAnsiTheme="minorHAnsi" w:cs="Calibri"/>
          <w:sz w:val="22"/>
          <w:szCs w:val="22"/>
        </w:rPr>
        <w:t>.</w:t>
      </w:r>
    </w:p>
    <w:p w:rsidR="00C04AAE" w:rsidRPr="00926C08" w:rsidRDefault="00C04AAE">
      <w:pPr>
        <w:tabs>
          <w:tab w:val="left" w:pos="4769"/>
        </w:tabs>
        <w:suppressAutoHyphens w:val="0"/>
        <w:spacing w:after="160" w:line="252" w:lineRule="auto"/>
        <w:jc w:val="both"/>
        <w:rPr>
          <w:rFonts w:asciiTheme="minorHAnsi" w:eastAsia="Calibri" w:hAnsiTheme="minorHAnsi" w:cs="Calibri"/>
          <w:sz w:val="22"/>
          <w:szCs w:val="22"/>
        </w:rPr>
      </w:pPr>
      <w:r w:rsidRPr="00926C08">
        <w:rPr>
          <w:rFonts w:asciiTheme="minorHAnsi" w:hAnsiTheme="minorHAnsi" w:cs="Calibri"/>
          <w:sz w:val="22"/>
          <w:szCs w:val="22"/>
        </w:rPr>
        <w:lastRenderedPageBreak/>
        <w:t>Όταν ο οικονομικός φορέας στηρίζεται στις ικανότητες άλλων φορέων όσον αφορά τα κριτήρια που σχετίζονται με την οικονομική και χρηματοοικονομική</w:t>
      </w:r>
      <w:r w:rsidRPr="00926C08">
        <w:rPr>
          <w:rFonts w:asciiTheme="minorHAnsi" w:eastAsia="Calibri" w:hAnsiTheme="minorHAnsi" w:cs="Calibri"/>
          <w:sz w:val="22"/>
          <w:szCs w:val="22"/>
        </w:rPr>
        <w:t xml:space="preserve"> </w:t>
      </w:r>
      <w:r w:rsidRPr="00926C08">
        <w:rPr>
          <w:rFonts w:asciiTheme="minorHAnsi" w:hAnsiTheme="minorHAnsi" w:cs="Calibri"/>
          <w:sz w:val="22"/>
          <w:szCs w:val="22"/>
        </w:rPr>
        <w:t>επάρκεια, ο οικονομικός φορέας και αυτοί οι φορείς είναι από κοινού υπεύθυνοι</w:t>
      </w:r>
      <w:r w:rsidR="00C61245" w:rsidRPr="00926C08">
        <w:rPr>
          <w:rFonts w:asciiTheme="minorHAnsi" w:hAnsiTheme="minorHAnsi" w:cs="Calibri"/>
          <w:sz w:val="22"/>
          <w:szCs w:val="22"/>
          <w:lang w:bidi="en-US"/>
        </w:rPr>
        <w:t xml:space="preserve"> </w:t>
      </w:r>
      <w:r w:rsidRPr="00926C08">
        <w:rPr>
          <w:rFonts w:asciiTheme="minorHAnsi" w:hAnsiTheme="minorHAnsi" w:cs="Calibri"/>
          <w:sz w:val="22"/>
          <w:szCs w:val="22"/>
        </w:rPr>
        <w:t xml:space="preserve"> για την εκτέλεση της σύμβασης.</w:t>
      </w:r>
    </w:p>
    <w:p w:rsidR="00C04AAE" w:rsidRPr="00926C08" w:rsidRDefault="00C04AAE">
      <w:pPr>
        <w:tabs>
          <w:tab w:val="left" w:pos="4769"/>
        </w:tabs>
        <w:suppressAutoHyphens w:val="0"/>
        <w:spacing w:after="160" w:line="252" w:lineRule="auto"/>
        <w:jc w:val="both"/>
        <w:rPr>
          <w:rFonts w:asciiTheme="minorHAnsi" w:hAnsiTheme="minorHAnsi" w:cs="Calibri"/>
          <w:sz w:val="22"/>
          <w:szCs w:val="22"/>
        </w:rPr>
      </w:pPr>
      <w:r w:rsidRPr="00926C08">
        <w:rPr>
          <w:rFonts w:asciiTheme="minorHAnsi" w:eastAsia="Calibri" w:hAnsiTheme="minorHAnsi" w:cs="Calibri"/>
          <w:sz w:val="22"/>
          <w:szCs w:val="22"/>
        </w:rPr>
        <w:t>Στην περίπτωση ένωσης οικονομικών φορέων, η ένωση μπορεί να στηρίζεται στις ικανότητες των συμμετεχόντων στην ένωση ή άλλων φορέων (για τα κριτήρια της οικονομικής και χρηματοοικονομικής επάρκειας και τα κριτήρια σχετικά με την τεχνική και επαγγελματική ικανότητα).</w:t>
      </w:r>
      <w:r w:rsidRPr="00926C08">
        <w:rPr>
          <w:rFonts w:asciiTheme="minorHAnsi" w:eastAsia="Calibri" w:hAnsiTheme="minorHAnsi" w:cs="Calibri"/>
          <w:sz w:val="22"/>
          <w:szCs w:val="22"/>
        </w:rPr>
        <w:tab/>
      </w:r>
    </w:p>
    <w:p w:rsidR="00C04AAE" w:rsidRPr="00926C08" w:rsidRDefault="00C04AAE">
      <w:pPr>
        <w:pStyle w:val="2"/>
        <w:rPr>
          <w:rFonts w:asciiTheme="minorHAnsi" w:hAnsiTheme="minorHAnsi" w:cs="Calibri"/>
          <w:sz w:val="22"/>
          <w:szCs w:val="22"/>
        </w:rPr>
      </w:pPr>
      <w:bookmarkStart w:id="28" w:name="_Toc40688070"/>
      <w:r w:rsidRPr="00926C08">
        <w:rPr>
          <w:rFonts w:asciiTheme="minorHAnsi" w:eastAsia="Calibri" w:hAnsiTheme="minorHAnsi" w:cs="Calibri"/>
          <w:sz w:val="22"/>
          <w:szCs w:val="22"/>
        </w:rPr>
        <w:t>Άρθρο 23: Αποδεικτικά μέσα κριτηρίων ποιοτικής επιλογής</w:t>
      </w:r>
      <w:bookmarkEnd w:id="28"/>
    </w:p>
    <w:p w:rsidR="00C04AAE" w:rsidRPr="00926C08" w:rsidRDefault="00C04AAE">
      <w:pPr>
        <w:ind w:firstLine="1134"/>
        <w:jc w:val="both"/>
        <w:rPr>
          <w:rFonts w:asciiTheme="minorHAnsi" w:hAnsiTheme="minorHAnsi" w:cs="Calibri"/>
          <w:b/>
          <w:sz w:val="22"/>
          <w:szCs w:val="22"/>
        </w:rPr>
      </w:pPr>
    </w:p>
    <w:p w:rsidR="00C04AAE" w:rsidRPr="00926C08" w:rsidRDefault="00C04AAE">
      <w:pPr>
        <w:jc w:val="both"/>
        <w:rPr>
          <w:rFonts w:asciiTheme="minorHAnsi" w:hAnsiTheme="minorHAnsi" w:cs="Calibri"/>
          <w:sz w:val="22"/>
          <w:szCs w:val="22"/>
        </w:rPr>
      </w:pPr>
      <w:r w:rsidRPr="00926C08">
        <w:rPr>
          <w:rFonts w:asciiTheme="minorHAnsi" w:hAnsiTheme="minorHAnsi" w:cs="Calibri"/>
          <w:b/>
          <w:bCs/>
          <w:sz w:val="22"/>
          <w:szCs w:val="22"/>
        </w:rPr>
        <w:t>23.1</w:t>
      </w:r>
      <w:r w:rsidRPr="00926C08">
        <w:rPr>
          <w:rFonts w:asciiTheme="minorHAnsi" w:hAnsiTheme="minorHAnsi" w:cs="Calibri"/>
          <w:sz w:val="22"/>
          <w:szCs w:val="22"/>
        </w:rPr>
        <w:t xml:space="preserve"> Κατά την υποβολή προσφορών οι οικονομικοί φορείς υποβάλλουν το Τυποποιημένο Έντυπο Υπεύθυνης Δήλωσης (ΤΕΥΔ) του άρθρου 79  παρ. 4 του ν. 4412/2016, το οποίο αποτελεί ενημερωμένη υπεύθυνη δήλωση, με τις συνέπειες του ν. 1599/1986 (Α΄75), ως </w:t>
      </w:r>
      <w:r w:rsidRPr="00926C08">
        <w:rPr>
          <w:rFonts w:asciiTheme="minorHAnsi" w:hAnsiTheme="minorHAnsi" w:cs="Calibri"/>
          <w:b/>
          <w:sz w:val="22"/>
          <w:szCs w:val="22"/>
        </w:rPr>
        <w:t>προκαταρκτική απόδειξη</w:t>
      </w:r>
      <w:r w:rsidRPr="00926C08">
        <w:rPr>
          <w:rFonts w:asciiTheme="minorHAnsi" w:hAnsiTheme="minorHAnsi" w:cs="Calibri"/>
          <w:sz w:val="22"/>
          <w:szCs w:val="22"/>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C04AAE" w:rsidRPr="00926C08" w:rsidRDefault="00C04AAE">
      <w:pPr>
        <w:jc w:val="both"/>
        <w:rPr>
          <w:rFonts w:asciiTheme="minorHAnsi" w:hAnsiTheme="minorHAnsi" w:cs="Calibri"/>
          <w:sz w:val="22"/>
          <w:szCs w:val="22"/>
        </w:rPr>
      </w:pPr>
      <w:r w:rsidRPr="00926C08">
        <w:rPr>
          <w:rFonts w:asciiTheme="minorHAnsi" w:hAnsiTheme="minorHAnsi" w:cs="Calibri"/>
          <w:sz w:val="22"/>
          <w:szCs w:val="22"/>
        </w:rPr>
        <w:t>α) δεν βρίσκεται σε μία από τις καταστάσεις του άρθρου 22 Α της παρούσας,</w:t>
      </w:r>
      <w:r w:rsidRPr="00926C08">
        <w:rPr>
          <w:rFonts w:asciiTheme="minorHAnsi" w:hAnsiTheme="minorHAnsi" w:cs="Calibri"/>
          <w:sz w:val="22"/>
          <w:szCs w:val="22"/>
        </w:rPr>
        <w:br/>
        <w:t>β) πληροί τα σχετικά κριτήρια επιλογής τα οποία έχουν καθοριστεί, σύμφωνα με το άρθρο 22 Β-Ε της παρούσας.</w:t>
      </w:r>
    </w:p>
    <w:p w:rsidR="00C04AAE" w:rsidRPr="00926C08" w:rsidRDefault="00C04AAE">
      <w:pPr>
        <w:jc w:val="both"/>
        <w:rPr>
          <w:rFonts w:asciiTheme="minorHAnsi" w:hAnsiTheme="minorHAnsi" w:cs="Calibri"/>
          <w:sz w:val="22"/>
          <w:szCs w:val="22"/>
        </w:rPr>
      </w:pPr>
    </w:p>
    <w:p w:rsidR="00C04AAE" w:rsidRPr="00926C08" w:rsidRDefault="00C04AAE">
      <w:pPr>
        <w:jc w:val="both"/>
        <w:rPr>
          <w:rFonts w:asciiTheme="minorHAnsi" w:hAnsiTheme="minorHAnsi" w:cs="Calibri"/>
          <w:sz w:val="22"/>
          <w:szCs w:val="22"/>
        </w:rPr>
      </w:pPr>
      <w:r w:rsidRPr="00926C08">
        <w:rPr>
          <w:rFonts w:asciiTheme="minorHAnsi" w:hAnsiTheme="minorHAnsi" w:cs="Calibri"/>
          <w:sz w:val="22"/>
          <w:szCs w:val="22"/>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D125CE" w:rsidRPr="00926C08" w:rsidRDefault="00D125CE">
      <w:pPr>
        <w:jc w:val="both"/>
        <w:rPr>
          <w:rFonts w:asciiTheme="minorHAnsi" w:hAnsiTheme="minorHAnsi" w:cs="Calibri"/>
          <w:sz w:val="22"/>
          <w:szCs w:val="22"/>
        </w:rPr>
      </w:pPr>
    </w:p>
    <w:p w:rsidR="00D125CE" w:rsidRPr="00926C08" w:rsidRDefault="00D125CE">
      <w:pPr>
        <w:jc w:val="both"/>
        <w:rPr>
          <w:rFonts w:asciiTheme="minorHAnsi" w:hAnsiTheme="minorHAnsi" w:cs="Calibri"/>
          <w:sz w:val="22"/>
          <w:szCs w:val="22"/>
        </w:rPr>
      </w:pPr>
      <w:r w:rsidRPr="00926C08">
        <w:rPr>
          <w:rFonts w:asciiTheme="minorHAnsi" w:hAnsiTheme="minorHAnsi" w:cs="Calibri"/>
          <w:sz w:val="22"/>
          <w:szCs w:val="22"/>
        </w:rPr>
        <w:t xml:space="preserve">Το </w:t>
      </w:r>
      <w:r w:rsidR="00CB77CD" w:rsidRPr="00926C08">
        <w:rPr>
          <w:rFonts w:asciiTheme="minorHAnsi" w:hAnsiTheme="minorHAnsi" w:cs="Calibri"/>
          <w:sz w:val="22"/>
          <w:szCs w:val="22"/>
        </w:rPr>
        <w:t>ΤΕΥΔ</w:t>
      </w:r>
      <w:r w:rsidRPr="00926C08">
        <w:rPr>
          <w:rFonts w:asciiTheme="minorHAnsi" w:hAnsiTheme="minorHAnsi" w:cs="Calibri"/>
          <w:sz w:val="22"/>
          <w:szCs w:val="22"/>
        </w:rPr>
        <w:t xml:space="preserve"> μπορεί να υπογράφεται έως δέκα (10) ημέρες πριν την καταληκτική ημερομηνία υποβολής των προσφορών.</w:t>
      </w:r>
    </w:p>
    <w:p w:rsidR="00C04AAE" w:rsidRPr="00564B92" w:rsidRDefault="00C04AAE">
      <w:pPr>
        <w:pStyle w:val="Standard"/>
        <w:jc w:val="both"/>
        <w:rPr>
          <w:rFonts w:asciiTheme="minorHAnsi" w:eastAsia="Andale Sans UI" w:hAnsiTheme="minorHAnsi" w:cs="Calibri"/>
          <w:sz w:val="22"/>
          <w:szCs w:val="22"/>
          <w:lang w:val="el-GR"/>
        </w:rPr>
      </w:pPr>
    </w:p>
    <w:p w:rsidR="00C04AAE" w:rsidRPr="00564B92" w:rsidRDefault="00C04AAE">
      <w:pPr>
        <w:pStyle w:val="Standard"/>
        <w:jc w:val="both"/>
        <w:rPr>
          <w:rFonts w:asciiTheme="minorHAnsi" w:eastAsia="Andale Sans UI" w:hAnsiTheme="minorHAnsi" w:cs="Calibri"/>
          <w:sz w:val="22"/>
          <w:szCs w:val="22"/>
          <w:lang w:val="el-GR"/>
        </w:rPr>
      </w:pPr>
      <w:r w:rsidRPr="00564B92">
        <w:rPr>
          <w:rFonts w:asciiTheme="minorHAnsi" w:eastAsia="Andale Sans UI" w:hAnsiTheme="minorHAnsi" w:cs="Calibri"/>
          <w:sz w:val="22"/>
          <w:szCs w:val="22"/>
          <w:lang w:val="el-GR"/>
        </w:rPr>
        <w:t>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22.Α.1 της παρούσας, για το σύνολο των φυσικών προσώπων που είναι μέλη του διοικητικού, διευθυντικού ή εποπτικού οργάνου του ή έχουν εξουσία εκπροσώπησης, λήψη</w:t>
      </w:r>
      <w:r w:rsidR="00A319EE" w:rsidRPr="00564B92">
        <w:rPr>
          <w:rFonts w:asciiTheme="minorHAnsi" w:eastAsia="Andale Sans UI" w:hAnsiTheme="minorHAnsi" w:cs="Calibri"/>
          <w:sz w:val="22"/>
          <w:szCs w:val="22"/>
          <w:lang w:val="el-GR"/>
        </w:rPr>
        <w:t>ς αποφάσεων ή ελέγχου σε αυτόν</w:t>
      </w:r>
      <w:r w:rsidR="00A319EE" w:rsidRPr="00926C08">
        <w:rPr>
          <w:rFonts w:asciiTheme="minorHAnsi" w:eastAsia="Andale Sans UI" w:hAnsiTheme="minorHAnsi" w:cs="Cambria"/>
          <w:sz w:val="22"/>
          <w:szCs w:val="22"/>
          <w:lang w:val="el-GR" w:bidi="en-US"/>
        </w:rPr>
        <w:t>.</w:t>
      </w:r>
    </w:p>
    <w:p w:rsidR="00C04AAE" w:rsidRPr="00564B92" w:rsidRDefault="00C04AAE">
      <w:pPr>
        <w:pStyle w:val="Standard"/>
        <w:rPr>
          <w:rFonts w:asciiTheme="minorHAnsi" w:eastAsia="Andale Sans UI" w:hAnsiTheme="minorHAnsi" w:cs="Calibri"/>
          <w:sz w:val="22"/>
          <w:szCs w:val="22"/>
          <w:lang w:val="el-GR"/>
        </w:rPr>
      </w:pPr>
    </w:p>
    <w:p w:rsidR="00C61245" w:rsidRPr="00926C08" w:rsidRDefault="00C04AAE" w:rsidP="00C61245">
      <w:pPr>
        <w:pStyle w:val="Standard"/>
        <w:jc w:val="both"/>
        <w:rPr>
          <w:rFonts w:asciiTheme="minorHAnsi" w:hAnsiTheme="minorHAnsi" w:cs="Calibri"/>
          <w:sz w:val="22"/>
          <w:szCs w:val="22"/>
          <w:lang w:val="el-GR" w:bidi="en-US"/>
        </w:rPr>
      </w:pPr>
      <w:r w:rsidRPr="00564B92">
        <w:rPr>
          <w:rFonts w:asciiTheme="minorHAnsi" w:eastAsia="Andale Sans UI" w:hAnsiTheme="minorHAnsi" w:cs="Calibri"/>
          <w:sz w:val="22"/>
          <w:szCs w:val="22"/>
          <w:lang w:val="el-GR"/>
        </w:rPr>
        <w:t>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σύναψης σύμβασης</w:t>
      </w:r>
      <w:r w:rsidR="00C61245" w:rsidRPr="00926C08">
        <w:rPr>
          <w:rFonts w:asciiTheme="minorHAnsi" w:hAnsiTheme="minorHAnsi" w:cs="Cambria"/>
          <w:sz w:val="22"/>
          <w:szCs w:val="22"/>
          <w:lang w:val="el-GR" w:bidi="en-US"/>
        </w:rPr>
        <w:t>.</w:t>
      </w:r>
    </w:p>
    <w:p w:rsidR="00C04AAE" w:rsidRPr="00926C08" w:rsidRDefault="00C04AAE">
      <w:pPr>
        <w:pStyle w:val="Standard"/>
        <w:jc w:val="both"/>
        <w:rPr>
          <w:rFonts w:asciiTheme="minorHAnsi" w:eastAsia="Andale Sans UI" w:hAnsiTheme="minorHAnsi" w:cs="Calibri"/>
          <w:sz w:val="22"/>
          <w:szCs w:val="22"/>
          <w:lang w:val="el-GR"/>
        </w:rPr>
      </w:pPr>
    </w:p>
    <w:p w:rsidR="00C04AAE" w:rsidRPr="00926C08" w:rsidRDefault="00C04AAE">
      <w:pPr>
        <w:pStyle w:val="Standard"/>
        <w:jc w:val="both"/>
        <w:rPr>
          <w:rFonts w:asciiTheme="minorHAnsi" w:hAnsiTheme="minorHAnsi" w:cs="Calibri"/>
          <w:sz w:val="22"/>
          <w:szCs w:val="22"/>
          <w:lang w:val="el-GR"/>
        </w:rPr>
      </w:pPr>
      <w:r w:rsidRPr="00926C08">
        <w:rPr>
          <w:rFonts w:asciiTheme="minorHAnsi" w:hAnsiTheme="minorHAnsi" w:cs="Calibri"/>
          <w:sz w:val="22"/>
          <w:szCs w:val="22"/>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C04AAE" w:rsidRPr="00926C08" w:rsidRDefault="00C04AAE">
      <w:pPr>
        <w:pStyle w:val="Standard"/>
        <w:jc w:val="both"/>
        <w:rPr>
          <w:rFonts w:asciiTheme="minorHAnsi" w:hAnsiTheme="minorHAnsi" w:cs="Calibri"/>
          <w:sz w:val="22"/>
          <w:szCs w:val="22"/>
          <w:lang w:val="el-GR"/>
        </w:rPr>
      </w:pPr>
    </w:p>
    <w:p w:rsidR="00C04AAE" w:rsidRPr="00926C08" w:rsidRDefault="00C04AAE">
      <w:pPr>
        <w:pStyle w:val="Standard"/>
        <w:jc w:val="both"/>
        <w:rPr>
          <w:rFonts w:asciiTheme="minorHAnsi" w:hAnsiTheme="minorHAnsi" w:cs="Calibri"/>
          <w:sz w:val="22"/>
          <w:szCs w:val="22"/>
          <w:lang w:val="el-GR"/>
        </w:rPr>
      </w:pPr>
      <w:r w:rsidRPr="00926C08">
        <w:rPr>
          <w:rFonts w:asciiTheme="minorHAnsi" w:hAnsiTheme="minorHAnsi" w:cs="Calibri"/>
          <w:sz w:val="22"/>
          <w:szCs w:val="22"/>
          <w:lang w:val="el-GR"/>
        </w:rPr>
        <w:t>Στην περίπτωση που προσφέρων οικονομικός φορέας δηλώνει στο Τυποποιημένο Έντυπο Υπεύθυνης Δήλωσης ( ΤΕΥΔ) την πρόθεσή του για ανάθεση υπεργολαβίας, υποβάλλει μαζί με το δικό του ΤΕΥΔ και το  ΤΕΥΔ του υπεργολάβου.</w:t>
      </w:r>
    </w:p>
    <w:p w:rsidR="00C04AAE" w:rsidRPr="00926C08" w:rsidRDefault="00C04AAE">
      <w:pPr>
        <w:pStyle w:val="Standard"/>
        <w:ind w:firstLine="1134"/>
        <w:jc w:val="both"/>
        <w:rPr>
          <w:rFonts w:asciiTheme="minorHAnsi" w:hAnsiTheme="minorHAnsi" w:cs="Calibri"/>
          <w:sz w:val="22"/>
          <w:szCs w:val="22"/>
          <w:lang w:val="el-GR"/>
        </w:rPr>
      </w:pPr>
    </w:p>
    <w:p w:rsidR="00C04AAE" w:rsidRPr="00926C08" w:rsidRDefault="00C04AAE">
      <w:pPr>
        <w:pStyle w:val="Standard"/>
        <w:jc w:val="both"/>
        <w:rPr>
          <w:rFonts w:asciiTheme="minorHAnsi" w:hAnsiTheme="minorHAnsi" w:cs="Calibri"/>
          <w:sz w:val="22"/>
          <w:szCs w:val="22"/>
          <w:lang w:val="el-GR"/>
        </w:rPr>
      </w:pPr>
      <w:r w:rsidRPr="00926C08">
        <w:rPr>
          <w:rFonts w:asciiTheme="minorHAnsi" w:hAnsiTheme="minorHAnsi" w:cs="Calibri"/>
          <w:sz w:val="22"/>
          <w:szCs w:val="22"/>
          <w:lang w:val="el-GR"/>
        </w:rPr>
        <w:t>Στην περίπτωση που προσφέρων οικονομικός φορέας στηρίζεται στις ικανότητες ενός ή περισσότερων φορέων υποβάλλει μαζί με το δικό του το δικό του ΤΕΥΔ και το ΤΕΥΔ  κάθε φορέα στις ικανότητες του οποίου στηρίζεται.</w:t>
      </w:r>
    </w:p>
    <w:p w:rsidR="00C61245" w:rsidRPr="00926C08" w:rsidRDefault="00C61245">
      <w:pPr>
        <w:pStyle w:val="Standard"/>
        <w:jc w:val="both"/>
        <w:rPr>
          <w:rFonts w:asciiTheme="minorHAnsi" w:hAnsiTheme="minorHAnsi" w:cs="Calibri"/>
          <w:sz w:val="22"/>
          <w:szCs w:val="22"/>
          <w:lang w:val="el-GR"/>
        </w:rPr>
      </w:pPr>
    </w:p>
    <w:p w:rsidR="00B53776" w:rsidRPr="00926C08" w:rsidRDefault="00B53776">
      <w:pPr>
        <w:pStyle w:val="Standard"/>
        <w:jc w:val="both"/>
        <w:rPr>
          <w:rFonts w:asciiTheme="minorHAnsi" w:hAnsiTheme="minorHAnsi" w:cs="Calibri"/>
          <w:sz w:val="22"/>
          <w:szCs w:val="22"/>
          <w:lang w:val="el-GR"/>
        </w:rPr>
      </w:pPr>
    </w:p>
    <w:p w:rsidR="00C04AAE" w:rsidRPr="00926C08" w:rsidRDefault="00C04AAE">
      <w:pPr>
        <w:tabs>
          <w:tab w:val="left" w:pos="1134"/>
        </w:tabs>
        <w:jc w:val="both"/>
        <w:rPr>
          <w:rFonts w:asciiTheme="minorHAnsi" w:hAnsiTheme="minorHAnsi" w:cs="Calibri"/>
          <w:sz w:val="22"/>
          <w:szCs w:val="22"/>
        </w:rPr>
      </w:pPr>
      <w:r w:rsidRPr="00926C08">
        <w:rPr>
          <w:rFonts w:asciiTheme="minorHAnsi" w:hAnsiTheme="minorHAnsi" w:cs="Calibri"/>
          <w:b/>
          <w:sz w:val="22"/>
          <w:szCs w:val="22"/>
        </w:rPr>
        <w:t>23. 2 . Δικαιολογητικά  (Αποδεικτικά μέσα)</w:t>
      </w:r>
    </w:p>
    <w:p w:rsidR="00C04AAE" w:rsidRPr="00926C08" w:rsidRDefault="00C04AAE">
      <w:pPr>
        <w:tabs>
          <w:tab w:val="left" w:pos="1134"/>
        </w:tabs>
        <w:jc w:val="both"/>
        <w:rPr>
          <w:rFonts w:asciiTheme="minorHAnsi" w:hAnsiTheme="minorHAnsi" w:cs="Calibri"/>
          <w:sz w:val="22"/>
          <w:szCs w:val="22"/>
        </w:rPr>
      </w:pPr>
    </w:p>
    <w:p w:rsidR="00C04AAE" w:rsidRPr="00926C08" w:rsidRDefault="00C04AAE">
      <w:pPr>
        <w:tabs>
          <w:tab w:val="left" w:pos="1134"/>
        </w:tabs>
        <w:jc w:val="both"/>
        <w:rPr>
          <w:rFonts w:asciiTheme="minorHAnsi" w:hAnsiTheme="minorHAnsi" w:cs="Calibri"/>
          <w:sz w:val="22"/>
          <w:szCs w:val="22"/>
        </w:rPr>
      </w:pPr>
      <w:r w:rsidRPr="00926C08">
        <w:rPr>
          <w:rFonts w:asciiTheme="minorHAnsi" w:hAnsiTheme="minorHAnsi" w:cs="Calibri"/>
          <w:sz w:val="22"/>
          <w:szCs w:val="22"/>
        </w:rPr>
        <w:lastRenderedPageBreak/>
        <w:t xml:space="preserve">Το δικαίωμα συμμετοχής και οι όροι και προϋποθέσεις συμμετοχής, όπως ορίστηκαν στα άρθρα 21 και 22 της παρούσας, κρίνονται κατά την υποβολή της προσφοράς, κατά την υποβολή των δικαιολογητικών, σύμφωνα με το άρθρο 4.2 (α </w:t>
      </w:r>
      <w:r w:rsidR="00B53776" w:rsidRPr="00926C08">
        <w:rPr>
          <w:rFonts w:asciiTheme="minorHAnsi" w:hAnsiTheme="minorHAnsi" w:cs="Calibri"/>
          <w:sz w:val="22"/>
          <w:szCs w:val="22"/>
        </w:rPr>
        <w:t>εως δ</w:t>
      </w:r>
      <w:r w:rsidRPr="00926C08">
        <w:rPr>
          <w:rFonts w:asciiTheme="minorHAnsi" w:hAnsiTheme="minorHAnsi" w:cs="Calibri"/>
          <w:sz w:val="22"/>
          <w:szCs w:val="22"/>
        </w:rPr>
        <w:t xml:space="preserve">) και κατά τη σύναψη της σύμβασης, σύμφωνα με το άρθρο 4.2 </w:t>
      </w:r>
      <w:r w:rsidR="00B53776" w:rsidRPr="00926C08">
        <w:rPr>
          <w:rFonts w:asciiTheme="minorHAnsi" w:hAnsiTheme="minorHAnsi" w:cs="Calibri"/>
          <w:sz w:val="22"/>
          <w:szCs w:val="22"/>
        </w:rPr>
        <w:t>(ε)</w:t>
      </w:r>
      <w:r w:rsidRPr="00926C08">
        <w:rPr>
          <w:rFonts w:asciiTheme="minorHAnsi" w:hAnsiTheme="minorHAnsi" w:cs="Calibri"/>
          <w:sz w:val="22"/>
          <w:szCs w:val="22"/>
        </w:rPr>
        <w:t xml:space="preserve"> της παρούσας</w:t>
      </w:r>
    </w:p>
    <w:p w:rsidR="00C04AAE" w:rsidRPr="00926C08" w:rsidRDefault="00C04AAE">
      <w:pPr>
        <w:jc w:val="both"/>
        <w:rPr>
          <w:rFonts w:asciiTheme="minorHAnsi" w:hAnsiTheme="minorHAnsi" w:cs="Calibri"/>
          <w:sz w:val="22"/>
          <w:szCs w:val="22"/>
        </w:rPr>
      </w:pPr>
    </w:p>
    <w:p w:rsidR="00C04AAE" w:rsidRPr="00926C08" w:rsidRDefault="00C04AAE">
      <w:pPr>
        <w:jc w:val="both"/>
        <w:rPr>
          <w:rFonts w:asciiTheme="minorHAnsi" w:hAnsiTheme="minorHAnsi" w:cs="Calibri"/>
          <w:sz w:val="22"/>
          <w:szCs w:val="22"/>
        </w:rPr>
      </w:pPr>
      <w:r w:rsidRPr="00926C08">
        <w:rPr>
          <w:rFonts w:asciiTheme="minorHAnsi" w:hAnsiTheme="minorHAnsi" w:cs="Calibri"/>
          <w:sz w:val="22"/>
          <w:szCs w:val="22"/>
        </w:rPr>
        <w:t xml:space="preserve">Στην περίπτωση που προσφέρων οικονομικός φορέας ή ένωση αυτών </w:t>
      </w:r>
      <w:r w:rsidRPr="00926C08">
        <w:rPr>
          <w:rFonts w:asciiTheme="minorHAnsi" w:hAnsiTheme="minorHAnsi" w:cs="Calibri"/>
          <w:sz w:val="22"/>
          <w:szCs w:val="22"/>
          <w:u w:val="single"/>
        </w:rPr>
        <w:t>στηρίζεται στις ικανότητες</w:t>
      </w:r>
      <w:r w:rsidRPr="00926C08">
        <w:rPr>
          <w:rFonts w:asciiTheme="minorHAnsi" w:hAnsiTheme="minorHAnsi" w:cs="Calibri"/>
          <w:sz w:val="22"/>
          <w:szCs w:val="22"/>
        </w:rPr>
        <w:t xml:space="preserve"> άλλων φορέων, σύμφωνα με το άρθρο 22.ΣΤ της παρούσας, οι φορείς στην ικανότητα των οποίων στηρίζεται ο προσφέρων οικονομικός φορέας ή ένωση αυτών, υποχρεούνται στην υποβολή των δικαιολογητικών που αποδεικνύουν ότι δεν συντρέχουν οι λόγοι αποκλεισμού του άρθρου 22 Α της παρούσας και ότι πληρούν τα σχετικά κριτήρια επιλογής κατά περίπτωση (άρθρου 22 Β – Ε).</w:t>
      </w:r>
    </w:p>
    <w:p w:rsidR="00C04AAE" w:rsidRPr="00926C08" w:rsidRDefault="00C04AAE">
      <w:pPr>
        <w:jc w:val="both"/>
        <w:rPr>
          <w:rFonts w:asciiTheme="minorHAnsi" w:hAnsiTheme="minorHAnsi" w:cs="Calibri"/>
          <w:sz w:val="22"/>
          <w:szCs w:val="22"/>
        </w:rPr>
      </w:pPr>
    </w:p>
    <w:p w:rsidR="00C04AAE" w:rsidRPr="00926C08" w:rsidRDefault="00C04AAE">
      <w:pPr>
        <w:jc w:val="both"/>
        <w:rPr>
          <w:rFonts w:asciiTheme="minorHAnsi" w:hAnsiTheme="minorHAnsi" w:cs="Calibri"/>
          <w:sz w:val="22"/>
          <w:szCs w:val="22"/>
        </w:rPr>
      </w:pPr>
      <w:r w:rsidRPr="00926C08">
        <w:rPr>
          <w:rFonts w:asciiTheme="minorHAnsi" w:hAnsiTheme="minorHAnsi" w:cs="Calibri"/>
          <w:sz w:val="22"/>
          <w:szCs w:val="22"/>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1, 2, 2</w:t>
      </w:r>
      <w:r w:rsidR="00C61245" w:rsidRPr="00926C08">
        <w:rPr>
          <w:rFonts w:asciiTheme="minorHAnsi" w:hAnsiTheme="minorHAnsi" w:cs="Calibri"/>
          <w:sz w:val="22"/>
          <w:szCs w:val="22"/>
        </w:rPr>
        <w:t>α</w:t>
      </w:r>
      <w:r w:rsidRPr="00926C08">
        <w:rPr>
          <w:rFonts w:asciiTheme="minorHAnsi" w:hAnsiTheme="minorHAnsi" w:cs="Calibri"/>
          <w:sz w:val="22"/>
          <w:szCs w:val="22"/>
        </w:rPr>
        <w:t xml:space="preserve"> και 4 του άρθρου 22 Α. </w:t>
      </w:r>
    </w:p>
    <w:p w:rsidR="00C04AAE" w:rsidRPr="00926C08" w:rsidRDefault="00C04AAE">
      <w:pPr>
        <w:ind w:left="1100"/>
        <w:jc w:val="both"/>
        <w:rPr>
          <w:rFonts w:asciiTheme="minorHAnsi" w:hAnsiTheme="minorHAnsi" w:cs="Calibri"/>
          <w:sz w:val="22"/>
          <w:szCs w:val="22"/>
        </w:rPr>
      </w:pPr>
    </w:p>
    <w:p w:rsidR="00C04AAE" w:rsidRPr="00926C08" w:rsidRDefault="00C04AAE">
      <w:pPr>
        <w:jc w:val="both"/>
        <w:rPr>
          <w:rFonts w:asciiTheme="minorHAnsi" w:hAnsiTheme="minorHAnsi" w:cs="Calibri"/>
          <w:sz w:val="22"/>
          <w:szCs w:val="22"/>
        </w:rPr>
      </w:pPr>
      <w:r w:rsidRPr="00926C08">
        <w:rPr>
          <w:rFonts w:asciiTheme="minorHAnsi" w:hAnsiTheme="minorHAnsi" w:cs="Calibri"/>
          <w:sz w:val="22"/>
          <w:szCs w:val="22"/>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w:t>
      </w:r>
    </w:p>
    <w:p w:rsidR="00C04AAE" w:rsidRPr="00926C08" w:rsidRDefault="00C04AAE">
      <w:pPr>
        <w:jc w:val="both"/>
        <w:rPr>
          <w:rFonts w:asciiTheme="minorHAnsi" w:hAnsiTheme="minorHAnsi" w:cs="Calibri"/>
          <w:sz w:val="22"/>
          <w:szCs w:val="22"/>
        </w:rPr>
      </w:pPr>
    </w:p>
    <w:p w:rsidR="00C04AAE" w:rsidRPr="00926C08" w:rsidRDefault="00C04AAE">
      <w:pPr>
        <w:jc w:val="both"/>
        <w:rPr>
          <w:rFonts w:asciiTheme="minorHAnsi" w:hAnsiTheme="minorHAnsi" w:cs="Calibri"/>
          <w:sz w:val="22"/>
          <w:szCs w:val="22"/>
        </w:rPr>
      </w:pPr>
      <w:r w:rsidRPr="00926C08">
        <w:rPr>
          <w:rFonts w:asciiTheme="minorHAnsi" w:hAnsiTheme="minorHAnsi" w:cs="Calibri"/>
          <w:sz w:val="22"/>
          <w:szCs w:val="22"/>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C04AAE" w:rsidRPr="00926C08" w:rsidRDefault="00C04AAE">
      <w:pPr>
        <w:ind w:left="1100"/>
        <w:jc w:val="both"/>
        <w:rPr>
          <w:rFonts w:asciiTheme="minorHAnsi" w:hAnsiTheme="minorHAnsi" w:cs="Calibri"/>
          <w:sz w:val="22"/>
          <w:szCs w:val="22"/>
        </w:rPr>
      </w:pPr>
    </w:p>
    <w:p w:rsidR="00E96B17" w:rsidRPr="00926C08" w:rsidRDefault="00E96B17" w:rsidP="00E96B17">
      <w:pPr>
        <w:tabs>
          <w:tab w:val="left" w:pos="1134"/>
        </w:tabs>
        <w:jc w:val="both"/>
        <w:rPr>
          <w:rFonts w:asciiTheme="minorHAnsi" w:hAnsiTheme="minorHAnsi" w:cs="Calibri"/>
          <w:sz w:val="22"/>
          <w:szCs w:val="22"/>
        </w:rPr>
      </w:pPr>
      <w:r w:rsidRPr="00926C08">
        <w:rPr>
          <w:rFonts w:asciiTheme="minorHAnsi" w:hAnsiTheme="minorHAnsi" w:cs="Calibri"/>
          <w:sz w:val="22"/>
          <w:szCs w:val="22"/>
        </w:rPr>
        <w:t>Όλα τα αποδεικτικά έγγραφα του άρθρου 23.3 έως 23.10 της παρούσας, υποβάλλονται, σύμφωνα με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w:t>
      </w:r>
    </w:p>
    <w:p w:rsidR="00E96B17" w:rsidRPr="00926C08" w:rsidRDefault="00E96B17" w:rsidP="00E96B17">
      <w:pPr>
        <w:tabs>
          <w:tab w:val="left" w:pos="1134"/>
        </w:tabs>
        <w:jc w:val="both"/>
        <w:rPr>
          <w:rFonts w:asciiTheme="minorHAnsi" w:hAnsiTheme="minorHAnsi" w:cs="Calibri"/>
          <w:sz w:val="22"/>
          <w:szCs w:val="22"/>
        </w:rPr>
      </w:pPr>
    </w:p>
    <w:p w:rsidR="00E96B17" w:rsidRPr="00926C08" w:rsidRDefault="00E96B17" w:rsidP="00E96B17">
      <w:pPr>
        <w:tabs>
          <w:tab w:val="left" w:pos="1134"/>
        </w:tabs>
        <w:jc w:val="both"/>
        <w:rPr>
          <w:rFonts w:asciiTheme="minorHAnsi" w:hAnsiTheme="minorHAnsi" w:cs="Calibri"/>
          <w:sz w:val="22"/>
          <w:szCs w:val="22"/>
        </w:rPr>
      </w:pPr>
      <w:r w:rsidRPr="00926C08">
        <w:rPr>
          <w:rFonts w:asciiTheme="minorHAnsi" w:hAnsiTheme="minorHAnsi" w:cs="Calibri"/>
          <w:sz w:val="22"/>
          <w:szCs w:val="22"/>
        </w:rPr>
        <w:t>Επισημαίνεται ότι γίνονται αποδεκτές:</w:t>
      </w:r>
    </w:p>
    <w:p w:rsidR="00E96B17" w:rsidRPr="00926C08" w:rsidRDefault="00E96B17" w:rsidP="00E96B17">
      <w:pPr>
        <w:tabs>
          <w:tab w:val="left" w:pos="1134"/>
        </w:tabs>
        <w:jc w:val="both"/>
        <w:rPr>
          <w:rFonts w:asciiTheme="minorHAnsi" w:hAnsiTheme="minorHAnsi" w:cs="Calibri"/>
          <w:sz w:val="22"/>
          <w:szCs w:val="22"/>
        </w:rPr>
      </w:pPr>
      <w:r w:rsidRPr="00926C08">
        <w:rPr>
          <w:rFonts w:asciiTheme="minorHAnsi" w:hAnsiTheme="minorHAnsi" w:cs="Calibri"/>
          <w:sz w:val="22"/>
          <w:szCs w:val="22"/>
        </w:rPr>
        <w:t>•</w:t>
      </w:r>
      <w:r w:rsidRPr="00926C08">
        <w:rPr>
          <w:rFonts w:asciiTheme="minorHAnsi" w:hAnsiTheme="minorHAnsi" w:cs="Calibri"/>
          <w:sz w:val="22"/>
          <w:szCs w:val="22"/>
        </w:rPr>
        <w:tab/>
        <w:t xml:space="preserve">οι ένορκες βεβαιώσεις που αναφέρονται στην παρούσα Διακήρυξη, εφόσον έχουν συνταχθεί έως τρεις (3) μήνες πριν από την υποβολή τους, </w:t>
      </w:r>
    </w:p>
    <w:p w:rsidR="00657A08" w:rsidRPr="00926C08" w:rsidRDefault="00E96B17" w:rsidP="00E96B17">
      <w:pPr>
        <w:tabs>
          <w:tab w:val="left" w:pos="1134"/>
        </w:tabs>
        <w:jc w:val="both"/>
        <w:rPr>
          <w:rFonts w:asciiTheme="minorHAnsi" w:hAnsiTheme="minorHAnsi" w:cs="Calibri"/>
          <w:sz w:val="22"/>
          <w:szCs w:val="22"/>
        </w:rPr>
      </w:pPr>
      <w:r w:rsidRPr="00926C08">
        <w:rPr>
          <w:rFonts w:asciiTheme="minorHAnsi" w:hAnsiTheme="minorHAnsi" w:cs="Calibri"/>
          <w:sz w:val="22"/>
          <w:szCs w:val="22"/>
        </w:rPr>
        <w:t>•</w:t>
      </w:r>
      <w:r w:rsidRPr="00926C08">
        <w:rPr>
          <w:rFonts w:asciiTheme="minorHAnsi" w:hAnsiTheme="minorHAnsi" w:cs="Calibri"/>
          <w:sz w:val="22"/>
          <w:szCs w:val="22"/>
        </w:rPr>
        <w:tab/>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 .</w:t>
      </w:r>
    </w:p>
    <w:p w:rsidR="00E96B17" w:rsidRPr="00926C08" w:rsidRDefault="00E96B17" w:rsidP="00E96B17">
      <w:pPr>
        <w:tabs>
          <w:tab w:val="left" w:pos="1134"/>
        </w:tabs>
        <w:jc w:val="both"/>
        <w:rPr>
          <w:rFonts w:asciiTheme="minorHAnsi" w:hAnsiTheme="minorHAnsi" w:cs="Calibri"/>
          <w:b/>
          <w:sz w:val="22"/>
          <w:szCs w:val="22"/>
        </w:rPr>
      </w:pPr>
    </w:p>
    <w:p w:rsidR="00E96B17" w:rsidRPr="00926C08" w:rsidRDefault="00E96B17" w:rsidP="00E96B17">
      <w:pPr>
        <w:tabs>
          <w:tab w:val="left" w:pos="1134"/>
        </w:tabs>
        <w:jc w:val="both"/>
        <w:rPr>
          <w:rFonts w:asciiTheme="minorHAnsi" w:hAnsiTheme="minorHAnsi" w:cs="Calibri"/>
          <w:b/>
          <w:sz w:val="22"/>
          <w:szCs w:val="22"/>
        </w:rPr>
      </w:pPr>
    </w:p>
    <w:p w:rsidR="00C04AAE" w:rsidRPr="00926C08" w:rsidRDefault="00C04AAE">
      <w:pPr>
        <w:tabs>
          <w:tab w:val="left" w:pos="1134"/>
        </w:tabs>
        <w:jc w:val="both"/>
        <w:rPr>
          <w:rFonts w:asciiTheme="minorHAnsi" w:hAnsiTheme="minorHAnsi" w:cs="Calibri"/>
          <w:sz w:val="22"/>
          <w:szCs w:val="22"/>
        </w:rPr>
      </w:pPr>
      <w:r w:rsidRPr="00926C08">
        <w:rPr>
          <w:rFonts w:asciiTheme="minorHAnsi" w:hAnsiTheme="minorHAnsi" w:cs="Calibri"/>
          <w:b/>
          <w:sz w:val="22"/>
          <w:szCs w:val="22"/>
        </w:rPr>
        <w:t xml:space="preserve">23.3 Δικαιολογητικά μη συνδρομής λόγων αποκλεισμού του άρθρου 22 Α.  </w:t>
      </w:r>
    </w:p>
    <w:p w:rsidR="008D5E4B" w:rsidRPr="00926C08" w:rsidRDefault="008D5E4B" w:rsidP="008D5E4B">
      <w:pPr>
        <w:spacing w:after="120"/>
        <w:jc w:val="both"/>
        <w:textAlignment w:val="baseline"/>
        <w:rPr>
          <w:rFonts w:asciiTheme="minorHAnsi" w:hAnsiTheme="minorHAnsi" w:cs="Cambria"/>
          <w:sz w:val="22"/>
          <w:szCs w:val="22"/>
          <w:lang w:eastAsia="el-GR" w:bidi="en-US"/>
        </w:rPr>
      </w:pPr>
    </w:p>
    <w:p w:rsidR="00657A08" w:rsidRPr="00926C08" w:rsidRDefault="008D5E4B">
      <w:pPr>
        <w:spacing w:after="120"/>
        <w:jc w:val="both"/>
        <w:rPr>
          <w:rFonts w:asciiTheme="minorHAnsi" w:hAnsiTheme="minorHAnsi" w:cs="Cambria"/>
          <w:sz w:val="22"/>
          <w:szCs w:val="22"/>
          <w:lang w:eastAsia="el-GR" w:bidi="en-US"/>
        </w:rPr>
      </w:pPr>
      <w:r w:rsidRPr="00926C08">
        <w:rPr>
          <w:rFonts w:asciiTheme="minorHAnsi" w:hAnsiTheme="minorHAnsi" w:cs="Cambria"/>
          <w:sz w:val="22"/>
          <w:szCs w:val="22"/>
          <w:lang w:eastAsia="el-GR" w:bidi="en-US"/>
        </w:rPr>
        <w:t>Ο προσωρινός ανάδοχος, κατόπιν σχετικής ηλεκτρονικής πρόσκλησης από την αναθέτουσα αρχή, υποβάλλει τα ακόλουθα δικαιολογητικά, κατά τα ειδικότερα οριζόμενα στο άρθρο 4.2 της παρούσας:</w:t>
      </w:r>
    </w:p>
    <w:p w:rsidR="00C04AAE" w:rsidRPr="00926C08" w:rsidRDefault="00C04AAE">
      <w:pPr>
        <w:spacing w:after="120"/>
        <w:jc w:val="both"/>
        <w:rPr>
          <w:rFonts w:asciiTheme="minorHAnsi" w:hAnsiTheme="minorHAnsi" w:cs="Calibri"/>
          <w:sz w:val="22"/>
          <w:szCs w:val="22"/>
        </w:rPr>
      </w:pPr>
      <w:r w:rsidRPr="00926C08">
        <w:rPr>
          <w:rFonts w:asciiTheme="minorHAnsi" w:hAnsiTheme="minorHAnsi" w:cs="Calibri"/>
          <w:sz w:val="22"/>
          <w:szCs w:val="22"/>
        </w:rPr>
        <w:t xml:space="preserve">Για την απόδειξη της μη συνδρομής των λόγων αποκλεισμού του </w:t>
      </w:r>
      <w:r w:rsidRPr="00926C08">
        <w:rPr>
          <w:rFonts w:asciiTheme="minorHAnsi" w:hAnsiTheme="minorHAnsi" w:cs="Calibri"/>
          <w:b/>
          <w:sz w:val="22"/>
          <w:szCs w:val="22"/>
        </w:rPr>
        <w:t xml:space="preserve">άρθρου 22Α </w:t>
      </w:r>
      <w:r w:rsidR="008D5E4B" w:rsidRPr="00926C08">
        <w:rPr>
          <w:rFonts w:asciiTheme="minorHAnsi" w:hAnsiTheme="minorHAnsi" w:cs="Calibri"/>
          <w:sz w:val="22"/>
          <w:szCs w:val="22"/>
        </w:rPr>
        <w:t xml:space="preserve">ο προσωρινός ανάδοχος υποβάλλει </w:t>
      </w:r>
      <w:r w:rsidRPr="00926C08">
        <w:rPr>
          <w:rFonts w:asciiTheme="minorHAnsi" w:hAnsiTheme="minorHAnsi" w:cs="Calibri"/>
          <w:sz w:val="22"/>
          <w:szCs w:val="22"/>
        </w:rPr>
        <w:t xml:space="preserve"> αντίστοιχα τα </w:t>
      </w:r>
      <w:r w:rsidRPr="00926C08">
        <w:rPr>
          <w:rFonts w:asciiTheme="minorHAnsi" w:hAnsiTheme="minorHAnsi" w:cs="Calibri"/>
          <w:sz w:val="22"/>
          <w:szCs w:val="22"/>
          <w:u w:val="single"/>
        </w:rPr>
        <w:t>παρακάτω δικαιολογητικά:</w:t>
      </w:r>
      <w:r w:rsidRPr="00926C08">
        <w:rPr>
          <w:rFonts w:asciiTheme="minorHAnsi" w:hAnsiTheme="minorHAnsi" w:cs="Calibri"/>
          <w:b/>
          <w:sz w:val="22"/>
          <w:szCs w:val="22"/>
          <w:u w:val="single"/>
        </w:rPr>
        <w:t xml:space="preserve"> </w:t>
      </w:r>
    </w:p>
    <w:p w:rsidR="008C5D91" w:rsidRPr="00926C08" w:rsidRDefault="00C04AAE">
      <w:pPr>
        <w:spacing w:after="120"/>
        <w:jc w:val="both"/>
        <w:rPr>
          <w:rFonts w:asciiTheme="minorHAnsi" w:hAnsiTheme="minorHAnsi" w:cs="Calibri"/>
          <w:sz w:val="22"/>
          <w:szCs w:val="22"/>
        </w:rPr>
      </w:pPr>
      <w:r w:rsidRPr="00926C08">
        <w:rPr>
          <w:rFonts w:asciiTheme="minorHAnsi" w:hAnsiTheme="minorHAnsi" w:cs="Calibri"/>
          <w:sz w:val="22"/>
          <w:szCs w:val="22"/>
        </w:rPr>
        <w:t xml:space="preserve">(α) για την </w:t>
      </w:r>
      <w:r w:rsidRPr="00926C08">
        <w:rPr>
          <w:rFonts w:asciiTheme="minorHAnsi" w:hAnsiTheme="minorHAnsi" w:cs="Calibri"/>
          <w:b/>
          <w:sz w:val="22"/>
          <w:szCs w:val="22"/>
        </w:rPr>
        <w:t>παράγραφο Α.1 του άρθρου 22 της παρούσας</w:t>
      </w:r>
      <w:r w:rsidRPr="00926C08">
        <w:rPr>
          <w:rFonts w:asciiTheme="minorHAnsi" w:hAnsiTheme="minorHAnsi" w:cs="Calibri"/>
          <w:sz w:val="22"/>
          <w:szCs w:val="22"/>
        </w:rPr>
        <w:t xml:space="preserve">: </w:t>
      </w:r>
    </w:p>
    <w:p w:rsidR="00C04AAE" w:rsidRPr="00926C08" w:rsidRDefault="00C04AAE">
      <w:pPr>
        <w:spacing w:after="120"/>
        <w:jc w:val="both"/>
        <w:rPr>
          <w:rFonts w:asciiTheme="minorHAnsi" w:hAnsiTheme="minorHAnsi" w:cs="Calibri"/>
          <w:sz w:val="22"/>
          <w:szCs w:val="22"/>
        </w:rPr>
      </w:pPr>
      <w:r w:rsidRPr="00926C08">
        <w:rPr>
          <w:rFonts w:asciiTheme="minorHAnsi" w:hAnsiTheme="minorHAnsi" w:cs="Calibri"/>
          <w:sz w:val="22"/>
          <w:szCs w:val="22"/>
        </w:rPr>
        <w:t>απόσπασμα του ποινικού μητρώου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w:t>
      </w:r>
      <w:r w:rsidR="007B0AB1" w:rsidRPr="00926C08">
        <w:rPr>
          <w:rFonts w:asciiTheme="minorHAnsi" w:hAnsiTheme="minorHAnsi" w:cs="Calibri"/>
          <w:sz w:val="22"/>
          <w:szCs w:val="22"/>
        </w:rPr>
        <w:t>, που να έχει εκδοθεί έως τρεις (3) μήνες πριν από την υποβολή του</w:t>
      </w:r>
      <w:r w:rsidRPr="00926C08">
        <w:rPr>
          <w:rFonts w:asciiTheme="minorHAnsi" w:hAnsiTheme="minorHAnsi" w:cs="Calibri"/>
          <w:sz w:val="22"/>
          <w:szCs w:val="22"/>
        </w:rPr>
        <w:t xml:space="preserve"> Η υποχρέωση προσκόμισης του ως άνω αποσπάσματος αφορά και τα πρόσωπα των τελευταίων  τεσσάρων εδαφίων  της </w:t>
      </w:r>
      <w:r w:rsidRPr="00926C08">
        <w:rPr>
          <w:rFonts w:asciiTheme="minorHAnsi" w:hAnsiTheme="minorHAnsi" w:cs="Calibri"/>
          <w:sz w:val="22"/>
          <w:szCs w:val="22"/>
        </w:rPr>
        <w:lastRenderedPageBreak/>
        <w:t>παραγράφου Α.1 του άρθρου 22.</w:t>
      </w:r>
    </w:p>
    <w:p w:rsidR="00C04AAE" w:rsidRPr="00926C08" w:rsidRDefault="00C04AAE">
      <w:pPr>
        <w:spacing w:after="120"/>
        <w:jc w:val="both"/>
        <w:rPr>
          <w:rFonts w:asciiTheme="minorHAnsi" w:hAnsiTheme="minorHAnsi" w:cs="Calibri"/>
          <w:sz w:val="22"/>
          <w:szCs w:val="22"/>
        </w:rPr>
      </w:pPr>
      <w:r w:rsidRPr="00926C08">
        <w:rPr>
          <w:rFonts w:asciiTheme="minorHAnsi" w:hAnsiTheme="minorHAnsi" w:cs="Calibri"/>
          <w:sz w:val="22"/>
          <w:szCs w:val="22"/>
        </w:rPr>
        <w:t xml:space="preserve">(β) </w:t>
      </w:r>
      <w:r w:rsidRPr="00926C08">
        <w:rPr>
          <w:rFonts w:asciiTheme="minorHAnsi" w:hAnsiTheme="minorHAnsi" w:cs="Calibri"/>
          <w:b/>
          <w:bCs/>
          <w:sz w:val="22"/>
          <w:szCs w:val="22"/>
        </w:rPr>
        <w:t>για την παράγραφο Α.2 του άρθρου 22:</w:t>
      </w:r>
      <w:r w:rsidRPr="00926C08">
        <w:rPr>
          <w:rFonts w:asciiTheme="minorHAnsi" w:hAnsiTheme="minorHAnsi" w:cs="Calibri"/>
          <w:sz w:val="22"/>
          <w:szCs w:val="22"/>
        </w:rPr>
        <w:t xml:space="preserve">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(φορολογική ενημερότητα) και στην καταβολή των εισφορών κοινωνικής ασφάλισης (ασφαλιστική ενημερότητα)</w:t>
      </w:r>
      <w:r w:rsidRPr="00926C08">
        <w:rPr>
          <w:rStyle w:val="a3"/>
          <w:rFonts w:asciiTheme="minorHAnsi" w:hAnsiTheme="minorHAnsi" w:cs="Calibri"/>
          <w:sz w:val="22"/>
          <w:szCs w:val="22"/>
        </w:rPr>
        <w:t xml:space="preserve"> </w:t>
      </w:r>
      <w:r w:rsidRPr="00926C08">
        <w:rPr>
          <w:rFonts w:asciiTheme="minorHAnsi" w:hAnsiTheme="minorHAnsi" w:cs="Calibri"/>
          <w:sz w:val="22"/>
          <w:szCs w:val="22"/>
        </w:rPr>
        <w:t>σύμφωνα με την ισχύουσα νομοθεσία του κράτους εγκατάστασης ή την ελληνική νομοθεσία αντίστοιχα</w:t>
      </w:r>
      <w:r w:rsidR="007B0AB1" w:rsidRPr="00926C08">
        <w:rPr>
          <w:rFonts w:asciiTheme="minorHAnsi" w:hAnsiTheme="minorHAnsi" w:cs="Calibri"/>
          <w:sz w:val="22"/>
          <w:szCs w:val="22"/>
        </w:rPr>
        <w:t>,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926C08">
        <w:rPr>
          <w:rFonts w:asciiTheme="minorHAnsi" w:hAnsiTheme="minorHAnsi" w:cs="Calibri"/>
          <w:sz w:val="22"/>
          <w:szCs w:val="22"/>
        </w:rPr>
        <w:t xml:space="preserve">. </w:t>
      </w:r>
    </w:p>
    <w:p w:rsidR="00C04AAE" w:rsidRPr="00926C08" w:rsidRDefault="00C04AAE">
      <w:pPr>
        <w:spacing w:after="120"/>
        <w:jc w:val="both"/>
        <w:rPr>
          <w:rFonts w:asciiTheme="minorHAnsi" w:hAnsiTheme="minorHAnsi" w:cs="Calibri"/>
          <w:sz w:val="22"/>
          <w:szCs w:val="22"/>
        </w:rPr>
      </w:pPr>
      <w:r w:rsidRPr="00926C08">
        <w:rPr>
          <w:rFonts w:asciiTheme="minorHAnsi" w:hAnsiTheme="minorHAnsi" w:cs="Calibri"/>
          <w:sz w:val="22"/>
          <w:szCs w:val="22"/>
        </w:rPr>
        <w:t xml:space="preserve">Για τους προσφέροντες </w:t>
      </w:r>
      <w:r w:rsidRPr="00926C08">
        <w:rPr>
          <w:rFonts w:asciiTheme="minorHAnsi" w:hAnsiTheme="minorHAnsi" w:cs="Calibri"/>
          <w:sz w:val="22"/>
          <w:szCs w:val="22"/>
          <w:u w:val="single"/>
        </w:rPr>
        <w:t>που είναι εγκατεστημένοι ή εκτελούν έργα στην Ελλάδα</w:t>
      </w:r>
      <w:r w:rsidRPr="00926C08">
        <w:rPr>
          <w:rFonts w:asciiTheme="minorHAnsi" w:hAnsiTheme="minorHAnsi" w:cs="Calibri"/>
          <w:sz w:val="22"/>
          <w:szCs w:val="22"/>
        </w:rPr>
        <w:t xml:space="preserve"> τα σχετικά δικαιολογητικά που υποβάλλονται είναι </w:t>
      </w:r>
    </w:p>
    <w:p w:rsidR="00C04AAE" w:rsidRPr="00926C08" w:rsidRDefault="00C04AAE">
      <w:pPr>
        <w:numPr>
          <w:ilvl w:val="0"/>
          <w:numId w:val="13"/>
        </w:numPr>
        <w:spacing w:after="120"/>
        <w:ind w:left="0" w:firstLine="0"/>
        <w:jc w:val="both"/>
        <w:rPr>
          <w:rFonts w:asciiTheme="minorHAnsi" w:hAnsiTheme="minorHAnsi" w:cs="Calibri"/>
          <w:sz w:val="22"/>
          <w:szCs w:val="22"/>
        </w:rPr>
      </w:pPr>
      <w:r w:rsidRPr="00926C08">
        <w:rPr>
          <w:rFonts w:asciiTheme="minorHAnsi" w:hAnsiTheme="minorHAnsi" w:cs="Calibri"/>
          <w:color w:val="000000"/>
          <w:sz w:val="22"/>
          <w:szCs w:val="22"/>
        </w:rPr>
        <w:t>φορολογική ενημερότητα</w:t>
      </w:r>
      <w:r w:rsidRPr="00926C08">
        <w:rPr>
          <w:rFonts w:asciiTheme="minorHAnsi" w:hAnsiTheme="minorHAnsi" w:cs="Calibri"/>
          <w:sz w:val="22"/>
          <w:szCs w:val="22"/>
        </w:rPr>
        <w:t xml:space="preserve"> που εκδίδεται από το Υπουργείο Οικονομικών (αρμόδια Δ.Ο.Υ) για τον οικονομικό φορέα και για τις κοινοπραξίες στις οποίες συμμετέχει για τα δημόσια έργα που είναι σε </w:t>
      </w:r>
      <w:r w:rsidR="00F60D26" w:rsidRPr="00926C08">
        <w:rPr>
          <w:rFonts w:asciiTheme="minorHAnsi" w:hAnsiTheme="minorHAnsi" w:cs="Calibri"/>
          <w:sz w:val="22"/>
          <w:szCs w:val="22"/>
          <w:lang w:bidi="en-US"/>
        </w:rPr>
        <w:t>εξέλιξη</w:t>
      </w:r>
      <w:r w:rsidRPr="00926C08">
        <w:rPr>
          <w:rFonts w:asciiTheme="minorHAnsi" w:hAnsiTheme="minorHAnsi" w:cs="Calibri"/>
          <w:sz w:val="22"/>
          <w:szCs w:val="22"/>
        </w:rPr>
        <w:t xml:space="preserve"> Οι αλλοδαποί προσφέροντες θα υποβάλλουν υπεύθυνη δήλωση περί του ότι δεν έχουν υποχρέωση καταβολής φόρων στην Ελλάδα. Σε περίπτωση που έχουν τέτοια υποχρέωση θα υποβάλλουν σχετικό αποδεικτικό της οικείας Δ.Ο.Υ</w:t>
      </w:r>
      <w:r w:rsidR="00882455" w:rsidRPr="00926C08">
        <w:rPr>
          <w:rFonts w:asciiTheme="minorHAnsi" w:hAnsiTheme="minorHAnsi" w:cs="Calibri"/>
          <w:sz w:val="22"/>
          <w:szCs w:val="22"/>
        </w:rPr>
        <w:t>.</w:t>
      </w:r>
      <w:r w:rsidR="00B5233C" w:rsidRPr="00926C08">
        <w:rPr>
          <w:rFonts w:asciiTheme="minorHAnsi" w:hAnsiTheme="minorHAnsi" w:cs="Calibri"/>
          <w:sz w:val="22"/>
          <w:szCs w:val="22"/>
        </w:rPr>
        <w:t xml:space="preserve"> </w:t>
      </w:r>
    </w:p>
    <w:p w:rsidR="00C04AAE" w:rsidRPr="00926C08" w:rsidRDefault="00C04AAE">
      <w:pPr>
        <w:numPr>
          <w:ilvl w:val="0"/>
          <w:numId w:val="13"/>
        </w:numPr>
        <w:spacing w:after="120"/>
        <w:ind w:left="0" w:firstLine="0"/>
        <w:jc w:val="both"/>
        <w:rPr>
          <w:rFonts w:asciiTheme="minorHAnsi" w:hAnsiTheme="minorHAnsi" w:cs="Calibri"/>
          <w:sz w:val="22"/>
          <w:szCs w:val="22"/>
        </w:rPr>
      </w:pPr>
      <w:r w:rsidRPr="00926C08">
        <w:rPr>
          <w:rFonts w:asciiTheme="minorHAnsi" w:hAnsiTheme="minorHAnsi" w:cs="Calibri"/>
          <w:sz w:val="22"/>
          <w:szCs w:val="22"/>
        </w:rPr>
        <w:t>ασφαλιστική ενημερότητα που εκδίδεται από τον αρμόδιο ασφαλιστικό φορέα</w:t>
      </w:r>
      <w:r w:rsidR="0069179D" w:rsidRPr="00926C08">
        <w:rPr>
          <w:rFonts w:asciiTheme="minorHAnsi" w:hAnsiTheme="minorHAnsi" w:cs="Calibri"/>
          <w:sz w:val="22"/>
          <w:szCs w:val="22"/>
        </w:rPr>
        <w:t>.</w:t>
      </w:r>
      <w:r w:rsidRPr="00926C08">
        <w:rPr>
          <w:rFonts w:asciiTheme="minorHAnsi" w:hAnsiTheme="minorHAnsi" w:cs="Calibri"/>
          <w:sz w:val="22"/>
          <w:szCs w:val="22"/>
        </w:rPr>
        <w:t xml:space="preserve"> Η ασφαλιστική ενημερότητα καλύπτει τις ασφαλιστικές υποχρεώσεις του προσφέροντος οικονομικού φορέα α) ως φυσικό ή νομικό πρόσωπο για το προσωπικό τους με σχέση εξαρτημένης εργασίας, β) για έργα που εκτελεί μόνος του ή σε κοινοπραξία καθώς και γ)  για τα στελέχη του που έχουν υποχρέωση ασφάλισης στο ΕΤΑΑ – ΤΣΜΕΔΕ.   Οι εγκατεστημένοι στην Ελλάδα οικονομικοί φορείς υποβάλλουν αποδεικτικό ασφαλιστικής ενημερότητας (κύριας και επικουρικής ασφάλισης) για το προσωπικό τους με σχέση εξαρτημένης εργασίας (ΤΣΜΕΔΕ για τους ασφαλισμένους – μέλη του ΤΕΕ, ΙΚΑ για το λοιπό προσωπικό</w:t>
      </w:r>
      <w:r w:rsidR="008D5E4B" w:rsidRPr="00926C08">
        <w:rPr>
          <w:rFonts w:asciiTheme="minorHAnsi" w:hAnsiTheme="minorHAnsi" w:cs="Calibri"/>
          <w:sz w:val="22"/>
          <w:szCs w:val="22"/>
        </w:rPr>
        <w:t xml:space="preserve"> Δεν αποτελούν απόδειξη ενημερότητας της προσφέρουσας εταιρίας, αποδεικτικά ασφαλιστικής ενημερότητας  των φυσικών προσώπων που στελεχώνουν το πτυχίο της εταιρίας ως εταίροι</w:t>
      </w:r>
      <w:r w:rsidRPr="00926C08">
        <w:rPr>
          <w:rFonts w:asciiTheme="minorHAnsi" w:hAnsiTheme="minorHAnsi" w:cs="Calibri"/>
          <w:sz w:val="22"/>
          <w:szCs w:val="22"/>
        </w:rPr>
        <w:t>. 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w:t>
      </w:r>
    </w:p>
    <w:p w:rsidR="00657A08" w:rsidRPr="00926C08" w:rsidRDefault="007C59CC" w:rsidP="008C5D91">
      <w:pPr>
        <w:spacing w:after="120"/>
        <w:jc w:val="both"/>
        <w:rPr>
          <w:rFonts w:asciiTheme="minorHAnsi" w:hAnsiTheme="minorHAnsi" w:cs="Calibri"/>
          <w:sz w:val="22"/>
          <w:szCs w:val="22"/>
        </w:rPr>
      </w:pPr>
      <w:r w:rsidRPr="00926C08">
        <w:rPr>
          <w:rFonts w:asciiTheme="minorHAnsi" w:hAnsiTheme="minorHAnsi" w:cs="Calibri"/>
          <w:sz w:val="22"/>
          <w:szCs w:val="22"/>
        </w:rPr>
        <w:t>-</w:t>
      </w:r>
      <w:r w:rsidR="008C5D91" w:rsidRPr="00926C08">
        <w:rPr>
          <w:rFonts w:asciiTheme="minorHAnsi" w:hAnsiTheme="minorHAnsi" w:cs="Calibri"/>
          <w:sz w:val="22"/>
          <w:szCs w:val="22"/>
        </w:rPr>
        <w:t xml:space="preserve">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 </w:t>
      </w:r>
    </w:p>
    <w:p w:rsidR="008C5D91" w:rsidRPr="00926C08" w:rsidRDefault="008C5D91" w:rsidP="008C5D91">
      <w:pPr>
        <w:spacing w:after="120"/>
        <w:jc w:val="both"/>
        <w:rPr>
          <w:rFonts w:asciiTheme="minorHAnsi" w:hAnsiTheme="minorHAnsi" w:cs="Calibri"/>
          <w:sz w:val="22"/>
          <w:szCs w:val="22"/>
        </w:rPr>
      </w:pPr>
    </w:p>
    <w:p w:rsidR="00C04AAE" w:rsidRPr="00926C08" w:rsidRDefault="00C04AAE">
      <w:pPr>
        <w:spacing w:after="120"/>
        <w:jc w:val="both"/>
        <w:rPr>
          <w:rFonts w:asciiTheme="minorHAnsi" w:hAnsiTheme="minorHAnsi" w:cs="Calibri"/>
          <w:sz w:val="22"/>
          <w:szCs w:val="22"/>
        </w:rPr>
      </w:pPr>
      <w:r w:rsidRPr="00926C08">
        <w:rPr>
          <w:rFonts w:asciiTheme="minorHAnsi" w:hAnsiTheme="minorHAnsi" w:cs="Calibri"/>
          <w:sz w:val="22"/>
          <w:szCs w:val="22"/>
        </w:rPr>
        <w:t xml:space="preserve">(ββ) </w:t>
      </w:r>
      <w:r w:rsidRPr="00926C08">
        <w:rPr>
          <w:rFonts w:asciiTheme="minorHAnsi" w:hAnsiTheme="minorHAnsi" w:cs="Calibri"/>
          <w:b/>
          <w:bCs/>
          <w:sz w:val="22"/>
          <w:szCs w:val="22"/>
        </w:rPr>
        <w:t>για την παράγραφο Α.2Α του άρθρου 22:</w:t>
      </w:r>
      <w:r w:rsidRPr="00926C08">
        <w:rPr>
          <w:rFonts w:asciiTheme="minorHAnsi" w:hAnsiTheme="minorHAnsi" w:cs="Calibri"/>
          <w:sz w:val="22"/>
          <w:szCs w:val="22"/>
        </w:rPr>
        <w:t xml:space="preserve"> </w:t>
      </w:r>
      <w:r w:rsidRPr="00926C08">
        <w:rPr>
          <w:rFonts w:asciiTheme="minorHAnsi" w:hAnsiTheme="minorHAnsi" w:cs="Calibri"/>
          <w:color w:val="000000"/>
          <w:sz w:val="22"/>
          <w:szCs w:val="22"/>
        </w:rPr>
        <w:t>πιστοποιητικό από τη Διεύθυνση Προγραμματισμού και Συντονισμού της Επιθεώρησης Εργασιακών Σχέσεων,</w:t>
      </w:r>
      <w:r w:rsidR="003F473E" w:rsidRPr="00926C08">
        <w:rPr>
          <w:rFonts w:asciiTheme="minorHAnsi" w:hAnsiTheme="minorHAnsi" w:cs="Calibri"/>
          <w:color w:val="000000"/>
          <w:sz w:val="22"/>
          <w:szCs w:val="22"/>
        </w:rPr>
        <w:t xml:space="preserve"> που να έχει εκδοθεί έως τρεις (3) μήνες πριν από την υποβολή του,</w:t>
      </w:r>
      <w:r w:rsidRPr="00926C08">
        <w:rPr>
          <w:rFonts w:asciiTheme="minorHAnsi" w:hAnsiTheme="minorHAnsi" w:cs="Calibri"/>
          <w:color w:val="000000"/>
          <w:sz w:val="22"/>
          <w:szCs w:val="22"/>
        </w:rPr>
        <w:t xml:space="preserve">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rsidR="00657A08" w:rsidRPr="00926C08" w:rsidRDefault="002C76B3" w:rsidP="002C76B3">
      <w:pPr>
        <w:tabs>
          <w:tab w:val="left" w:pos="1980"/>
        </w:tabs>
        <w:jc w:val="both"/>
        <w:rPr>
          <w:rFonts w:asciiTheme="minorHAnsi" w:hAnsiTheme="minorHAnsi" w:cs="Calibri"/>
          <w:sz w:val="22"/>
          <w:szCs w:val="22"/>
        </w:rPr>
      </w:pPr>
      <w:r w:rsidRPr="00926C08">
        <w:rPr>
          <w:rFonts w:asciiTheme="minorHAnsi" w:hAnsiTheme="minorHAnsi" w:cs="Calibri"/>
          <w:sz w:val="22"/>
          <w:szCs w:val="22"/>
        </w:rPr>
        <w:t>Μέχρι να καταστεί εφικτή η έκδοση του ανωτέρω πιστοποιητικού, υποβάλλεται υπεύθυνη δήλωση του οικονομικού φορέα, χωρίς να απαιτείται επίσημη δήλωση του ΣΕΠΕ σχετικά με την έκδοση του πιστοποιητικού.</w:t>
      </w:r>
    </w:p>
    <w:p w:rsidR="002C76B3" w:rsidRPr="00926C08" w:rsidRDefault="002C76B3" w:rsidP="00657A08">
      <w:pPr>
        <w:tabs>
          <w:tab w:val="left" w:pos="1980"/>
        </w:tabs>
        <w:jc w:val="both"/>
        <w:rPr>
          <w:rFonts w:asciiTheme="minorHAnsi" w:hAnsiTheme="minorHAnsi" w:cs="Calibri"/>
          <w:sz w:val="22"/>
          <w:szCs w:val="22"/>
        </w:rPr>
      </w:pPr>
    </w:p>
    <w:p w:rsidR="00F1758E" w:rsidRPr="00926C08" w:rsidRDefault="00C04AAE" w:rsidP="00657A08">
      <w:pPr>
        <w:tabs>
          <w:tab w:val="left" w:pos="1980"/>
        </w:tabs>
        <w:jc w:val="both"/>
        <w:rPr>
          <w:rFonts w:asciiTheme="minorHAnsi" w:eastAsia="Times New Roman" w:hAnsiTheme="minorHAnsi" w:cs="Cambria"/>
          <w:kern w:val="0"/>
          <w:sz w:val="22"/>
          <w:szCs w:val="22"/>
        </w:rPr>
      </w:pPr>
      <w:r w:rsidRPr="00926C08">
        <w:rPr>
          <w:rFonts w:asciiTheme="minorHAnsi" w:hAnsiTheme="minorHAnsi" w:cs="Calibri"/>
          <w:sz w:val="22"/>
          <w:szCs w:val="22"/>
        </w:rPr>
        <w:t xml:space="preserve">(γ) για την </w:t>
      </w:r>
      <w:r w:rsidRPr="00926C08">
        <w:rPr>
          <w:rFonts w:asciiTheme="minorHAnsi" w:hAnsiTheme="minorHAnsi" w:cs="Calibri"/>
          <w:b/>
          <w:sz w:val="22"/>
          <w:szCs w:val="22"/>
        </w:rPr>
        <w:t>παράγραφο Α.4(β) του άρθρου 22</w:t>
      </w:r>
      <w:r w:rsidR="008D5E4B" w:rsidRPr="00926C08">
        <w:rPr>
          <w:rFonts w:asciiTheme="minorHAnsi" w:hAnsiTheme="minorHAnsi" w:cs="Calibri"/>
          <w:sz w:val="22"/>
          <w:szCs w:val="22"/>
          <w:lang w:bidi="en-US"/>
        </w:rPr>
        <w:t>:</w:t>
      </w:r>
      <w:r w:rsidRPr="00926C08">
        <w:rPr>
          <w:rFonts w:asciiTheme="minorHAnsi" w:hAnsiTheme="minorHAnsi" w:cs="Calibri"/>
          <w:sz w:val="22"/>
          <w:szCs w:val="22"/>
        </w:rPr>
        <w:t xml:space="preserve"> πιστοποιητικό που εκδίδεται από την αρμόδια </w:t>
      </w:r>
      <w:r w:rsidR="008D5E4B" w:rsidRPr="00926C08">
        <w:rPr>
          <w:rFonts w:asciiTheme="minorHAnsi" w:hAnsiTheme="minorHAnsi" w:cs="Calibri"/>
          <w:sz w:val="22"/>
          <w:szCs w:val="22"/>
        </w:rPr>
        <w:t xml:space="preserve">δικαστική ή διοικητική </w:t>
      </w:r>
      <w:r w:rsidRPr="00926C08">
        <w:rPr>
          <w:rFonts w:asciiTheme="minorHAnsi" w:hAnsiTheme="minorHAnsi" w:cs="Calibri"/>
          <w:sz w:val="22"/>
          <w:szCs w:val="22"/>
        </w:rPr>
        <w:t>αρχή του οικείου κράτους - μέλους ή χώρας</w:t>
      </w:r>
      <w:r w:rsidR="002C76B3" w:rsidRPr="00926C08">
        <w:rPr>
          <w:rFonts w:asciiTheme="minorHAnsi" w:hAnsiTheme="minorHAnsi" w:cs="Calibri"/>
          <w:sz w:val="22"/>
          <w:szCs w:val="22"/>
        </w:rPr>
        <w:t>,</w:t>
      </w:r>
      <w:r w:rsidR="002C76B3" w:rsidRPr="00926C08">
        <w:rPr>
          <w:rFonts w:asciiTheme="minorHAnsi" w:hAnsiTheme="minorHAnsi"/>
        </w:rPr>
        <w:t xml:space="preserve"> </w:t>
      </w:r>
      <w:r w:rsidR="00CA3B03" w:rsidRPr="00926C08">
        <w:rPr>
          <w:rFonts w:asciiTheme="minorHAnsi" w:hAnsiTheme="minorHAnsi" w:cs="Calibri"/>
          <w:sz w:val="22"/>
          <w:szCs w:val="22"/>
        </w:rPr>
        <w:t>που να έχει εκδοθεί έως τρεις (3) μήνες πριν από την υποβολή του</w:t>
      </w:r>
      <w:r w:rsidR="002C76B3" w:rsidRPr="00926C08">
        <w:rPr>
          <w:rFonts w:asciiTheme="minorHAnsi" w:hAnsiTheme="minorHAnsi" w:cs="Calibri"/>
          <w:sz w:val="22"/>
          <w:szCs w:val="22"/>
        </w:rPr>
        <w:t xml:space="preserve"> </w:t>
      </w:r>
      <w:r w:rsidRPr="00926C08">
        <w:rPr>
          <w:rFonts w:asciiTheme="minorHAnsi" w:hAnsiTheme="minorHAnsi" w:cs="Calibri"/>
          <w:sz w:val="22"/>
          <w:szCs w:val="22"/>
        </w:rPr>
        <w:t>. Για τους οικονομικούς φορείς που είναι εγκαταστημένοι ή εκτελούν έργα στην Ελλάδα το πιστοποιητικό ότι δεν τελούν υπό πτώχευση, , πτωχευτικό συμβιβασμό, αναγκαστική διαχείριση, δεν έχουν υπαχθεί σε διαδικασία εξυγίανσης εκδίδεται από το αρμόδιο πρωτοδικείο της έδρας του οικονομικού φορέα</w:t>
      </w:r>
      <w:r w:rsidR="00B53776" w:rsidRPr="00926C08">
        <w:rPr>
          <w:rFonts w:asciiTheme="minorHAnsi" w:hAnsiTheme="minorHAnsi" w:cs="Calibri"/>
          <w:sz w:val="22"/>
          <w:szCs w:val="22"/>
        </w:rPr>
        <w:t xml:space="preserve">.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w:t>
      </w:r>
      <w:r w:rsidR="00B53776" w:rsidRPr="00926C08">
        <w:rPr>
          <w:rFonts w:asciiTheme="minorHAnsi" w:hAnsiTheme="minorHAnsi" w:cs="Calibri"/>
          <w:sz w:val="22"/>
          <w:szCs w:val="22"/>
        </w:rPr>
        <w:lastRenderedPageBreak/>
        <w:t xml:space="preserve">δεν έχει τεθεί υπό εκκαθάριση με απόφαση των εταίρων εκδίδεται από το Γ.Ε.Μ.Η.,  σύμφωνα με τις κείμενες διατάξεις, ως κάθε φορά ισχύουν. </w:t>
      </w:r>
      <w:r w:rsidR="00F1758E" w:rsidRPr="00926C08">
        <w:rPr>
          <w:rFonts w:asciiTheme="minorHAnsi" w:eastAsia="Times New Roman" w:hAnsiTheme="minorHAnsi" w:cs="Cambria"/>
          <w:kern w:val="0"/>
          <w:sz w:val="22"/>
          <w:szCs w:val="22"/>
        </w:rPr>
        <w:t xml:space="preserve">Ειδικά 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 </w:t>
      </w:r>
    </w:p>
    <w:p w:rsidR="00657A08" w:rsidRPr="00926C08" w:rsidRDefault="00657A08" w:rsidP="00657A08">
      <w:pPr>
        <w:tabs>
          <w:tab w:val="left" w:pos="1980"/>
        </w:tabs>
        <w:jc w:val="both"/>
        <w:rPr>
          <w:rFonts w:asciiTheme="minorHAnsi" w:eastAsia="Times New Roman" w:hAnsiTheme="minorHAnsi"/>
          <w:kern w:val="0"/>
          <w:sz w:val="22"/>
          <w:szCs w:val="22"/>
        </w:rPr>
      </w:pPr>
    </w:p>
    <w:p w:rsidR="00C04AAE" w:rsidRPr="00926C08" w:rsidRDefault="00C04AAE">
      <w:pPr>
        <w:spacing w:after="120"/>
        <w:jc w:val="both"/>
        <w:rPr>
          <w:rFonts w:asciiTheme="minorHAnsi" w:hAnsiTheme="minorHAnsi" w:cs="Calibri"/>
          <w:sz w:val="22"/>
          <w:szCs w:val="22"/>
        </w:rPr>
      </w:pPr>
      <w:r w:rsidRPr="00926C08">
        <w:rPr>
          <w:rFonts w:asciiTheme="minorHAnsi" w:hAnsiTheme="minorHAnsi" w:cs="Calibri"/>
          <w:sz w:val="22"/>
          <w:szCs w:val="22"/>
        </w:rPr>
        <w:t xml:space="preserve">(δ) Αν το κράτος-μέλος ή χώρα δεν εκδίδει τα υπό των περ. (α), (β), (ββ) και (γ) πιστοποιητικά ή όπου τα πιστοποιητικά αυτά δεν καλύπτουν όλες τις περιπτώσεις υπό  1 και 2 και 4 (β) του άρθρου 22 Α.,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 Στην περίπτωση αυτή οι αρμόδιες δημόσιες αρχές παρέχουν επίσημη δήλωση στην οποία αναφέρεται ότι δεν εκδίδονται τα </w:t>
      </w:r>
      <w:r w:rsidR="00606B08" w:rsidRPr="00926C08">
        <w:rPr>
          <w:rFonts w:asciiTheme="minorHAnsi" w:hAnsiTheme="minorHAnsi" w:cs="Calibri"/>
          <w:sz w:val="22"/>
          <w:szCs w:val="22"/>
        </w:rPr>
        <w:t xml:space="preserve">έγγραφα ή τα </w:t>
      </w:r>
      <w:r w:rsidRPr="00926C08">
        <w:rPr>
          <w:rFonts w:asciiTheme="minorHAnsi" w:hAnsiTheme="minorHAnsi" w:cs="Calibri"/>
          <w:sz w:val="22"/>
          <w:szCs w:val="22"/>
        </w:rPr>
        <w:t xml:space="preserve">πιστοποιητικά της παρούσας παραγράφου ή ότι τα </w:t>
      </w:r>
      <w:r w:rsidR="00606B08" w:rsidRPr="00926C08">
        <w:rPr>
          <w:rFonts w:asciiTheme="minorHAnsi" w:hAnsiTheme="minorHAnsi" w:cs="Calibri"/>
          <w:sz w:val="22"/>
          <w:szCs w:val="22"/>
        </w:rPr>
        <w:t xml:space="preserve">έγγραφα ή τα </w:t>
      </w:r>
      <w:r w:rsidRPr="00926C08">
        <w:rPr>
          <w:rFonts w:asciiTheme="minorHAnsi" w:hAnsiTheme="minorHAnsi" w:cs="Calibri"/>
          <w:sz w:val="22"/>
          <w:szCs w:val="22"/>
        </w:rPr>
        <w:t>πιστοποιητικά αυτά δεν καλύπτουν όλες τις περιπτώσεις που αναφέρονται στα υπό 1 και 2 και 4 (β) του άρθρου 22 Α της παρούσας.</w:t>
      </w:r>
    </w:p>
    <w:p w:rsidR="00606B08" w:rsidRPr="00926C08" w:rsidRDefault="00606B08">
      <w:pPr>
        <w:spacing w:after="120"/>
        <w:jc w:val="both"/>
        <w:rPr>
          <w:rFonts w:asciiTheme="minorHAnsi" w:hAnsiTheme="minorHAnsi" w:cs="Calibri"/>
          <w:sz w:val="22"/>
          <w:szCs w:val="22"/>
        </w:rPr>
      </w:pPr>
      <w:r w:rsidRPr="00926C08">
        <w:rPr>
          <w:rFonts w:asciiTheme="minorHAnsi" w:hAnsiTheme="minorHAnsi" w:cs="Calibri"/>
          <w:sz w:val="22"/>
          <w:szCs w:val="22"/>
        </w:rPr>
        <w:t>Οι επίσημες δηλώσεις καθίστανται διαθέσιμες μέσω του επιγραμμικού αποθετηρίου πιστοποιητικών (e-Certis)  του άρθρου 81 του ν. 4412/2016.</w:t>
      </w:r>
    </w:p>
    <w:p w:rsidR="00C04AAE" w:rsidRPr="00926C08" w:rsidRDefault="00C04AAE">
      <w:pPr>
        <w:spacing w:after="120"/>
        <w:jc w:val="both"/>
        <w:rPr>
          <w:rFonts w:asciiTheme="minorHAnsi" w:hAnsiTheme="minorHAnsi" w:cs="Calibri"/>
          <w:sz w:val="22"/>
          <w:szCs w:val="22"/>
        </w:rPr>
      </w:pPr>
      <w:r w:rsidRPr="00926C08">
        <w:rPr>
          <w:rFonts w:asciiTheme="minorHAnsi" w:hAnsiTheme="minorHAnsi" w:cs="Calibri"/>
          <w:sz w:val="22"/>
          <w:szCs w:val="22"/>
        </w:rPr>
        <w:t xml:space="preserve">Αν διαπιστωθεί με οποιονδήποτε τρόπο ότι, στην εν λόγω χώρα εκδίδονται τα υπόψη πιστοποιητικά, η προσφορά του διαγωνιζόμενου απορρίπτεται. </w:t>
      </w:r>
    </w:p>
    <w:p w:rsidR="00606B08" w:rsidRPr="00926C08" w:rsidRDefault="00606B08">
      <w:pPr>
        <w:spacing w:after="120"/>
        <w:jc w:val="both"/>
        <w:rPr>
          <w:rFonts w:asciiTheme="minorHAnsi" w:hAnsiTheme="minorHAnsi" w:cs="Calibri"/>
          <w:sz w:val="22"/>
          <w:szCs w:val="22"/>
        </w:rPr>
      </w:pPr>
    </w:p>
    <w:p w:rsidR="00C04AAE" w:rsidRPr="00926C08" w:rsidRDefault="00C04AAE">
      <w:pPr>
        <w:spacing w:after="120"/>
        <w:jc w:val="both"/>
        <w:rPr>
          <w:rFonts w:asciiTheme="minorHAnsi" w:hAnsiTheme="minorHAnsi" w:cs="Calibri"/>
          <w:sz w:val="22"/>
          <w:szCs w:val="22"/>
        </w:rPr>
      </w:pPr>
      <w:r w:rsidRPr="00926C08">
        <w:rPr>
          <w:rFonts w:asciiTheme="minorHAnsi" w:hAnsiTheme="minorHAnsi" w:cs="Calibri"/>
          <w:sz w:val="22"/>
          <w:szCs w:val="22"/>
        </w:rPr>
        <w:t xml:space="preserve">(ε) Για τις λοιπές περιπτώσεις της </w:t>
      </w:r>
      <w:r w:rsidRPr="00926C08">
        <w:rPr>
          <w:rFonts w:asciiTheme="minorHAnsi" w:hAnsiTheme="minorHAnsi" w:cs="Calibri"/>
          <w:b/>
          <w:sz w:val="22"/>
          <w:szCs w:val="22"/>
        </w:rPr>
        <w:t>παραγράφου Α.4 του άρθρου 22</w:t>
      </w:r>
      <w:r w:rsidRPr="00926C08">
        <w:rPr>
          <w:rFonts w:asciiTheme="minorHAnsi" w:hAnsiTheme="minorHAnsi" w:cs="Calibri"/>
          <w:sz w:val="22"/>
          <w:szCs w:val="22"/>
        </w:rPr>
        <w:t xml:space="preserve">, υποβάλλεται υπεύθυνη δήλωση του προσφέροντος ότι δεν συντρέχουν στο πρόσωπό του οι οριζόμενοι λόγοι αποκλεισμού. </w:t>
      </w:r>
    </w:p>
    <w:p w:rsidR="00C04AAE" w:rsidRPr="00926C08" w:rsidRDefault="00C04AAE">
      <w:pPr>
        <w:spacing w:after="120"/>
        <w:jc w:val="both"/>
        <w:rPr>
          <w:rFonts w:asciiTheme="minorHAnsi" w:hAnsiTheme="minorHAnsi" w:cs="Calibri"/>
          <w:sz w:val="22"/>
          <w:szCs w:val="22"/>
        </w:rPr>
      </w:pPr>
      <w:r w:rsidRPr="00926C08">
        <w:rPr>
          <w:rFonts w:asciiTheme="minorHAnsi" w:hAnsiTheme="minorHAnsi" w:cs="Calibri"/>
          <w:sz w:val="22"/>
          <w:szCs w:val="22"/>
        </w:rPr>
        <w:t xml:space="preserve">Ειδικά για την </w:t>
      </w:r>
      <w:r w:rsidRPr="00926C08">
        <w:rPr>
          <w:rFonts w:asciiTheme="minorHAnsi" w:hAnsiTheme="minorHAnsi" w:cs="Calibri"/>
          <w:b/>
          <w:sz w:val="22"/>
          <w:szCs w:val="22"/>
        </w:rPr>
        <w:t>περίπτωση θ της παραγράφου Α.4 του άρθρου 22</w:t>
      </w:r>
      <w:r w:rsidRPr="00926C08">
        <w:rPr>
          <w:rFonts w:asciiTheme="minorHAnsi" w:hAnsiTheme="minorHAnsi" w:cs="Calibri"/>
          <w:sz w:val="22"/>
          <w:szCs w:val="22"/>
        </w:rPr>
        <w:t>, για τις εργοληπτικές επιχειρήσεις που είναι εγγεγραμμένες στο Μ.Ε.ΕΠ. υποβάλλονται πιστοποιητικά χορηγούμενα από τα αρμόδια επιμελητήρια και φορείς (ΤΕΕ, ΓΕΩΤΕΕ, ΕΕΤΕΜ) από τα οποία αποδεικνύεται ότι τα πρόσωπα με βεβαίωση του Μ.Ε.Κ. που στελεχώνουν την εργοληπτική επιχείρηση, δεν έχουν διαπράξει σοβαρό επαγγελματικό παράπτωμα.</w:t>
      </w:r>
    </w:p>
    <w:p w:rsidR="00C04AAE" w:rsidRPr="00926C08" w:rsidRDefault="00C04AAE">
      <w:pPr>
        <w:spacing w:after="120"/>
        <w:jc w:val="both"/>
        <w:rPr>
          <w:rFonts w:asciiTheme="minorHAnsi" w:hAnsiTheme="minorHAnsi" w:cs="Calibri"/>
          <w:sz w:val="22"/>
          <w:szCs w:val="22"/>
        </w:rPr>
      </w:pPr>
    </w:p>
    <w:p w:rsidR="0048529B" w:rsidRPr="00926C08" w:rsidRDefault="0048529B">
      <w:pPr>
        <w:spacing w:after="120"/>
        <w:jc w:val="both"/>
        <w:rPr>
          <w:rFonts w:asciiTheme="minorHAnsi" w:hAnsiTheme="minorHAnsi" w:cs="Calibri"/>
          <w:b/>
          <w:sz w:val="22"/>
          <w:szCs w:val="22"/>
        </w:rPr>
      </w:pPr>
    </w:p>
    <w:p w:rsidR="00C04AAE" w:rsidRPr="00926C08" w:rsidRDefault="00C04AAE">
      <w:pPr>
        <w:tabs>
          <w:tab w:val="left" w:pos="1134"/>
        </w:tabs>
        <w:jc w:val="both"/>
        <w:rPr>
          <w:rFonts w:asciiTheme="minorHAnsi" w:hAnsiTheme="minorHAnsi" w:cs="Calibri"/>
          <w:b/>
          <w:sz w:val="22"/>
          <w:szCs w:val="22"/>
        </w:rPr>
      </w:pPr>
      <w:r w:rsidRPr="00926C08">
        <w:rPr>
          <w:rFonts w:asciiTheme="minorHAnsi" w:hAnsiTheme="minorHAnsi" w:cs="Calibri"/>
          <w:b/>
          <w:sz w:val="22"/>
          <w:szCs w:val="22"/>
        </w:rPr>
        <w:t>23.4. Δικαιολογητικά απόδειξης καταλληλότητας για την άσκηση της επαγγελματικής δραστηριότητας του άρθρου 22.Β</w:t>
      </w:r>
    </w:p>
    <w:p w:rsidR="00C04AAE" w:rsidRPr="00926C08" w:rsidRDefault="00C04AAE">
      <w:pPr>
        <w:jc w:val="both"/>
        <w:rPr>
          <w:rFonts w:asciiTheme="minorHAnsi" w:hAnsiTheme="minorHAnsi" w:cs="Calibri"/>
          <w:b/>
          <w:sz w:val="22"/>
          <w:szCs w:val="22"/>
        </w:rPr>
      </w:pPr>
    </w:p>
    <w:p w:rsidR="006033BB" w:rsidRPr="00926C08" w:rsidRDefault="00C04AAE">
      <w:pPr>
        <w:jc w:val="both"/>
        <w:rPr>
          <w:rFonts w:asciiTheme="minorHAnsi" w:hAnsiTheme="minorHAnsi"/>
          <w:b/>
          <w:color w:val="FF0000"/>
        </w:rPr>
      </w:pPr>
      <w:r w:rsidRPr="00926C08">
        <w:rPr>
          <w:rFonts w:asciiTheme="minorHAnsi" w:hAnsiTheme="minorHAnsi" w:cs="Calibri"/>
          <w:sz w:val="22"/>
          <w:szCs w:val="22"/>
        </w:rPr>
        <w:t>(α) Όσον αφορά την καταλληλότητα για την άσκηση της επαγγελματικής δραστηριότητας, οι προσφέροντες που είναι εγκατεστημένοι στην Ελλάδα υποβάλλουν βεβαίωση εγγραφής στο Μ.Ε.ΕΠ</w:t>
      </w:r>
      <w:r w:rsidR="009A55AF" w:rsidRPr="00926C08">
        <w:rPr>
          <w:rFonts w:asciiTheme="minorHAnsi" w:hAnsiTheme="minorHAnsi" w:cs="Calibri"/>
          <w:sz w:val="22"/>
          <w:szCs w:val="22"/>
        </w:rPr>
        <w:t xml:space="preserve"> </w:t>
      </w:r>
      <w:r w:rsidRPr="00926C08">
        <w:rPr>
          <w:rFonts w:asciiTheme="minorHAnsi" w:hAnsiTheme="minorHAnsi" w:cs="Calibri"/>
          <w:sz w:val="22"/>
          <w:szCs w:val="22"/>
        </w:rPr>
        <w:t>στην</w:t>
      </w:r>
      <w:r w:rsidR="009A55AF" w:rsidRPr="00926C08">
        <w:rPr>
          <w:rFonts w:asciiTheme="minorHAnsi" w:hAnsiTheme="minorHAnsi" w:cs="Calibri"/>
          <w:sz w:val="22"/>
          <w:szCs w:val="22"/>
        </w:rPr>
        <w:t xml:space="preserve"> </w:t>
      </w:r>
      <w:r w:rsidRPr="00926C08">
        <w:rPr>
          <w:rFonts w:asciiTheme="minorHAnsi" w:hAnsiTheme="minorHAnsi" w:cs="Calibri"/>
          <w:sz w:val="22"/>
          <w:szCs w:val="22"/>
        </w:rPr>
        <w:t xml:space="preserve">κατηγορία </w:t>
      </w:r>
      <w:r w:rsidR="00265177" w:rsidRPr="008A1B19">
        <w:rPr>
          <w:rFonts w:asciiTheme="minorHAnsi" w:hAnsiTheme="minorHAnsi"/>
          <w:b/>
        </w:rPr>
        <w:t>Α1 κ</w:t>
      </w:r>
      <w:r w:rsidR="00F0118F" w:rsidRPr="008A1B19">
        <w:rPr>
          <w:rFonts w:asciiTheme="minorHAnsi" w:hAnsiTheme="minorHAnsi"/>
          <w:b/>
        </w:rPr>
        <w:t xml:space="preserve">αι Άνω για έργα κατηγορίας </w:t>
      </w:r>
      <w:r w:rsidR="00907A8E" w:rsidRPr="008A1B19">
        <w:rPr>
          <w:rFonts w:asciiTheme="minorHAnsi" w:hAnsiTheme="minorHAnsi"/>
          <w:b/>
        </w:rPr>
        <w:t>Ο</w:t>
      </w:r>
      <w:r w:rsidR="002A4A4F">
        <w:rPr>
          <w:rFonts w:asciiTheme="minorHAnsi" w:hAnsiTheme="minorHAnsi"/>
          <w:b/>
        </w:rPr>
        <w:t>ι</w:t>
      </w:r>
      <w:r w:rsidR="00907A8E" w:rsidRPr="008A1B19">
        <w:rPr>
          <w:rFonts w:asciiTheme="minorHAnsi" w:hAnsiTheme="minorHAnsi"/>
          <w:b/>
        </w:rPr>
        <w:t>κοδομικά</w:t>
      </w:r>
      <w:r w:rsidR="00F0118F" w:rsidRPr="00926C08">
        <w:rPr>
          <w:rFonts w:asciiTheme="minorHAnsi" w:hAnsiTheme="minorHAnsi"/>
          <w:b/>
          <w:color w:val="FF0000"/>
        </w:rPr>
        <w:t>.</w:t>
      </w:r>
      <w:r w:rsidR="00265177" w:rsidRPr="00926C08">
        <w:rPr>
          <w:rFonts w:asciiTheme="minorHAnsi" w:hAnsiTheme="minorHAnsi"/>
          <w:b/>
          <w:color w:val="FF0000"/>
        </w:rPr>
        <w:t xml:space="preserve"> </w:t>
      </w:r>
    </w:p>
    <w:p w:rsidR="00C04AAE" w:rsidRPr="00926C08" w:rsidRDefault="00C04AAE">
      <w:pPr>
        <w:jc w:val="both"/>
        <w:rPr>
          <w:rFonts w:asciiTheme="minorHAnsi" w:hAnsiTheme="minorHAnsi" w:cs="Calibri"/>
          <w:sz w:val="22"/>
          <w:szCs w:val="22"/>
        </w:rPr>
      </w:pPr>
      <w:r w:rsidRPr="00926C08">
        <w:rPr>
          <w:rFonts w:asciiTheme="minorHAnsi" w:hAnsiTheme="minorHAnsi" w:cs="Calibri"/>
          <w:sz w:val="22"/>
          <w:szCs w:val="22"/>
        </w:rPr>
        <w:t>(β)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XI του Προσαρτήματος Α του ν. 4412/2016.</w:t>
      </w:r>
    </w:p>
    <w:p w:rsidR="00C04AAE" w:rsidRPr="00926C08" w:rsidRDefault="00C04AAE">
      <w:pPr>
        <w:jc w:val="both"/>
        <w:rPr>
          <w:rFonts w:asciiTheme="minorHAnsi" w:hAnsiTheme="minorHAnsi" w:cs="Calibri"/>
          <w:sz w:val="22"/>
          <w:szCs w:val="22"/>
        </w:rPr>
      </w:pPr>
    </w:p>
    <w:p w:rsidR="00C04AAE" w:rsidRPr="00926C08" w:rsidRDefault="00C04AAE">
      <w:pPr>
        <w:jc w:val="both"/>
        <w:rPr>
          <w:rFonts w:asciiTheme="minorHAnsi" w:hAnsiTheme="minorHAnsi" w:cs="Calibri"/>
          <w:sz w:val="22"/>
          <w:szCs w:val="22"/>
        </w:rPr>
      </w:pPr>
      <w:r w:rsidRPr="00926C08">
        <w:rPr>
          <w:rFonts w:asciiTheme="minorHAnsi" w:hAnsiTheme="minorHAnsi" w:cs="Calibri"/>
          <w:sz w:val="22"/>
          <w:szCs w:val="22"/>
        </w:rPr>
        <w:t xml:space="preserve">(γ)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w:t>
      </w:r>
      <w:r w:rsidRPr="00926C08">
        <w:rPr>
          <w:rFonts w:asciiTheme="minorHAnsi" w:hAnsiTheme="minorHAnsi" w:cs="Calibri"/>
          <w:sz w:val="22"/>
          <w:szCs w:val="22"/>
        </w:rPr>
        <w:lastRenderedPageBreak/>
        <w:t>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παρούσας.</w:t>
      </w:r>
    </w:p>
    <w:p w:rsidR="00FB1E2A" w:rsidRPr="00926C08" w:rsidRDefault="00FB1E2A">
      <w:pPr>
        <w:jc w:val="both"/>
        <w:rPr>
          <w:rFonts w:asciiTheme="minorHAnsi" w:hAnsiTheme="minorHAnsi" w:cs="Calibri"/>
          <w:sz w:val="22"/>
          <w:szCs w:val="22"/>
        </w:rPr>
      </w:pPr>
    </w:p>
    <w:p w:rsidR="0048529B" w:rsidRPr="00926C08" w:rsidRDefault="00FB1E2A">
      <w:pPr>
        <w:jc w:val="both"/>
        <w:rPr>
          <w:rFonts w:asciiTheme="minorHAnsi" w:hAnsiTheme="minorHAnsi" w:cs="Calibri"/>
          <w:sz w:val="22"/>
          <w:szCs w:val="22"/>
        </w:rPr>
      </w:pPr>
      <w:r w:rsidRPr="00926C08">
        <w:rPr>
          <w:rFonts w:asciiTheme="minorHAnsi" w:hAnsiTheme="minorHAnsi" w:cs="Calibri"/>
          <w:sz w:val="22"/>
          <w:szCs w:val="22"/>
        </w:rPr>
        <w:t xml:space="preserve">Τα ως άνω δικαιολογητικά υπό α), β) και γ) γίνονται αποδεκτά, εφόσον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 </w:t>
      </w:r>
    </w:p>
    <w:p w:rsidR="006033BB" w:rsidRPr="00926C08" w:rsidRDefault="006033BB">
      <w:pPr>
        <w:jc w:val="both"/>
        <w:rPr>
          <w:rFonts w:asciiTheme="minorHAnsi" w:hAnsiTheme="minorHAnsi" w:cs="Calibri"/>
          <w:sz w:val="22"/>
          <w:szCs w:val="22"/>
        </w:rPr>
      </w:pPr>
    </w:p>
    <w:p w:rsidR="00C04AAE" w:rsidRPr="00926C08" w:rsidRDefault="00C04AAE">
      <w:pPr>
        <w:ind w:left="1095"/>
        <w:jc w:val="both"/>
        <w:rPr>
          <w:rFonts w:asciiTheme="minorHAnsi" w:hAnsiTheme="minorHAnsi" w:cs="Calibri"/>
          <w:sz w:val="22"/>
          <w:szCs w:val="22"/>
        </w:rPr>
      </w:pPr>
    </w:p>
    <w:p w:rsidR="00C04AAE" w:rsidRPr="00926C08" w:rsidRDefault="00C04AAE">
      <w:pPr>
        <w:tabs>
          <w:tab w:val="left" w:pos="1134"/>
        </w:tabs>
        <w:ind w:left="862" w:hanging="862"/>
        <w:jc w:val="both"/>
        <w:rPr>
          <w:rFonts w:asciiTheme="minorHAnsi" w:hAnsiTheme="minorHAnsi" w:cs="Calibri"/>
          <w:b/>
          <w:sz w:val="22"/>
          <w:szCs w:val="22"/>
        </w:rPr>
      </w:pPr>
      <w:r w:rsidRPr="00926C08">
        <w:rPr>
          <w:rFonts w:asciiTheme="minorHAnsi" w:hAnsiTheme="minorHAnsi" w:cs="Calibri"/>
          <w:b/>
          <w:sz w:val="22"/>
          <w:szCs w:val="22"/>
        </w:rPr>
        <w:t>23.5. Δικαιολογητικά Οικονομικής και Χρηματοοικονομικής Επάρκειας του άρθρου 22.Γ</w:t>
      </w:r>
    </w:p>
    <w:p w:rsidR="00C04AAE" w:rsidRPr="00926C08" w:rsidRDefault="00C04AAE">
      <w:pPr>
        <w:jc w:val="both"/>
        <w:rPr>
          <w:rFonts w:asciiTheme="minorHAnsi" w:hAnsiTheme="minorHAnsi" w:cs="Calibri"/>
          <w:b/>
          <w:sz w:val="22"/>
          <w:szCs w:val="22"/>
        </w:rPr>
      </w:pPr>
    </w:p>
    <w:p w:rsidR="00C04AAE" w:rsidRPr="00926C08" w:rsidRDefault="00C04AAE">
      <w:pPr>
        <w:jc w:val="both"/>
        <w:rPr>
          <w:rFonts w:asciiTheme="minorHAnsi" w:hAnsiTheme="minorHAnsi" w:cs="Calibri"/>
          <w:sz w:val="22"/>
          <w:szCs w:val="22"/>
        </w:rPr>
      </w:pPr>
      <w:r w:rsidRPr="00926C08">
        <w:rPr>
          <w:rFonts w:asciiTheme="minorHAnsi" w:hAnsiTheme="minorHAnsi" w:cs="Calibri"/>
          <w:sz w:val="22"/>
          <w:szCs w:val="22"/>
        </w:rPr>
        <w:t xml:space="preserve">Η οικονομική και </w:t>
      </w:r>
      <w:r w:rsidR="004043BF" w:rsidRPr="00926C08">
        <w:rPr>
          <w:rFonts w:asciiTheme="minorHAnsi" w:hAnsiTheme="minorHAnsi" w:cs="Calibri"/>
          <w:sz w:val="22"/>
          <w:szCs w:val="22"/>
        </w:rPr>
        <w:t>χρηματοοικονομική</w:t>
      </w:r>
      <w:r w:rsidRPr="00926C08">
        <w:rPr>
          <w:rFonts w:asciiTheme="minorHAnsi" w:hAnsiTheme="minorHAnsi" w:cs="Calibri"/>
          <w:sz w:val="22"/>
          <w:szCs w:val="22"/>
        </w:rPr>
        <w:t xml:space="preserve"> επάρκεια των οικονομικών φορέων αποδεικνύεται</w:t>
      </w:r>
      <w:r w:rsidR="0048529B" w:rsidRPr="00926C08">
        <w:rPr>
          <w:rFonts w:asciiTheme="minorHAnsi" w:hAnsiTheme="minorHAnsi" w:cs="Calibri"/>
          <w:sz w:val="22"/>
          <w:szCs w:val="22"/>
        </w:rPr>
        <w:t>:</w:t>
      </w:r>
      <w:r w:rsidRPr="00926C08">
        <w:rPr>
          <w:rFonts w:asciiTheme="minorHAnsi" w:hAnsiTheme="minorHAnsi" w:cs="Calibri"/>
          <w:sz w:val="22"/>
          <w:szCs w:val="22"/>
        </w:rPr>
        <w:t xml:space="preserve"> </w:t>
      </w:r>
    </w:p>
    <w:p w:rsidR="0048529B" w:rsidRPr="00926C08" w:rsidRDefault="0048529B">
      <w:pPr>
        <w:jc w:val="both"/>
        <w:rPr>
          <w:rFonts w:asciiTheme="minorHAnsi" w:hAnsiTheme="minorHAnsi" w:cs="Calibri"/>
          <w:sz w:val="22"/>
          <w:szCs w:val="22"/>
        </w:rPr>
      </w:pPr>
    </w:p>
    <w:p w:rsidR="00C04AAE" w:rsidRPr="00926C08" w:rsidRDefault="00C04AAE">
      <w:pPr>
        <w:jc w:val="both"/>
        <w:rPr>
          <w:rFonts w:asciiTheme="minorHAnsi" w:hAnsiTheme="minorHAnsi" w:cs="Calibri"/>
          <w:sz w:val="22"/>
          <w:szCs w:val="22"/>
        </w:rPr>
      </w:pPr>
      <w:r w:rsidRPr="00926C08">
        <w:rPr>
          <w:rFonts w:asciiTheme="minorHAnsi" w:hAnsiTheme="minorHAnsi" w:cs="Calibri"/>
          <w:sz w:val="22"/>
          <w:szCs w:val="22"/>
        </w:rPr>
        <w:t>(α) για τις εγγεγραμμένες εργολ</w:t>
      </w:r>
      <w:r w:rsidR="0048529B" w:rsidRPr="00926C08">
        <w:rPr>
          <w:rFonts w:asciiTheme="minorHAnsi" w:hAnsiTheme="minorHAnsi" w:cs="Calibri"/>
          <w:sz w:val="22"/>
          <w:szCs w:val="22"/>
        </w:rPr>
        <w:t>ηπτικές επιχειρήσεις στο Μ.Ε.ΕΠ:</w:t>
      </w:r>
    </w:p>
    <w:p w:rsidR="0048529B" w:rsidRPr="00926C08" w:rsidRDefault="0048529B">
      <w:pPr>
        <w:jc w:val="both"/>
        <w:rPr>
          <w:rFonts w:asciiTheme="minorHAnsi" w:hAnsiTheme="minorHAnsi" w:cs="Calibri"/>
          <w:sz w:val="22"/>
          <w:szCs w:val="22"/>
        </w:rPr>
      </w:pPr>
    </w:p>
    <w:p w:rsidR="0048529B" w:rsidRPr="00926C08" w:rsidRDefault="0048529B" w:rsidP="0048529B">
      <w:pPr>
        <w:numPr>
          <w:ilvl w:val="0"/>
          <w:numId w:val="18"/>
        </w:numPr>
        <w:ind w:left="709" w:hanging="709"/>
        <w:jc w:val="both"/>
        <w:textAlignment w:val="baseline"/>
        <w:rPr>
          <w:rFonts w:asciiTheme="minorHAnsi" w:hAnsiTheme="minorHAnsi" w:cs="Calibri"/>
          <w:sz w:val="22"/>
          <w:szCs w:val="22"/>
          <w:lang w:bidi="en-US"/>
        </w:rPr>
      </w:pPr>
      <w:r w:rsidRPr="00926C08">
        <w:rPr>
          <w:rFonts w:asciiTheme="minorHAnsi" w:hAnsiTheme="minorHAnsi" w:cs="Calibri"/>
          <w:sz w:val="22"/>
          <w:szCs w:val="22"/>
          <w:lang w:bidi="en-US"/>
        </w:rPr>
        <w:t xml:space="preserve">είτε από τη βεβαίωση εγγραφής στο Μ.Ε.Ε.Π, η οποία αποτελεί τεκμήριο των πληροφοριών που περιέχει </w:t>
      </w:r>
    </w:p>
    <w:p w:rsidR="0048529B" w:rsidRPr="00926C08" w:rsidRDefault="0048529B" w:rsidP="0048529B">
      <w:pPr>
        <w:numPr>
          <w:ilvl w:val="0"/>
          <w:numId w:val="18"/>
        </w:numPr>
        <w:ind w:left="709" w:hanging="709"/>
        <w:jc w:val="both"/>
        <w:textAlignment w:val="baseline"/>
        <w:rPr>
          <w:rFonts w:asciiTheme="minorHAnsi" w:eastAsia="Calibri" w:hAnsiTheme="minorHAnsi" w:cs="Calibri"/>
          <w:color w:val="000000"/>
          <w:sz w:val="22"/>
          <w:szCs w:val="22"/>
          <w:lang w:bidi="en-US"/>
        </w:rPr>
      </w:pPr>
      <w:r w:rsidRPr="00926C08">
        <w:rPr>
          <w:rFonts w:asciiTheme="minorHAnsi" w:hAnsiTheme="minorHAnsi" w:cs="Calibri"/>
          <w:sz w:val="22"/>
          <w:szCs w:val="22"/>
          <w:lang w:bidi="en-US"/>
        </w:rPr>
        <w:t>είτε, στην περίπτωση που οι απαιτήσεις του άρθρου 22.Γ δεν καλύπτονται  από τη βεβαίωση εγγραφής, με την υποβολή ενός ή περισσότερων από τα αποδεικτικά μέσα</w:t>
      </w:r>
      <w:r w:rsidRPr="00926C08">
        <w:rPr>
          <w:rFonts w:asciiTheme="minorHAnsi" w:eastAsia="Cambria" w:hAnsiTheme="minorHAnsi" w:cs="Calibri"/>
          <w:bCs/>
          <w:color w:val="000000"/>
          <w:sz w:val="22"/>
          <w:szCs w:val="22"/>
          <w:lang w:eastAsia="ar-SA" w:bidi="en-US"/>
        </w:rPr>
        <w:t xml:space="preserve"> που προβλέπονται στο Μέρος Ι του Παραρτήματος ΧΙΙ (Αποδεικτικά μέσα για τα κριτήρια επιλογής) του Προσαρτήματος Α του ν. 4412/2016.</w:t>
      </w:r>
      <w:r w:rsidRPr="00926C08" w:rsidDel="0095104A">
        <w:rPr>
          <w:rFonts w:asciiTheme="minorHAnsi" w:hAnsiTheme="minorHAnsi" w:cs="Calibri"/>
          <w:sz w:val="22"/>
          <w:szCs w:val="22"/>
          <w:lang w:bidi="en-US"/>
        </w:rPr>
        <w:t xml:space="preserve"> </w:t>
      </w:r>
    </w:p>
    <w:p w:rsidR="00331276" w:rsidRPr="00926C08" w:rsidRDefault="00331276" w:rsidP="0099363D">
      <w:pPr>
        <w:jc w:val="both"/>
        <w:textAlignment w:val="baseline"/>
        <w:rPr>
          <w:rFonts w:asciiTheme="minorHAnsi" w:hAnsiTheme="minorHAnsi" w:cs="Calibri"/>
          <w:sz w:val="22"/>
          <w:szCs w:val="22"/>
          <w:lang w:bidi="en-US"/>
        </w:rPr>
      </w:pPr>
    </w:p>
    <w:p w:rsidR="0099363D" w:rsidRPr="00926C08" w:rsidRDefault="0099363D" w:rsidP="0099363D">
      <w:pPr>
        <w:jc w:val="both"/>
        <w:textAlignment w:val="baseline"/>
        <w:rPr>
          <w:rFonts w:asciiTheme="minorHAnsi" w:eastAsia="Cambria" w:hAnsiTheme="minorHAnsi" w:cs="Calibri"/>
          <w:bCs/>
          <w:color w:val="000000"/>
          <w:sz w:val="22"/>
          <w:szCs w:val="22"/>
          <w:lang w:eastAsia="ar-SA" w:bidi="en-US"/>
        </w:rPr>
      </w:pPr>
      <w:r w:rsidRPr="00926C08">
        <w:rPr>
          <w:rFonts w:asciiTheme="minorHAnsi" w:hAnsiTheme="minorHAnsi" w:cs="Calibri"/>
          <w:sz w:val="22"/>
          <w:szCs w:val="22"/>
          <w:lang w:bidi="en-US"/>
        </w:rPr>
        <w:t>Σε κάθε περίπτωση,  η βεβαίωση εγγραφής μπορεί να υποβάλλεται για την απόδειξη μόνο ορισμένων απαιτήσεων οικονομικής και χρηματοοικονομικής επάρκειας</w:t>
      </w:r>
      <w:r w:rsidR="00576B70" w:rsidRPr="00926C08">
        <w:rPr>
          <w:rFonts w:asciiTheme="minorHAnsi" w:hAnsiTheme="minorHAnsi" w:cs="Calibri"/>
          <w:sz w:val="22"/>
          <w:szCs w:val="22"/>
          <w:lang w:bidi="en-US"/>
        </w:rPr>
        <w:t xml:space="preserve"> του άρθρου 22.Γ</w:t>
      </w:r>
      <w:r w:rsidR="0048529B" w:rsidRPr="00926C08">
        <w:rPr>
          <w:rFonts w:asciiTheme="minorHAnsi" w:hAnsiTheme="minorHAnsi" w:cs="Calibri"/>
          <w:sz w:val="22"/>
          <w:szCs w:val="22"/>
          <w:lang w:bidi="en-US"/>
        </w:rPr>
        <w:t>,</w:t>
      </w:r>
      <w:r w:rsidRPr="00926C08">
        <w:rPr>
          <w:rFonts w:asciiTheme="minorHAnsi" w:hAnsiTheme="minorHAnsi" w:cs="Calibri"/>
          <w:sz w:val="22"/>
          <w:szCs w:val="22"/>
          <w:lang w:bidi="en-US"/>
        </w:rPr>
        <w:t xml:space="preserve"> ενώ για την απόδειξη των λοιπών απαιτήσεων μπορούν να προσκομίζονται  ένα ή περισσότερα από τα αποδεικτικά μέσα</w:t>
      </w:r>
      <w:r w:rsidRPr="00926C08">
        <w:rPr>
          <w:rFonts w:asciiTheme="minorHAnsi" w:eastAsia="Cambria" w:hAnsiTheme="minorHAnsi" w:cs="Calibri"/>
          <w:bCs/>
          <w:color w:val="000000"/>
          <w:sz w:val="22"/>
          <w:szCs w:val="22"/>
          <w:lang w:eastAsia="ar-SA" w:bidi="en-US"/>
        </w:rPr>
        <w:t xml:space="preserve"> που προβλέπονται στο Μέρος Ι του Παραρτήματος ΧΙΙ του ν. 4412/2016 </w:t>
      </w:r>
      <w:r w:rsidR="00576B70" w:rsidRPr="00926C08">
        <w:rPr>
          <w:rFonts w:asciiTheme="minorHAnsi" w:eastAsia="Cambria" w:hAnsiTheme="minorHAnsi" w:cs="Calibri"/>
          <w:bCs/>
          <w:color w:val="000000"/>
          <w:sz w:val="22"/>
          <w:szCs w:val="22"/>
          <w:lang w:eastAsia="ar-SA" w:bidi="en-US"/>
        </w:rPr>
        <w:t>, ανάλογα με την τιθέμενη στο ά</w:t>
      </w:r>
      <w:r w:rsidR="00751421" w:rsidRPr="00926C08">
        <w:rPr>
          <w:rFonts w:asciiTheme="minorHAnsi" w:eastAsia="Cambria" w:hAnsiTheme="minorHAnsi" w:cs="Calibri"/>
          <w:bCs/>
          <w:color w:val="000000"/>
          <w:sz w:val="22"/>
          <w:szCs w:val="22"/>
          <w:lang w:eastAsia="ar-SA" w:bidi="en-US"/>
        </w:rPr>
        <w:t>ρ</w:t>
      </w:r>
      <w:r w:rsidR="00576B70" w:rsidRPr="00926C08">
        <w:rPr>
          <w:rFonts w:asciiTheme="minorHAnsi" w:eastAsia="Cambria" w:hAnsiTheme="minorHAnsi" w:cs="Calibri"/>
          <w:bCs/>
          <w:color w:val="000000"/>
          <w:sz w:val="22"/>
          <w:szCs w:val="22"/>
          <w:lang w:eastAsia="ar-SA" w:bidi="en-US"/>
        </w:rPr>
        <w:t>θρο 22.Γ απαίτηση.</w:t>
      </w:r>
    </w:p>
    <w:p w:rsidR="0099363D" w:rsidRPr="00926C08" w:rsidRDefault="0099363D" w:rsidP="0099363D">
      <w:pPr>
        <w:jc w:val="both"/>
        <w:textAlignment w:val="baseline"/>
        <w:rPr>
          <w:rFonts w:asciiTheme="minorHAnsi" w:eastAsia="Cambria" w:hAnsiTheme="minorHAnsi" w:cs="Calibri"/>
          <w:bCs/>
          <w:color w:val="000000"/>
          <w:sz w:val="22"/>
          <w:szCs w:val="22"/>
          <w:lang w:eastAsia="ar-SA" w:bidi="en-US"/>
        </w:rPr>
      </w:pPr>
    </w:p>
    <w:p w:rsidR="0099363D" w:rsidRPr="00926C08" w:rsidRDefault="0099363D" w:rsidP="0099363D">
      <w:pPr>
        <w:jc w:val="both"/>
        <w:textAlignment w:val="baseline"/>
        <w:rPr>
          <w:rFonts w:asciiTheme="minorHAnsi" w:eastAsia="Calibri" w:hAnsiTheme="minorHAnsi" w:cs="Calibri"/>
          <w:color w:val="000000"/>
          <w:sz w:val="22"/>
          <w:szCs w:val="22"/>
          <w:lang w:bidi="en-US"/>
        </w:rPr>
      </w:pPr>
      <w:r w:rsidRPr="00926C08">
        <w:rPr>
          <w:rFonts w:asciiTheme="minorHAnsi" w:hAnsiTheme="minorHAnsi" w:cs="Calibri"/>
          <w:sz w:val="22"/>
          <w:szCs w:val="22"/>
          <w:lang w:bidi="en-US"/>
        </w:rPr>
        <w:t>Ειδικά, για την απόδειξη της απαίτησης της μη υπέρβασης των</w:t>
      </w:r>
      <w:r w:rsidRPr="00926C08">
        <w:rPr>
          <w:rFonts w:asciiTheme="minorHAnsi" w:eastAsia="Calibri" w:hAnsiTheme="minorHAnsi" w:cs="Calibri"/>
          <w:color w:val="000000"/>
          <w:sz w:val="22"/>
          <w:szCs w:val="22"/>
          <w:lang w:bidi="en-US"/>
        </w:rPr>
        <w:t xml:space="preserve"> ανώτατων επιτρεπτών ορίων ανεκτέλεστου υπολοίπου εργολαβικών συμβάσεων:</w:t>
      </w:r>
    </w:p>
    <w:p w:rsidR="0099363D" w:rsidRPr="00926C08" w:rsidRDefault="0099363D" w:rsidP="0099363D">
      <w:pPr>
        <w:numPr>
          <w:ilvl w:val="0"/>
          <w:numId w:val="17"/>
        </w:numPr>
        <w:jc w:val="both"/>
        <w:textAlignment w:val="baseline"/>
        <w:rPr>
          <w:rFonts w:asciiTheme="minorHAnsi" w:hAnsiTheme="minorHAnsi" w:cs="Calibri"/>
          <w:sz w:val="22"/>
          <w:szCs w:val="22"/>
          <w:lang w:bidi="en-US"/>
        </w:rPr>
      </w:pPr>
      <w:r w:rsidRPr="00926C08">
        <w:rPr>
          <w:rFonts w:asciiTheme="minorHAnsi" w:hAnsiTheme="minorHAnsi" w:cs="Calibri"/>
          <w:sz w:val="22"/>
          <w:szCs w:val="22"/>
          <w:lang w:bidi="en-US"/>
        </w:rPr>
        <w:t>με την υποβολή ενημερότητας πτυχίου εν ισχύει ή</w:t>
      </w:r>
    </w:p>
    <w:p w:rsidR="0099363D" w:rsidRPr="00926C08" w:rsidRDefault="0099363D" w:rsidP="0099363D">
      <w:pPr>
        <w:numPr>
          <w:ilvl w:val="0"/>
          <w:numId w:val="17"/>
        </w:numPr>
        <w:jc w:val="both"/>
        <w:textAlignment w:val="baseline"/>
        <w:rPr>
          <w:rFonts w:asciiTheme="minorHAnsi" w:hAnsiTheme="minorHAnsi" w:cs="Calibri"/>
          <w:sz w:val="22"/>
          <w:szCs w:val="22"/>
          <w:lang w:bidi="en-US"/>
        </w:rPr>
      </w:pPr>
      <w:r w:rsidRPr="00926C08">
        <w:rPr>
          <w:rFonts w:asciiTheme="minorHAnsi" w:hAnsiTheme="minorHAnsi" w:cs="Calibri"/>
          <w:sz w:val="22"/>
          <w:szCs w:val="22"/>
          <w:lang w:bidi="en-US"/>
        </w:rPr>
        <w:t>με την υποβολή υπεύθυνης δήλωση</w:t>
      </w:r>
      <w:r w:rsidR="00331276" w:rsidRPr="00926C08">
        <w:rPr>
          <w:rFonts w:asciiTheme="minorHAnsi" w:hAnsiTheme="minorHAnsi" w:cs="Calibri"/>
          <w:sz w:val="22"/>
          <w:szCs w:val="22"/>
          <w:lang w:bidi="en-US"/>
        </w:rPr>
        <w:t>ς του προσωρινού αναδόχου</w:t>
      </w:r>
      <w:r w:rsidRPr="00926C08">
        <w:rPr>
          <w:rFonts w:asciiTheme="minorHAnsi" w:hAnsiTheme="minorHAnsi" w:cs="Calibri"/>
          <w:sz w:val="22"/>
          <w:szCs w:val="22"/>
          <w:lang w:bidi="en-US"/>
        </w:rPr>
        <w:t xml:space="preserve">, συνοδευόμενης από πίνακα όλων των υπό εκτέλεση έργων (είτε ως </w:t>
      </w:r>
      <w:r w:rsidR="004043BF" w:rsidRPr="00926C08">
        <w:rPr>
          <w:rFonts w:asciiTheme="minorHAnsi" w:hAnsiTheme="minorHAnsi" w:cs="Calibri"/>
          <w:sz w:val="22"/>
          <w:szCs w:val="22"/>
          <w:lang w:bidi="en-US"/>
        </w:rPr>
        <w:t>μεμονωμένος</w:t>
      </w:r>
      <w:r w:rsidRPr="00926C08">
        <w:rPr>
          <w:rFonts w:asciiTheme="minorHAnsi" w:hAnsiTheme="minorHAnsi" w:cs="Calibri"/>
          <w:sz w:val="22"/>
          <w:szCs w:val="22"/>
          <w:lang w:bidi="en-US"/>
        </w:rPr>
        <w:t xml:space="preserve"> ανάδοχος </w:t>
      </w:r>
      <w:r w:rsidR="004043BF" w:rsidRPr="00926C08">
        <w:rPr>
          <w:rFonts w:asciiTheme="minorHAnsi" w:hAnsiTheme="minorHAnsi" w:cs="Calibri"/>
          <w:sz w:val="22"/>
          <w:szCs w:val="22"/>
          <w:lang w:bidi="en-US"/>
        </w:rPr>
        <w:t>είτε</w:t>
      </w:r>
      <w:r w:rsidRPr="00926C08">
        <w:rPr>
          <w:rFonts w:asciiTheme="minorHAnsi" w:hAnsiTheme="minorHAnsi" w:cs="Calibri"/>
          <w:sz w:val="22"/>
          <w:szCs w:val="22"/>
          <w:lang w:bidi="en-US"/>
        </w:rPr>
        <w:t xml:space="preserve"> στο πλαίσιο κοινοπραξίας ή υπεργολαβίας) και αναφορά για το ανεκτέλεστο υπόλοιπο ανά έργο και το συνολικό ανεκτέλεστο, για τις εργοληπτικές επιχειρήσεις που δεν διαθέτουν </w:t>
      </w:r>
      <w:r w:rsidR="004043BF" w:rsidRPr="00926C08">
        <w:rPr>
          <w:rFonts w:asciiTheme="minorHAnsi" w:hAnsiTheme="minorHAnsi" w:cs="Calibri"/>
          <w:sz w:val="22"/>
          <w:szCs w:val="22"/>
          <w:lang w:bidi="en-US"/>
        </w:rPr>
        <w:t>ενημερότητα</w:t>
      </w:r>
      <w:r w:rsidRPr="00926C08">
        <w:rPr>
          <w:rFonts w:asciiTheme="minorHAnsi" w:hAnsiTheme="minorHAnsi" w:cs="Calibri"/>
          <w:sz w:val="22"/>
          <w:szCs w:val="22"/>
          <w:lang w:bidi="en-US"/>
        </w:rPr>
        <w:t xml:space="preserve"> πτυχίου κατά τις κείμενες διατάξεις </w:t>
      </w:r>
    </w:p>
    <w:p w:rsidR="00C04AAE" w:rsidRPr="00926C08" w:rsidRDefault="00C04AAE">
      <w:pPr>
        <w:ind w:firstLine="720"/>
        <w:jc w:val="both"/>
        <w:rPr>
          <w:rFonts w:asciiTheme="minorHAnsi" w:hAnsiTheme="minorHAnsi" w:cs="Calibri"/>
          <w:sz w:val="22"/>
          <w:szCs w:val="22"/>
        </w:rPr>
      </w:pPr>
    </w:p>
    <w:p w:rsidR="00C04AAE" w:rsidRPr="00926C08" w:rsidRDefault="00C04AAE">
      <w:pPr>
        <w:jc w:val="both"/>
        <w:rPr>
          <w:rFonts w:asciiTheme="minorHAnsi" w:hAnsiTheme="minorHAnsi" w:cs="Calibri"/>
          <w:b/>
          <w:bCs/>
          <w:color w:val="000000"/>
          <w:sz w:val="22"/>
          <w:szCs w:val="22"/>
        </w:rPr>
      </w:pPr>
      <w:r w:rsidRPr="00926C08">
        <w:rPr>
          <w:rFonts w:asciiTheme="minorHAnsi" w:hAnsiTheme="minorHAnsi" w:cs="Calibri"/>
          <w:sz w:val="22"/>
          <w:szCs w:val="22"/>
        </w:rPr>
        <w:t>(β) Οι αλλοδαποί οικονομικοί φορείς που είναι εγγεγραμμένοι σε</w:t>
      </w:r>
      <w:r w:rsidRPr="00926C08">
        <w:rPr>
          <w:rFonts w:asciiTheme="minorHAnsi" w:hAnsiTheme="minorHAnsi" w:cs="Calibri"/>
          <w:b/>
          <w:sz w:val="22"/>
          <w:szCs w:val="22"/>
        </w:rPr>
        <w:t xml:space="preserve"> επίσημους καταλόγους</w:t>
      </w:r>
      <w:r w:rsidRPr="00926C08">
        <w:rPr>
          <w:rFonts w:asciiTheme="minorHAnsi" w:hAnsiTheme="minorHAnsi" w:cs="Calibri"/>
          <w:sz w:val="22"/>
          <w:szCs w:val="22"/>
        </w:rPr>
        <w:t xml:space="preserve"> ή διαθέτουν πιστοποιητικό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w:t>
      </w:r>
      <w:r w:rsidRPr="00926C08">
        <w:rPr>
          <w:rFonts w:asciiTheme="minorHAnsi" w:hAnsiTheme="minorHAnsi" w:cs="Calibri"/>
          <w:b/>
          <w:bCs/>
          <w:sz w:val="22"/>
          <w:szCs w:val="22"/>
        </w:rPr>
        <w:t xml:space="preserve"> </w:t>
      </w:r>
      <w:r w:rsidRPr="00926C08">
        <w:rPr>
          <w:rFonts w:asciiTheme="minorHAnsi" w:hAnsiTheme="minorHAnsi" w:cs="Calibri"/>
          <w:b/>
          <w:bCs/>
          <w:color w:val="000000"/>
          <w:sz w:val="22"/>
          <w:szCs w:val="22"/>
        </w:rPr>
        <w:t>.</w:t>
      </w:r>
    </w:p>
    <w:p w:rsidR="00C04AAE" w:rsidRPr="00926C08" w:rsidRDefault="00C04AAE">
      <w:pPr>
        <w:jc w:val="both"/>
        <w:rPr>
          <w:rFonts w:asciiTheme="minorHAnsi" w:hAnsiTheme="minorHAnsi" w:cs="Calibri"/>
          <w:b/>
          <w:bCs/>
          <w:color w:val="000000"/>
          <w:sz w:val="22"/>
          <w:szCs w:val="22"/>
        </w:rPr>
      </w:pPr>
    </w:p>
    <w:p w:rsidR="00C04AAE" w:rsidRPr="00926C08" w:rsidRDefault="00C04AAE">
      <w:pPr>
        <w:jc w:val="both"/>
        <w:rPr>
          <w:rFonts w:asciiTheme="minorHAnsi" w:hAnsiTheme="minorHAnsi" w:cs="Calibri"/>
          <w:b/>
          <w:bCs/>
          <w:color w:val="000000"/>
          <w:sz w:val="22"/>
          <w:szCs w:val="22"/>
        </w:rPr>
      </w:pPr>
      <w:r w:rsidRPr="00926C08">
        <w:rPr>
          <w:rFonts w:asciiTheme="minorHAnsi" w:hAnsiTheme="minorHAnsi" w:cs="Calibri"/>
          <w:color w:val="000000"/>
          <w:sz w:val="22"/>
          <w:szCs w:val="22"/>
        </w:rPr>
        <w:t xml:space="preserve">(γ) Οι αλλοδαποί οικονομικοί φορείς που δεν είναι εγγεγραμμένοι σε επίσημους καταλόγους ή διαθέτουν πιστοποιητικό από οργανισμούς πιστοποίησης κατά τα ανωτέρω, υποβάλλουν ως δικαιολογητικά </w:t>
      </w:r>
      <w:r w:rsidR="0099363D" w:rsidRPr="00926C08">
        <w:rPr>
          <w:rFonts w:asciiTheme="minorHAnsi" w:hAnsiTheme="minorHAnsi" w:cs="Calibri"/>
          <w:sz w:val="22"/>
          <w:szCs w:val="22"/>
        </w:rPr>
        <w:t>ένα ή περισσότερα από τα αποδεικτικά μέσα</w:t>
      </w:r>
      <w:r w:rsidR="0099363D" w:rsidRPr="00926C08">
        <w:rPr>
          <w:rFonts w:asciiTheme="minorHAnsi" w:eastAsia="Cambria" w:hAnsiTheme="minorHAnsi" w:cs="Calibri"/>
          <w:bCs/>
          <w:color w:val="000000"/>
          <w:sz w:val="22"/>
          <w:szCs w:val="22"/>
          <w:lang w:eastAsia="ar-SA"/>
        </w:rPr>
        <w:t xml:space="preserve"> που προβλέπονται στο Μέρος Ι του Παραρτήματος ΧΙΙ του ν. 4412/2016. </w:t>
      </w:r>
    </w:p>
    <w:p w:rsidR="00C04AAE" w:rsidRPr="00926C08" w:rsidRDefault="00C04AAE">
      <w:pPr>
        <w:tabs>
          <w:tab w:val="left" w:pos="1134"/>
        </w:tabs>
        <w:jc w:val="both"/>
        <w:rPr>
          <w:rFonts w:asciiTheme="minorHAnsi" w:hAnsiTheme="minorHAnsi" w:cs="Calibri"/>
          <w:b/>
          <w:bCs/>
          <w:color w:val="000000"/>
          <w:sz w:val="22"/>
          <w:szCs w:val="22"/>
        </w:rPr>
      </w:pPr>
    </w:p>
    <w:p w:rsidR="00C04AAE" w:rsidRPr="00926C08" w:rsidRDefault="00C04AAE">
      <w:pPr>
        <w:tabs>
          <w:tab w:val="left" w:pos="1134"/>
        </w:tabs>
        <w:jc w:val="both"/>
        <w:rPr>
          <w:rFonts w:asciiTheme="minorHAnsi" w:hAnsiTheme="minorHAnsi" w:cs="Calibri"/>
          <w:b/>
          <w:bCs/>
          <w:color w:val="000000"/>
          <w:sz w:val="22"/>
          <w:szCs w:val="22"/>
        </w:rPr>
      </w:pPr>
    </w:p>
    <w:p w:rsidR="00C04AAE" w:rsidRPr="00926C08" w:rsidRDefault="00C04AAE">
      <w:pPr>
        <w:tabs>
          <w:tab w:val="left" w:pos="1134"/>
        </w:tabs>
        <w:jc w:val="both"/>
        <w:rPr>
          <w:rFonts w:asciiTheme="minorHAnsi" w:hAnsiTheme="minorHAnsi"/>
          <w:sz w:val="22"/>
          <w:szCs w:val="22"/>
        </w:rPr>
      </w:pPr>
    </w:p>
    <w:p w:rsidR="00C04AAE" w:rsidRPr="00926C08" w:rsidRDefault="00C04AAE">
      <w:pPr>
        <w:tabs>
          <w:tab w:val="left" w:pos="1134"/>
        </w:tabs>
        <w:jc w:val="both"/>
        <w:rPr>
          <w:rFonts w:asciiTheme="minorHAnsi" w:hAnsiTheme="minorHAnsi" w:cs="Calibri"/>
          <w:sz w:val="22"/>
          <w:szCs w:val="22"/>
        </w:rPr>
      </w:pPr>
      <w:r w:rsidRPr="00926C08">
        <w:rPr>
          <w:rFonts w:asciiTheme="minorHAnsi" w:hAnsiTheme="minorHAnsi" w:cs="Calibri"/>
          <w:b/>
          <w:sz w:val="22"/>
          <w:szCs w:val="22"/>
        </w:rPr>
        <w:lastRenderedPageBreak/>
        <w:t xml:space="preserve">23.6. Δικαιολογητικά Τεχνικής και Επαγγελματικής Ικανότητας του άρθρου 22.Δ </w:t>
      </w:r>
    </w:p>
    <w:p w:rsidR="00C04AAE" w:rsidRPr="00926C08" w:rsidRDefault="00C04AAE">
      <w:pPr>
        <w:pStyle w:val="para-2"/>
        <w:tabs>
          <w:tab w:val="clear" w:pos="1021"/>
          <w:tab w:val="clear" w:pos="1588"/>
          <w:tab w:val="left" w:pos="700"/>
          <w:tab w:val="left" w:pos="1843"/>
        </w:tabs>
        <w:ind w:left="1100" w:hanging="1100"/>
        <w:rPr>
          <w:rFonts w:asciiTheme="minorHAnsi" w:hAnsiTheme="minorHAnsi" w:cs="Calibri"/>
          <w:szCs w:val="22"/>
        </w:rPr>
      </w:pPr>
    </w:p>
    <w:p w:rsidR="00C04AAE" w:rsidRPr="00926C08" w:rsidRDefault="00C04AAE">
      <w:pPr>
        <w:pStyle w:val="para-2"/>
        <w:tabs>
          <w:tab w:val="left" w:pos="700"/>
          <w:tab w:val="left" w:pos="1843"/>
        </w:tabs>
        <w:ind w:left="1100" w:hanging="1100"/>
        <w:rPr>
          <w:rFonts w:asciiTheme="minorHAnsi" w:hAnsiTheme="minorHAnsi" w:cs="Calibri"/>
          <w:szCs w:val="22"/>
        </w:rPr>
      </w:pPr>
      <w:r w:rsidRPr="00926C08">
        <w:rPr>
          <w:rFonts w:asciiTheme="minorHAnsi" w:hAnsiTheme="minorHAnsi" w:cs="Calibri"/>
          <w:szCs w:val="22"/>
        </w:rPr>
        <w:t xml:space="preserve">Η τεχνική και επαγγελματική ικανότητα των οικονομικών φορέων αποδεικνύεται: </w:t>
      </w:r>
    </w:p>
    <w:p w:rsidR="00C04AAE" w:rsidRPr="00926C08" w:rsidRDefault="00C04AAE">
      <w:pPr>
        <w:pStyle w:val="para-2"/>
        <w:tabs>
          <w:tab w:val="left" w:pos="700"/>
          <w:tab w:val="left" w:pos="1843"/>
        </w:tabs>
        <w:ind w:left="1100" w:hanging="1100"/>
        <w:rPr>
          <w:rFonts w:asciiTheme="minorHAnsi" w:hAnsiTheme="minorHAnsi" w:cs="Calibri"/>
          <w:szCs w:val="22"/>
        </w:rPr>
      </w:pPr>
    </w:p>
    <w:p w:rsidR="00C04AAE" w:rsidRPr="00926C08" w:rsidRDefault="00C04AAE">
      <w:pPr>
        <w:pStyle w:val="para-2"/>
        <w:tabs>
          <w:tab w:val="clear" w:pos="1021"/>
          <w:tab w:val="left" w:pos="567"/>
          <w:tab w:val="left" w:pos="700"/>
          <w:tab w:val="left" w:pos="1843"/>
        </w:tabs>
        <w:ind w:left="709" w:hanging="709"/>
        <w:rPr>
          <w:rFonts w:asciiTheme="minorHAnsi" w:hAnsiTheme="minorHAnsi" w:cs="Calibri"/>
          <w:szCs w:val="22"/>
        </w:rPr>
      </w:pPr>
      <w:r w:rsidRPr="00926C08">
        <w:rPr>
          <w:rFonts w:asciiTheme="minorHAnsi" w:hAnsiTheme="minorHAnsi" w:cs="Calibri"/>
          <w:szCs w:val="22"/>
        </w:rPr>
        <w:t>(α) για τις εγγεγραμμένες εργοληπτικές επιχειρήσεις στο Μ.Ε.ΕΠ.</w:t>
      </w:r>
    </w:p>
    <w:p w:rsidR="00C04AAE" w:rsidRPr="00926C08" w:rsidRDefault="00C04AAE">
      <w:pPr>
        <w:ind w:firstLine="720"/>
        <w:jc w:val="both"/>
        <w:textAlignment w:val="baseline"/>
        <w:rPr>
          <w:rFonts w:asciiTheme="minorHAnsi" w:hAnsiTheme="minorHAnsi" w:cs="Calibri"/>
          <w:sz w:val="22"/>
          <w:szCs w:val="22"/>
          <w:lang w:bidi="en-US"/>
        </w:rPr>
      </w:pPr>
      <w:r w:rsidRPr="00926C08">
        <w:rPr>
          <w:rFonts w:asciiTheme="minorHAnsi" w:hAnsiTheme="minorHAnsi" w:cs="Calibri"/>
          <w:sz w:val="22"/>
          <w:szCs w:val="22"/>
        </w:rPr>
        <w:tab/>
      </w:r>
      <w:r w:rsidRPr="00926C08">
        <w:rPr>
          <w:rFonts w:asciiTheme="minorHAnsi" w:hAnsiTheme="minorHAnsi" w:cs="Calibri"/>
          <w:sz w:val="22"/>
          <w:szCs w:val="22"/>
        </w:rPr>
        <w:tab/>
      </w:r>
    </w:p>
    <w:p w:rsidR="00751421" w:rsidRPr="00926C08" w:rsidRDefault="00751421" w:rsidP="00751421">
      <w:pPr>
        <w:numPr>
          <w:ilvl w:val="0"/>
          <w:numId w:val="18"/>
        </w:numPr>
        <w:ind w:left="709" w:hanging="709"/>
        <w:jc w:val="both"/>
        <w:textAlignment w:val="baseline"/>
        <w:rPr>
          <w:rFonts w:asciiTheme="minorHAnsi" w:eastAsia="Cambria" w:hAnsiTheme="minorHAnsi" w:cs="Calibri"/>
          <w:bCs/>
          <w:color w:val="000000"/>
          <w:sz w:val="22"/>
          <w:szCs w:val="22"/>
          <w:lang w:eastAsia="ar-SA" w:bidi="en-US"/>
        </w:rPr>
      </w:pPr>
      <w:r w:rsidRPr="00926C08">
        <w:rPr>
          <w:rFonts w:asciiTheme="minorHAnsi" w:hAnsiTheme="minorHAnsi" w:cs="Calibri"/>
          <w:sz w:val="22"/>
          <w:szCs w:val="22"/>
          <w:lang w:bidi="en-US"/>
        </w:rPr>
        <w:t xml:space="preserve">είτε από τη βεβαίωση εγγραφής στο Μ.Ε.Ε.Π, η οποία αποτελεί τεκμήριο των πληροφοριών που περιέχει </w:t>
      </w:r>
    </w:p>
    <w:p w:rsidR="00751421" w:rsidRPr="00926C08" w:rsidRDefault="00751421" w:rsidP="00751421">
      <w:pPr>
        <w:numPr>
          <w:ilvl w:val="0"/>
          <w:numId w:val="18"/>
        </w:numPr>
        <w:ind w:left="709" w:hanging="709"/>
        <w:jc w:val="both"/>
        <w:textAlignment w:val="baseline"/>
        <w:rPr>
          <w:rFonts w:asciiTheme="minorHAnsi" w:eastAsia="Cambria" w:hAnsiTheme="minorHAnsi" w:cs="Calibri"/>
          <w:bCs/>
          <w:color w:val="000000"/>
          <w:sz w:val="22"/>
          <w:szCs w:val="22"/>
          <w:lang w:eastAsia="ar-SA" w:bidi="en-US"/>
        </w:rPr>
      </w:pPr>
      <w:r w:rsidRPr="00926C08">
        <w:rPr>
          <w:rFonts w:asciiTheme="minorHAnsi" w:hAnsiTheme="minorHAnsi" w:cs="Calibri"/>
          <w:sz w:val="22"/>
          <w:szCs w:val="22"/>
          <w:lang w:bidi="en-US"/>
        </w:rPr>
        <w:t>είτε,</w:t>
      </w:r>
      <w:r w:rsidRPr="00926C08">
        <w:rPr>
          <w:rFonts w:asciiTheme="minorHAnsi" w:hAnsiTheme="minorHAnsi" w:cs="Calibri"/>
          <w:szCs w:val="22"/>
          <w:lang w:bidi="en-US"/>
        </w:rPr>
        <w:t xml:space="preserve"> στην περίπτωση που οι απαιτήσεις του άρθρου 22.Δ δεν καλύπτονται  από τη βεβαίωση εγγραφής, με την υποβολή ενός ή περισσότερων από τα αποδεικτικά μέσα</w:t>
      </w:r>
      <w:r w:rsidRPr="00926C08">
        <w:rPr>
          <w:rFonts w:asciiTheme="minorHAnsi" w:eastAsia="Cambria" w:hAnsiTheme="minorHAnsi" w:cs="Calibri"/>
          <w:bCs/>
          <w:color w:val="000000"/>
          <w:szCs w:val="22"/>
          <w:lang w:eastAsia="ar-SA" w:bidi="en-US"/>
        </w:rPr>
        <w:t xml:space="preserve"> που προβλέπονται στο Μέρος ΙΙ του Παραρτήματος ΧΙΙ (Αποδεικτικά μέσα για τα κριτήρια επιλογής) του Προσαρτήματος Α του ν. 4412/2016</w:t>
      </w:r>
      <w:r w:rsidRPr="00926C08">
        <w:rPr>
          <w:rFonts w:asciiTheme="minorHAnsi" w:hAnsiTheme="minorHAnsi" w:cs="Calibri"/>
          <w:spacing w:val="5"/>
          <w:sz w:val="22"/>
          <w:szCs w:val="22"/>
          <w:vertAlign w:val="superscript"/>
          <w:lang w:bidi="en-US"/>
        </w:rPr>
        <w:t xml:space="preserve"> </w:t>
      </w:r>
      <w:r w:rsidRPr="00926C08">
        <w:rPr>
          <w:rFonts w:asciiTheme="minorHAnsi" w:eastAsia="Cambria" w:hAnsiTheme="minorHAnsi" w:cs="Calibri"/>
          <w:bCs/>
          <w:color w:val="000000"/>
          <w:sz w:val="22"/>
          <w:szCs w:val="22"/>
          <w:lang w:eastAsia="ar-SA" w:bidi="en-US"/>
        </w:rPr>
        <w:t>ανάλογα με την τιθέμενη στο άρθρο 22.Δ απαίτηση.</w:t>
      </w:r>
    </w:p>
    <w:p w:rsidR="00751421" w:rsidRPr="00926C08" w:rsidRDefault="00751421" w:rsidP="00751421">
      <w:pPr>
        <w:ind w:left="709"/>
        <w:jc w:val="both"/>
        <w:textAlignment w:val="baseline"/>
        <w:rPr>
          <w:rFonts w:asciiTheme="minorHAnsi" w:hAnsiTheme="minorHAnsi" w:cs="Calibri"/>
          <w:sz w:val="22"/>
          <w:szCs w:val="22"/>
          <w:lang w:bidi="en-US"/>
        </w:rPr>
      </w:pPr>
    </w:p>
    <w:p w:rsidR="00751421" w:rsidRPr="00926C08" w:rsidRDefault="00751421" w:rsidP="00751421">
      <w:pPr>
        <w:ind w:left="709"/>
        <w:jc w:val="both"/>
        <w:textAlignment w:val="baseline"/>
        <w:rPr>
          <w:rFonts w:asciiTheme="minorHAnsi" w:hAnsiTheme="minorHAnsi" w:cs="Calibri"/>
          <w:sz w:val="22"/>
          <w:szCs w:val="22"/>
          <w:lang w:bidi="en-US"/>
        </w:rPr>
      </w:pPr>
    </w:p>
    <w:p w:rsidR="00526DD9" w:rsidRPr="00926C08" w:rsidRDefault="00526DD9" w:rsidP="00526DD9">
      <w:pPr>
        <w:jc w:val="both"/>
        <w:textAlignment w:val="baseline"/>
        <w:rPr>
          <w:rFonts w:asciiTheme="minorHAnsi" w:hAnsiTheme="minorHAnsi" w:cs="Calibri"/>
          <w:sz w:val="22"/>
          <w:szCs w:val="22"/>
          <w:lang w:bidi="en-US"/>
        </w:rPr>
      </w:pPr>
      <w:r w:rsidRPr="00926C08">
        <w:rPr>
          <w:rFonts w:asciiTheme="minorHAnsi" w:hAnsiTheme="minorHAnsi" w:cs="Calibri"/>
          <w:sz w:val="22"/>
          <w:szCs w:val="22"/>
          <w:lang w:bidi="en-US"/>
        </w:rPr>
        <w:t>Σε κάθε περίπτωση,  η βεβαίωση εγγραφής μπορεί να υποβάλλεται για την απόδειξη μόνο ορισμένων απαιτήσεων τεχνικής και επαγγελματικής ικανότητας</w:t>
      </w:r>
      <w:r w:rsidR="00331276" w:rsidRPr="00926C08">
        <w:rPr>
          <w:rFonts w:asciiTheme="minorHAnsi" w:hAnsiTheme="minorHAnsi" w:cs="Calibri"/>
          <w:sz w:val="22"/>
          <w:szCs w:val="22"/>
          <w:lang w:bidi="en-US"/>
        </w:rPr>
        <w:t xml:space="preserve"> του άρθρου 22.Δ</w:t>
      </w:r>
      <w:r w:rsidRPr="00926C08">
        <w:rPr>
          <w:rFonts w:asciiTheme="minorHAnsi" w:hAnsiTheme="minorHAnsi" w:cs="Calibri"/>
          <w:sz w:val="22"/>
          <w:szCs w:val="22"/>
          <w:lang w:bidi="en-US"/>
        </w:rPr>
        <w:t>, ενώ για την απόδειξη των λοιπών απαιτήσεων μπορούν να προσκομίζονται  ένα ή περισσότερα από τα αποδεικτικά μέσα</w:t>
      </w:r>
      <w:r w:rsidRPr="00926C08">
        <w:rPr>
          <w:rFonts w:asciiTheme="minorHAnsi" w:eastAsia="Cambria" w:hAnsiTheme="minorHAnsi" w:cs="Calibri"/>
          <w:bCs/>
          <w:color w:val="000000"/>
          <w:sz w:val="22"/>
          <w:szCs w:val="22"/>
          <w:lang w:eastAsia="ar-SA" w:bidi="en-US"/>
        </w:rPr>
        <w:t xml:space="preserve"> που προβλέπονται στο Μέρος ΙΙ του Παραρτήματος ΧΙΙ του ν. 4412/2016.</w:t>
      </w:r>
      <w:r w:rsidRPr="00926C08">
        <w:rPr>
          <w:rFonts w:asciiTheme="minorHAnsi" w:hAnsiTheme="minorHAnsi" w:cs="Calibri"/>
          <w:sz w:val="22"/>
          <w:szCs w:val="22"/>
          <w:lang w:bidi="en-US"/>
        </w:rPr>
        <w:tab/>
      </w:r>
    </w:p>
    <w:p w:rsidR="00526DD9" w:rsidRPr="00926C08" w:rsidRDefault="00526DD9" w:rsidP="00526DD9">
      <w:pPr>
        <w:jc w:val="both"/>
        <w:textAlignment w:val="baseline"/>
        <w:rPr>
          <w:rFonts w:asciiTheme="minorHAnsi" w:hAnsiTheme="minorHAnsi" w:cs="Calibri"/>
          <w:sz w:val="22"/>
          <w:szCs w:val="22"/>
          <w:lang w:bidi="en-US"/>
        </w:rPr>
      </w:pPr>
    </w:p>
    <w:p w:rsidR="00C04AAE" w:rsidRPr="00926C08" w:rsidRDefault="00C04AAE">
      <w:pPr>
        <w:pStyle w:val="para-2"/>
        <w:tabs>
          <w:tab w:val="left" w:pos="700"/>
          <w:tab w:val="left" w:pos="1843"/>
        </w:tabs>
        <w:ind w:left="0" w:firstLine="0"/>
        <w:rPr>
          <w:rFonts w:asciiTheme="minorHAnsi" w:hAnsiTheme="minorHAnsi" w:cs="Calibri"/>
          <w:szCs w:val="22"/>
        </w:rPr>
      </w:pPr>
      <w:r w:rsidRPr="00926C08">
        <w:rPr>
          <w:rFonts w:asciiTheme="minorHAnsi" w:hAnsiTheme="minorHAnsi" w:cs="Calibri"/>
          <w:szCs w:val="22"/>
        </w:rPr>
        <w:t xml:space="preserve">(β) Οι αλλοδαποί οικονομικοί φορείς που είναι εγγεγραμμένοι σε </w:t>
      </w:r>
      <w:r w:rsidRPr="00926C08">
        <w:rPr>
          <w:rFonts w:asciiTheme="minorHAnsi" w:hAnsiTheme="minorHAnsi" w:cs="Calibri"/>
          <w:b/>
          <w:bCs/>
          <w:szCs w:val="22"/>
        </w:rPr>
        <w:t>επίσημους καταλόγους</w:t>
      </w:r>
      <w:r w:rsidRPr="00926C08">
        <w:rPr>
          <w:rFonts w:asciiTheme="minorHAnsi" w:hAnsiTheme="minorHAnsi" w:cs="Calibri"/>
          <w:szCs w:val="22"/>
        </w:rPr>
        <w:t xml:space="preserve"> ή διαθέτουν πιστοποιητικό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 </w:t>
      </w:r>
      <w:r w:rsidRPr="00926C08">
        <w:rPr>
          <w:rFonts w:asciiTheme="minorHAnsi" w:hAnsiTheme="minorHAnsi" w:cs="Calibri"/>
          <w:color w:val="000000"/>
          <w:szCs w:val="22"/>
        </w:rPr>
        <w:t>.</w:t>
      </w:r>
    </w:p>
    <w:p w:rsidR="00C04AAE" w:rsidRPr="00926C08" w:rsidRDefault="00C04AAE">
      <w:pPr>
        <w:pStyle w:val="para-2"/>
        <w:tabs>
          <w:tab w:val="left" w:pos="700"/>
          <w:tab w:val="left" w:pos="1843"/>
        </w:tabs>
        <w:ind w:left="0" w:firstLine="0"/>
        <w:rPr>
          <w:rFonts w:asciiTheme="minorHAnsi" w:hAnsiTheme="minorHAnsi" w:cs="Calibri"/>
          <w:szCs w:val="22"/>
        </w:rPr>
      </w:pPr>
    </w:p>
    <w:p w:rsidR="00C04AAE" w:rsidRPr="00926C08" w:rsidRDefault="00C04AAE">
      <w:pPr>
        <w:pStyle w:val="para-2"/>
        <w:tabs>
          <w:tab w:val="left" w:pos="700"/>
          <w:tab w:val="left" w:pos="1843"/>
        </w:tabs>
        <w:ind w:left="0" w:firstLine="0"/>
        <w:rPr>
          <w:rFonts w:asciiTheme="minorHAnsi" w:eastAsia="Cambria" w:hAnsiTheme="minorHAnsi" w:cs="Calibri"/>
          <w:bCs/>
          <w:color w:val="000000"/>
          <w:szCs w:val="22"/>
          <w:lang w:eastAsia="ar-SA"/>
        </w:rPr>
      </w:pPr>
      <w:r w:rsidRPr="00926C08">
        <w:rPr>
          <w:rFonts w:asciiTheme="minorHAnsi" w:hAnsiTheme="minorHAnsi" w:cs="Calibri"/>
          <w:szCs w:val="22"/>
        </w:rPr>
        <w:t xml:space="preserve">(γ) Οι αλλοδαποί οικονομικοί φορείς </w:t>
      </w:r>
      <w:r w:rsidRPr="00926C08">
        <w:rPr>
          <w:rFonts w:asciiTheme="minorHAnsi" w:hAnsiTheme="minorHAnsi" w:cs="Calibri"/>
          <w:color w:val="000000"/>
          <w:szCs w:val="22"/>
        </w:rPr>
        <w:t>που δεν είναι εγγεγραμμένοι σε επίσημους καταλόγους ή διαθέτουν πιστοποιητικό από οργανισμούς πιστοποίησης κατά τα ανωτέρω,</w:t>
      </w:r>
      <w:r w:rsidRPr="00926C08">
        <w:rPr>
          <w:rFonts w:asciiTheme="minorHAnsi" w:hAnsiTheme="minorHAnsi" w:cs="Calibri"/>
          <w:szCs w:val="22"/>
        </w:rPr>
        <w:t xml:space="preserve"> υποβάλλουν</w:t>
      </w:r>
      <w:r w:rsidRPr="00926C08">
        <w:rPr>
          <w:rFonts w:asciiTheme="minorHAnsi" w:hAnsiTheme="minorHAnsi" w:cs="Calibri"/>
          <w:b/>
          <w:bCs/>
          <w:color w:val="000000"/>
          <w:szCs w:val="22"/>
        </w:rPr>
        <w:t xml:space="preserve"> </w:t>
      </w:r>
      <w:r w:rsidRPr="00926C08">
        <w:rPr>
          <w:rFonts w:asciiTheme="minorHAnsi" w:hAnsiTheme="minorHAnsi" w:cs="Calibri"/>
          <w:color w:val="000000"/>
          <w:szCs w:val="22"/>
        </w:rPr>
        <w:t xml:space="preserve">ως δικαιολογητικά </w:t>
      </w:r>
      <w:r w:rsidR="00526DD9" w:rsidRPr="00926C08">
        <w:rPr>
          <w:rFonts w:asciiTheme="minorHAnsi" w:hAnsiTheme="minorHAnsi" w:cs="Calibri"/>
          <w:szCs w:val="22"/>
        </w:rPr>
        <w:t>ένα ή περισσότερα από τα αποδεικτικά μέσα</w:t>
      </w:r>
      <w:r w:rsidR="00526DD9" w:rsidRPr="00926C08">
        <w:rPr>
          <w:rFonts w:asciiTheme="minorHAnsi" w:eastAsia="Cambria" w:hAnsiTheme="minorHAnsi" w:cs="Calibri"/>
          <w:bCs/>
          <w:color w:val="000000"/>
          <w:szCs w:val="22"/>
          <w:lang w:eastAsia="ar-SA"/>
        </w:rPr>
        <w:t xml:space="preserve"> που προβλέπονται στο Μέρος ΙΙ του Παραρτήματος ΧΙΙ του ν. 4412/2016. </w:t>
      </w:r>
    </w:p>
    <w:p w:rsidR="00BE247B" w:rsidRPr="00926C08" w:rsidRDefault="00BE247B">
      <w:pPr>
        <w:pStyle w:val="para-2"/>
        <w:tabs>
          <w:tab w:val="left" w:pos="700"/>
          <w:tab w:val="left" w:pos="1843"/>
        </w:tabs>
        <w:ind w:left="0" w:firstLine="0"/>
        <w:rPr>
          <w:rFonts w:asciiTheme="minorHAnsi" w:eastAsia="Cambria" w:hAnsiTheme="minorHAnsi" w:cs="Calibri"/>
          <w:color w:val="000000"/>
          <w:szCs w:val="22"/>
        </w:rPr>
      </w:pPr>
    </w:p>
    <w:p w:rsidR="00C04AAE" w:rsidRPr="00926C08" w:rsidRDefault="00C04AAE">
      <w:pPr>
        <w:pStyle w:val="para-2"/>
        <w:tabs>
          <w:tab w:val="clear" w:pos="1021"/>
          <w:tab w:val="clear" w:pos="1588"/>
          <w:tab w:val="clear" w:pos="2155"/>
          <w:tab w:val="clear" w:pos="2722"/>
          <w:tab w:val="clear" w:pos="3289"/>
        </w:tabs>
        <w:ind w:left="0" w:firstLine="0"/>
        <w:rPr>
          <w:rFonts w:asciiTheme="minorHAnsi" w:eastAsia="Cambria" w:hAnsiTheme="minorHAnsi" w:cs="Calibri"/>
          <w:color w:val="000000"/>
          <w:szCs w:val="22"/>
        </w:rPr>
      </w:pPr>
    </w:p>
    <w:p w:rsidR="00C04AAE" w:rsidRPr="00926C08" w:rsidRDefault="00C04AAE">
      <w:pPr>
        <w:pStyle w:val="para-2"/>
        <w:tabs>
          <w:tab w:val="left" w:pos="700"/>
          <w:tab w:val="left" w:pos="1843"/>
        </w:tabs>
        <w:ind w:left="1100" w:hanging="1100"/>
        <w:rPr>
          <w:rFonts w:asciiTheme="minorHAnsi" w:hAnsiTheme="minorHAnsi" w:cs="Calibri"/>
          <w:szCs w:val="22"/>
        </w:rPr>
      </w:pPr>
      <w:r w:rsidRPr="00926C08">
        <w:rPr>
          <w:rFonts w:asciiTheme="minorHAnsi" w:hAnsiTheme="minorHAnsi" w:cs="Calibri"/>
          <w:b/>
          <w:szCs w:val="22"/>
        </w:rPr>
        <w:t>23.7. Δικαιολογητικά για πρότυπα διασφάλισης ποιότητας και πρότυπα περιβαλλοντικής διαχείρισης του άρθρου 22.Ε</w:t>
      </w:r>
    </w:p>
    <w:p w:rsidR="00C04AAE" w:rsidRPr="00926C08" w:rsidRDefault="00C04AAE">
      <w:pPr>
        <w:tabs>
          <w:tab w:val="left" w:pos="1134"/>
        </w:tabs>
        <w:ind w:left="862" w:hanging="862"/>
        <w:jc w:val="both"/>
        <w:rPr>
          <w:rFonts w:asciiTheme="minorHAnsi" w:hAnsiTheme="minorHAnsi" w:cs="Calibri"/>
          <w:sz w:val="22"/>
          <w:szCs w:val="22"/>
        </w:rPr>
      </w:pPr>
      <w:r w:rsidRPr="00926C08">
        <w:rPr>
          <w:rFonts w:asciiTheme="minorHAnsi" w:hAnsiTheme="minorHAnsi" w:cs="Calibri"/>
          <w:sz w:val="22"/>
          <w:szCs w:val="22"/>
        </w:rPr>
        <w:t>................................................................................................................................................</w:t>
      </w:r>
    </w:p>
    <w:p w:rsidR="00BE247B" w:rsidRPr="00926C08" w:rsidRDefault="00BE247B">
      <w:pPr>
        <w:tabs>
          <w:tab w:val="left" w:pos="1134"/>
        </w:tabs>
        <w:ind w:left="862" w:hanging="862"/>
        <w:jc w:val="both"/>
        <w:rPr>
          <w:rFonts w:asciiTheme="minorHAnsi" w:hAnsiTheme="minorHAnsi" w:cs="Calibri"/>
          <w:sz w:val="22"/>
          <w:szCs w:val="22"/>
        </w:rPr>
      </w:pPr>
    </w:p>
    <w:p w:rsidR="00C04AAE" w:rsidRPr="00926C08" w:rsidRDefault="00C04AAE">
      <w:pPr>
        <w:tabs>
          <w:tab w:val="left" w:pos="1134"/>
        </w:tabs>
        <w:ind w:left="862" w:hanging="862"/>
        <w:jc w:val="both"/>
        <w:rPr>
          <w:rFonts w:asciiTheme="minorHAnsi" w:hAnsiTheme="minorHAnsi" w:cs="Calibri"/>
          <w:sz w:val="22"/>
          <w:szCs w:val="22"/>
        </w:rPr>
      </w:pPr>
    </w:p>
    <w:p w:rsidR="00C04AAE" w:rsidRPr="00926C08" w:rsidRDefault="00C04AAE">
      <w:pPr>
        <w:tabs>
          <w:tab w:val="left" w:pos="1134"/>
        </w:tabs>
        <w:ind w:left="862" w:hanging="862"/>
        <w:jc w:val="both"/>
        <w:rPr>
          <w:rFonts w:asciiTheme="minorHAnsi" w:hAnsiTheme="minorHAnsi" w:cs="Calibri"/>
          <w:b/>
          <w:bCs/>
          <w:sz w:val="22"/>
          <w:szCs w:val="22"/>
        </w:rPr>
      </w:pPr>
      <w:r w:rsidRPr="00926C08">
        <w:rPr>
          <w:rFonts w:asciiTheme="minorHAnsi" w:hAnsiTheme="minorHAnsi" w:cs="Calibri"/>
          <w:b/>
          <w:bCs/>
          <w:sz w:val="22"/>
          <w:szCs w:val="22"/>
        </w:rPr>
        <w:t>23.8. Σχετικά με τον έλεγχο νομιμοποίησης του προσωρινού αναδόχου:</w:t>
      </w:r>
    </w:p>
    <w:p w:rsidR="00BE247B" w:rsidRPr="00926C08" w:rsidRDefault="00BE247B">
      <w:pPr>
        <w:tabs>
          <w:tab w:val="left" w:pos="1134"/>
        </w:tabs>
        <w:ind w:left="862" w:hanging="862"/>
        <w:jc w:val="both"/>
        <w:rPr>
          <w:rFonts w:asciiTheme="minorHAnsi" w:hAnsiTheme="minorHAnsi" w:cs="Calibri"/>
          <w:sz w:val="22"/>
          <w:szCs w:val="22"/>
        </w:rPr>
      </w:pPr>
    </w:p>
    <w:p w:rsidR="00C04AAE" w:rsidRPr="00926C08" w:rsidRDefault="00C04AAE" w:rsidP="002536A1">
      <w:pPr>
        <w:pStyle w:val="Standard"/>
        <w:tabs>
          <w:tab w:val="left" w:pos="1996"/>
        </w:tabs>
        <w:rPr>
          <w:rFonts w:asciiTheme="minorHAnsi" w:hAnsiTheme="minorHAnsi" w:cs="Cambria"/>
          <w:sz w:val="22"/>
          <w:szCs w:val="22"/>
          <w:lang w:val="el-GR"/>
        </w:rPr>
      </w:pPr>
      <w:r w:rsidRPr="00926C08">
        <w:rPr>
          <w:rFonts w:asciiTheme="minorHAnsi" w:hAnsiTheme="minorHAnsi" w:cs="Calibri"/>
          <w:sz w:val="22"/>
          <w:szCs w:val="22"/>
          <w:lang w:val="el-GR"/>
        </w:rPr>
        <w:t>Σε περίπτωση νομικού προσώπου, υποβάλλονται ηλεκτρονικά, στον φάκελο “Δικαιολογητικά Προσωρινού Αναδόχου, τα νομιμοποιητικά έγγραφα από τα οποία προκύπτει η εξουσία υπογραφής του νομίμου εκπροσώπου</w:t>
      </w:r>
      <w:r w:rsidR="00EE3882" w:rsidRPr="00926C08">
        <w:rPr>
          <w:rFonts w:asciiTheme="minorHAnsi" w:hAnsiTheme="minorHAnsi" w:cs="Calibri"/>
          <w:sz w:val="22"/>
          <w:szCs w:val="22"/>
          <w:lang w:val="el-GR"/>
        </w:rPr>
        <w:t xml:space="preserve"> και τα οποία πρέπει να έχουν εκδοθεί έως τριάντα (30) εργάσιμες ημέρες πριν από την υποβολή τους</w:t>
      </w:r>
      <w:r w:rsidR="00CA20BF" w:rsidRPr="00926C08">
        <w:rPr>
          <w:rFonts w:asciiTheme="minorHAnsi" w:hAnsiTheme="minorHAnsi" w:cs="Calibri"/>
          <w:sz w:val="22"/>
          <w:szCs w:val="22"/>
          <w:lang w:val="el-GR"/>
        </w:rPr>
        <w:t xml:space="preserve">, </w:t>
      </w:r>
      <w:r w:rsidR="00CA20BF" w:rsidRPr="00926C08">
        <w:rPr>
          <w:rFonts w:asciiTheme="minorHAnsi" w:hAnsiTheme="minorHAnsi"/>
          <w:sz w:val="22"/>
          <w:szCs w:val="22"/>
          <w:lang w:val="el-GR"/>
        </w:rPr>
        <w:t>εκτός αν σύμφωνα με τις ειδικότερες διατάξεις αυτών φέρουν συγκεκριμένο χρόνο ισχύος.</w:t>
      </w:r>
    </w:p>
    <w:p w:rsidR="00BE247B" w:rsidRPr="00926C08" w:rsidRDefault="00BE247B">
      <w:pPr>
        <w:tabs>
          <w:tab w:val="left" w:pos="1134"/>
        </w:tabs>
        <w:jc w:val="both"/>
        <w:rPr>
          <w:rFonts w:asciiTheme="minorHAnsi" w:hAnsiTheme="minorHAnsi" w:cs="Calibri"/>
          <w:sz w:val="22"/>
          <w:szCs w:val="22"/>
        </w:rPr>
      </w:pPr>
    </w:p>
    <w:p w:rsidR="00C04AAE" w:rsidRPr="00926C08" w:rsidRDefault="00C04AAE">
      <w:pPr>
        <w:tabs>
          <w:tab w:val="left" w:pos="1134"/>
        </w:tabs>
        <w:jc w:val="both"/>
        <w:rPr>
          <w:rFonts w:asciiTheme="minorHAnsi" w:hAnsiTheme="minorHAnsi" w:cs="Calibri"/>
          <w:sz w:val="22"/>
          <w:szCs w:val="22"/>
        </w:rPr>
      </w:pPr>
      <w:r w:rsidRPr="00926C08">
        <w:rPr>
          <w:rFonts w:asciiTheme="minorHAnsi" w:hAnsiTheme="minorHAnsi" w:cs="Calibri"/>
          <w:sz w:val="22"/>
          <w:szCs w:val="22"/>
        </w:rPr>
        <w:t>Εάν ο προσφέρων είναι Α.Ε και Ε.Π.Ε :</w:t>
      </w:r>
    </w:p>
    <w:p w:rsidR="00C04AAE" w:rsidRPr="00926C08" w:rsidRDefault="00C04AAE">
      <w:pPr>
        <w:tabs>
          <w:tab w:val="left" w:pos="1134"/>
        </w:tabs>
        <w:ind w:left="862"/>
        <w:jc w:val="both"/>
        <w:rPr>
          <w:rFonts w:asciiTheme="minorHAnsi" w:hAnsiTheme="minorHAnsi" w:cs="Calibri"/>
          <w:sz w:val="22"/>
          <w:szCs w:val="22"/>
        </w:rPr>
      </w:pPr>
      <w:r w:rsidRPr="00926C08">
        <w:rPr>
          <w:rFonts w:asciiTheme="minorHAnsi" w:hAnsiTheme="minorHAnsi" w:cs="Calibri"/>
          <w:sz w:val="22"/>
          <w:szCs w:val="22"/>
        </w:rPr>
        <w:t>1. ΦΕΚ σύστασης,</w:t>
      </w:r>
    </w:p>
    <w:p w:rsidR="00C04AAE" w:rsidRPr="00926C08" w:rsidRDefault="00C04AAE">
      <w:pPr>
        <w:tabs>
          <w:tab w:val="left" w:pos="1134"/>
        </w:tabs>
        <w:ind w:left="862"/>
        <w:jc w:val="both"/>
        <w:rPr>
          <w:rFonts w:asciiTheme="minorHAnsi" w:hAnsiTheme="minorHAnsi" w:cs="Calibri"/>
          <w:sz w:val="22"/>
          <w:szCs w:val="22"/>
        </w:rPr>
      </w:pPr>
      <w:r w:rsidRPr="00926C08">
        <w:rPr>
          <w:rFonts w:asciiTheme="minorHAnsi" w:hAnsiTheme="minorHAnsi" w:cs="Calibri"/>
          <w:sz w:val="22"/>
          <w:szCs w:val="22"/>
        </w:rPr>
        <w:t>2. Αντίγραφο του ισχύοντος καταστατικού με το ΦΕΚ στο οποίο έχουν δημοσιευτεί όλες οι μέχρι σήμερα τροποποιήσεις αυτού ή επικυρωμένο αντίγραφο κωδικοποιημένου καταστατικού (εφόσον υπάρχει)</w:t>
      </w:r>
    </w:p>
    <w:p w:rsidR="00C04AAE" w:rsidRPr="00926C08" w:rsidRDefault="00C04AAE">
      <w:pPr>
        <w:tabs>
          <w:tab w:val="left" w:pos="1134"/>
        </w:tabs>
        <w:ind w:left="862"/>
        <w:jc w:val="both"/>
        <w:rPr>
          <w:rFonts w:asciiTheme="minorHAnsi" w:hAnsiTheme="minorHAnsi" w:cs="Calibri"/>
          <w:sz w:val="22"/>
          <w:szCs w:val="22"/>
        </w:rPr>
      </w:pPr>
      <w:r w:rsidRPr="00926C08">
        <w:rPr>
          <w:rFonts w:asciiTheme="minorHAnsi" w:hAnsiTheme="minorHAnsi" w:cs="Calibri"/>
          <w:sz w:val="22"/>
          <w:szCs w:val="22"/>
        </w:rPr>
        <w:t>3. ΦΕΚ στο οποίο έχει δημοσιευτεί το πρακτικό ΔΣ εκπροσώπησης του νομικού προσώπου,</w:t>
      </w:r>
    </w:p>
    <w:p w:rsidR="00C04AAE" w:rsidRPr="00926C08" w:rsidRDefault="00C04AAE">
      <w:pPr>
        <w:tabs>
          <w:tab w:val="left" w:pos="1134"/>
        </w:tabs>
        <w:ind w:left="862"/>
        <w:jc w:val="both"/>
        <w:rPr>
          <w:rFonts w:asciiTheme="minorHAnsi" w:hAnsiTheme="minorHAnsi" w:cs="Calibri"/>
          <w:sz w:val="22"/>
          <w:szCs w:val="22"/>
        </w:rPr>
      </w:pPr>
      <w:r w:rsidRPr="00926C08">
        <w:rPr>
          <w:rFonts w:asciiTheme="minorHAnsi" w:hAnsiTheme="minorHAnsi" w:cs="Calibri"/>
          <w:sz w:val="22"/>
          <w:szCs w:val="22"/>
        </w:rPr>
        <w:lastRenderedPageBreak/>
        <w:t>4. Πρακτικό Δ.Σ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w:t>
      </w:r>
      <w:r w:rsidR="00C93E11" w:rsidRPr="00926C08">
        <w:rPr>
          <w:rFonts w:asciiTheme="minorHAnsi" w:hAnsiTheme="minorHAnsi" w:cs="Calibri"/>
          <w:sz w:val="22"/>
          <w:szCs w:val="22"/>
        </w:rPr>
        <w:t>ο</w:t>
      </w:r>
      <w:r w:rsidRPr="00926C08">
        <w:rPr>
          <w:rFonts w:asciiTheme="minorHAnsi" w:hAnsiTheme="minorHAnsi" w:cs="Calibri"/>
          <w:sz w:val="22"/>
          <w:szCs w:val="22"/>
        </w:rPr>
        <w:t xml:space="preserve"> άτομο, </w:t>
      </w:r>
    </w:p>
    <w:p w:rsidR="00C04AAE" w:rsidRPr="00926C08" w:rsidRDefault="00C04AAE">
      <w:pPr>
        <w:tabs>
          <w:tab w:val="left" w:pos="1134"/>
        </w:tabs>
        <w:ind w:left="862"/>
        <w:jc w:val="both"/>
        <w:rPr>
          <w:rFonts w:asciiTheme="minorHAnsi" w:hAnsiTheme="minorHAnsi" w:cs="Calibri"/>
          <w:b/>
          <w:bCs/>
          <w:sz w:val="22"/>
          <w:szCs w:val="22"/>
        </w:rPr>
      </w:pPr>
      <w:r w:rsidRPr="00926C08">
        <w:rPr>
          <w:rFonts w:asciiTheme="minorHAnsi" w:hAnsiTheme="minorHAnsi" w:cs="Calibri"/>
          <w:sz w:val="22"/>
          <w:szCs w:val="22"/>
        </w:rPr>
        <w:t>5. Πιστοποιητικό αρμόδιας δικαστικής ή διοικητικής αρχής περί τροποποιήσεων του καταστατικού / μη λύσης της εταιρείας.</w:t>
      </w:r>
    </w:p>
    <w:p w:rsidR="00C04AAE" w:rsidRPr="00926C08" w:rsidRDefault="00C04AAE">
      <w:pPr>
        <w:tabs>
          <w:tab w:val="left" w:pos="1134"/>
        </w:tabs>
        <w:ind w:left="862"/>
        <w:jc w:val="both"/>
        <w:rPr>
          <w:rFonts w:asciiTheme="minorHAnsi" w:hAnsiTheme="minorHAnsi" w:cs="Calibri"/>
          <w:b/>
          <w:bCs/>
          <w:sz w:val="22"/>
          <w:szCs w:val="22"/>
        </w:rPr>
      </w:pPr>
    </w:p>
    <w:p w:rsidR="00C04AAE" w:rsidRPr="00926C08" w:rsidRDefault="00C04AAE">
      <w:pPr>
        <w:tabs>
          <w:tab w:val="left" w:pos="1134"/>
        </w:tabs>
        <w:jc w:val="both"/>
        <w:rPr>
          <w:rFonts w:asciiTheme="minorHAnsi" w:hAnsiTheme="minorHAnsi" w:cs="Calibri"/>
          <w:sz w:val="22"/>
          <w:szCs w:val="22"/>
        </w:rPr>
      </w:pPr>
      <w:r w:rsidRPr="00926C08">
        <w:rPr>
          <w:rFonts w:asciiTheme="minorHAnsi" w:hAnsiTheme="minorHAnsi" w:cs="Calibri"/>
          <w:sz w:val="22"/>
          <w:szCs w:val="22"/>
        </w:rPr>
        <w:t>Εάν ο προσφέρων είναι Ο.Ε, Ε.Ε , ΙΚΕ:</w:t>
      </w:r>
    </w:p>
    <w:p w:rsidR="00C04AAE" w:rsidRPr="00926C08" w:rsidRDefault="00C04AAE">
      <w:pPr>
        <w:pStyle w:val="Standard"/>
        <w:tabs>
          <w:tab w:val="left" w:pos="1996"/>
        </w:tabs>
        <w:ind w:left="862"/>
        <w:jc w:val="both"/>
        <w:rPr>
          <w:rFonts w:asciiTheme="minorHAnsi" w:hAnsiTheme="minorHAnsi" w:cs="Calibri"/>
          <w:sz w:val="22"/>
          <w:szCs w:val="22"/>
          <w:lang w:val="el-GR"/>
        </w:rPr>
      </w:pPr>
      <w:r w:rsidRPr="00926C08">
        <w:rPr>
          <w:rFonts w:asciiTheme="minorHAnsi" w:hAnsiTheme="minorHAnsi" w:cs="Calibri"/>
          <w:sz w:val="22"/>
          <w:szCs w:val="22"/>
          <w:lang w:val="el-GR"/>
        </w:rPr>
        <w:t xml:space="preserve">1. Αντίγραφο του καταστατικού, με όλα τα μέχρι σήμερα τροποποιητικά, ή </w:t>
      </w:r>
      <w:r w:rsidR="00963C8F" w:rsidRPr="00926C08">
        <w:rPr>
          <w:rFonts w:asciiTheme="minorHAnsi" w:hAnsiTheme="minorHAnsi" w:cs="Calibri"/>
          <w:sz w:val="22"/>
          <w:szCs w:val="22"/>
          <w:lang w:val="el-GR"/>
        </w:rPr>
        <w:t xml:space="preserve">φωτοαντίγραφο επικυρωμένου, από δικηγόρο, </w:t>
      </w:r>
      <w:r w:rsidRPr="00926C08">
        <w:rPr>
          <w:rFonts w:asciiTheme="minorHAnsi" w:hAnsiTheme="minorHAnsi" w:cs="Calibri"/>
          <w:sz w:val="22"/>
          <w:szCs w:val="22"/>
          <w:lang w:val="el-GR"/>
        </w:rPr>
        <w:t>κωδικοποιημένου καταστατικού, εφόσον υπάρχει.</w:t>
      </w:r>
    </w:p>
    <w:p w:rsidR="00C04AAE" w:rsidRPr="00926C08" w:rsidRDefault="00C04AAE">
      <w:pPr>
        <w:tabs>
          <w:tab w:val="left" w:pos="1134"/>
        </w:tabs>
        <w:ind w:left="862"/>
        <w:jc w:val="both"/>
        <w:rPr>
          <w:rFonts w:asciiTheme="minorHAnsi" w:hAnsiTheme="minorHAnsi" w:cs="Calibri"/>
          <w:sz w:val="22"/>
          <w:szCs w:val="22"/>
        </w:rPr>
      </w:pPr>
      <w:r w:rsidRPr="00926C08">
        <w:rPr>
          <w:rFonts w:asciiTheme="minorHAnsi" w:hAnsiTheme="minorHAnsi" w:cs="Calibri"/>
          <w:sz w:val="22"/>
          <w:szCs w:val="22"/>
        </w:rPr>
        <w:t>2. Πιστοποιητικά αρμόδιας δικαστικής ή διοικητικής αρχής περί των τροποποιήσεων του καταστατικού.</w:t>
      </w:r>
    </w:p>
    <w:p w:rsidR="00C04AAE" w:rsidRPr="00926C08" w:rsidRDefault="00C04AAE">
      <w:pPr>
        <w:tabs>
          <w:tab w:val="left" w:pos="1134"/>
        </w:tabs>
        <w:ind w:left="862"/>
        <w:jc w:val="both"/>
        <w:rPr>
          <w:rFonts w:asciiTheme="minorHAnsi" w:hAnsiTheme="minorHAnsi" w:cs="Calibri"/>
          <w:b/>
          <w:sz w:val="22"/>
          <w:szCs w:val="22"/>
        </w:rPr>
      </w:pPr>
      <w:r w:rsidRPr="00926C08">
        <w:rPr>
          <w:rFonts w:asciiTheme="minorHAnsi" w:hAnsiTheme="minorHAnsi" w:cs="Calibri"/>
          <w:sz w:val="22"/>
          <w:szCs w:val="22"/>
        </w:rPr>
        <w:t>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rsidR="00C04AAE" w:rsidRPr="00926C08" w:rsidRDefault="00C04AAE">
      <w:pPr>
        <w:tabs>
          <w:tab w:val="left" w:pos="1134"/>
        </w:tabs>
        <w:ind w:left="862"/>
        <w:jc w:val="both"/>
        <w:rPr>
          <w:rFonts w:asciiTheme="minorHAnsi" w:hAnsiTheme="minorHAnsi" w:cs="Calibri"/>
          <w:b/>
          <w:sz w:val="22"/>
          <w:szCs w:val="22"/>
        </w:rPr>
      </w:pPr>
    </w:p>
    <w:p w:rsidR="00C04AAE" w:rsidRPr="00926C08" w:rsidRDefault="00C04AAE">
      <w:pPr>
        <w:jc w:val="both"/>
        <w:rPr>
          <w:rFonts w:asciiTheme="minorHAnsi" w:hAnsiTheme="minorHAnsi" w:cs="Calibri"/>
          <w:b/>
          <w:sz w:val="22"/>
          <w:szCs w:val="22"/>
        </w:rPr>
      </w:pPr>
      <w:r w:rsidRPr="00926C08">
        <w:rPr>
          <w:rFonts w:asciiTheme="minorHAnsi" w:hAnsiTheme="minorHAnsi" w:cs="Calibri"/>
          <w:b/>
          <w:sz w:val="22"/>
          <w:szCs w:val="22"/>
        </w:rPr>
        <w:t>23.9. Επίσημοι κατάλογοι εγκεκριμένων οικονομικών φορέων</w:t>
      </w:r>
    </w:p>
    <w:p w:rsidR="00C04AAE" w:rsidRPr="00926C08" w:rsidRDefault="00C04AAE">
      <w:pPr>
        <w:pStyle w:val="para-2"/>
        <w:tabs>
          <w:tab w:val="left" w:pos="700"/>
          <w:tab w:val="left" w:pos="1843"/>
        </w:tabs>
        <w:ind w:left="1100" w:hanging="1100"/>
        <w:rPr>
          <w:rFonts w:asciiTheme="minorHAnsi" w:hAnsiTheme="minorHAnsi" w:cs="Calibri"/>
          <w:b/>
          <w:szCs w:val="22"/>
        </w:rPr>
      </w:pPr>
    </w:p>
    <w:p w:rsidR="00C04AAE" w:rsidRPr="00926C08" w:rsidRDefault="00C04AAE">
      <w:pPr>
        <w:pStyle w:val="para-2"/>
        <w:tabs>
          <w:tab w:val="clear" w:pos="1021"/>
          <w:tab w:val="clear" w:pos="1588"/>
          <w:tab w:val="clear" w:pos="2155"/>
          <w:tab w:val="clear" w:pos="2722"/>
          <w:tab w:val="clear" w:pos="3289"/>
        </w:tabs>
        <w:ind w:left="0" w:firstLine="0"/>
        <w:rPr>
          <w:rFonts w:asciiTheme="minorHAnsi" w:hAnsiTheme="minorHAnsi" w:cs="Calibri"/>
          <w:szCs w:val="22"/>
        </w:rPr>
      </w:pPr>
      <w:r w:rsidRPr="00926C08">
        <w:rPr>
          <w:rFonts w:asciiTheme="minorHAnsi" w:hAnsiTheme="minorHAnsi" w:cs="Calibri"/>
          <w:szCs w:val="22"/>
        </w:rPr>
        <w:t>(α) Οι οικονομικοί φορείς που είναι εγγεγραμμένοι σε επίσημους καταλόγους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υποβάλλουν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rsidR="00C04AAE" w:rsidRPr="00926C08" w:rsidRDefault="00C04AAE">
      <w:pPr>
        <w:pStyle w:val="para-2"/>
        <w:tabs>
          <w:tab w:val="clear" w:pos="1021"/>
          <w:tab w:val="clear" w:pos="1588"/>
          <w:tab w:val="clear" w:pos="2155"/>
          <w:tab w:val="clear" w:pos="2722"/>
          <w:tab w:val="clear" w:pos="3289"/>
        </w:tabs>
        <w:ind w:left="0" w:firstLine="0"/>
        <w:rPr>
          <w:rFonts w:asciiTheme="minorHAnsi" w:hAnsiTheme="minorHAnsi" w:cs="Calibri"/>
          <w:szCs w:val="22"/>
        </w:rPr>
      </w:pPr>
      <w:r w:rsidRPr="00926C08">
        <w:rPr>
          <w:rFonts w:asciiTheme="minorHAnsi" w:hAnsiTheme="minorHAnsi" w:cs="Calibri"/>
          <w:szCs w:val="22"/>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rsidR="00C04AAE" w:rsidRPr="00926C08" w:rsidRDefault="00C04AAE">
      <w:pPr>
        <w:pStyle w:val="para-2"/>
        <w:tabs>
          <w:tab w:val="clear" w:pos="1021"/>
          <w:tab w:val="clear" w:pos="1588"/>
          <w:tab w:val="clear" w:pos="2155"/>
          <w:tab w:val="clear" w:pos="2722"/>
          <w:tab w:val="clear" w:pos="3289"/>
        </w:tabs>
        <w:ind w:left="0" w:firstLine="0"/>
        <w:rPr>
          <w:rFonts w:asciiTheme="minorHAnsi" w:hAnsiTheme="minorHAnsi" w:cs="Calibri"/>
          <w:szCs w:val="22"/>
        </w:rPr>
      </w:pPr>
      <w:r w:rsidRPr="00926C08">
        <w:rPr>
          <w:rFonts w:asciiTheme="minorHAnsi" w:hAnsiTheme="minorHAnsi" w:cs="Calibri"/>
          <w:szCs w:val="22"/>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C04AAE" w:rsidRPr="00926C08" w:rsidRDefault="00C04AAE">
      <w:pPr>
        <w:pStyle w:val="para-2"/>
        <w:tabs>
          <w:tab w:val="clear" w:pos="1021"/>
          <w:tab w:val="clear" w:pos="1588"/>
          <w:tab w:val="clear" w:pos="2155"/>
          <w:tab w:val="clear" w:pos="2722"/>
          <w:tab w:val="clear" w:pos="3289"/>
        </w:tabs>
        <w:ind w:left="0" w:firstLine="0"/>
        <w:rPr>
          <w:rFonts w:asciiTheme="minorHAnsi" w:hAnsiTheme="minorHAnsi" w:cs="Calibri"/>
          <w:szCs w:val="22"/>
        </w:rPr>
      </w:pPr>
      <w:r w:rsidRPr="00926C08">
        <w:rPr>
          <w:rFonts w:asciiTheme="minorHAnsi" w:hAnsiTheme="minorHAnsi" w:cs="Calibri"/>
          <w:szCs w:val="22"/>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C04AAE" w:rsidRPr="00926C08" w:rsidRDefault="00C04AAE">
      <w:pPr>
        <w:pStyle w:val="para-2"/>
        <w:tabs>
          <w:tab w:val="clear" w:pos="1021"/>
          <w:tab w:val="clear" w:pos="1588"/>
          <w:tab w:val="clear" w:pos="2155"/>
          <w:tab w:val="clear" w:pos="2722"/>
          <w:tab w:val="clear" w:pos="3289"/>
        </w:tabs>
        <w:ind w:left="0" w:firstLine="0"/>
        <w:rPr>
          <w:rFonts w:asciiTheme="minorHAnsi" w:hAnsiTheme="minorHAnsi" w:cs="Calibri"/>
          <w:szCs w:val="22"/>
        </w:rPr>
      </w:pPr>
    </w:p>
    <w:p w:rsidR="00C04AAE" w:rsidRPr="00926C08" w:rsidRDefault="00C04AAE">
      <w:pPr>
        <w:pStyle w:val="para-2"/>
        <w:tabs>
          <w:tab w:val="clear" w:pos="1021"/>
          <w:tab w:val="clear" w:pos="1588"/>
          <w:tab w:val="clear" w:pos="2155"/>
          <w:tab w:val="clear" w:pos="2722"/>
          <w:tab w:val="clear" w:pos="3289"/>
        </w:tabs>
        <w:ind w:left="0" w:firstLine="0"/>
        <w:rPr>
          <w:rFonts w:asciiTheme="minorHAnsi" w:hAnsiTheme="minorHAnsi" w:cs="Calibri"/>
          <w:szCs w:val="22"/>
        </w:rPr>
      </w:pPr>
      <w:r w:rsidRPr="00926C08">
        <w:rPr>
          <w:rFonts w:asciiTheme="minorHAnsi" w:hAnsiTheme="minorHAnsi" w:cs="Calibri"/>
          <w:szCs w:val="22"/>
        </w:rPr>
        <w:t>(β) Οι οικονομικοί φορείς που είναι εγγεγραμμένοι στο Μ.Ε.ΕΠ. εφόσον υποβάλλουν «Ενημερότητα Πτυχίου»</w:t>
      </w:r>
      <w:r w:rsidRPr="00926C08">
        <w:rPr>
          <w:rStyle w:val="FootnoteReference1"/>
          <w:rFonts w:asciiTheme="minorHAnsi" w:hAnsiTheme="minorHAnsi" w:cs="Calibri"/>
          <w:szCs w:val="22"/>
        </w:rPr>
        <w:t xml:space="preserve"> </w:t>
      </w:r>
      <w:r w:rsidRPr="00926C08">
        <w:rPr>
          <w:rFonts w:asciiTheme="minorHAnsi" w:hAnsiTheme="minorHAnsi" w:cs="Calibri"/>
          <w:szCs w:val="22"/>
        </w:rPr>
        <w:t>εν ισχύ, απαλλάσσονται από την υποχρέωση υποβολής των δικαιολογητικών:</w:t>
      </w:r>
    </w:p>
    <w:p w:rsidR="00C04AAE" w:rsidRPr="00926C08" w:rsidRDefault="00C04AAE">
      <w:pPr>
        <w:pStyle w:val="para-2"/>
        <w:tabs>
          <w:tab w:val="clear" w:pos="1021"/>
          <w:tab w:val="clear" w:pos="1588"/>
          <w:tab w:val="clear" w:pos="2155"/>
          <w:tab w:val="clear" w:pos="2722"/>
          <w:tab w:val="clear" w:pos="3289"/>
        </w:tabs>
        <w:ind w:left="0" w:firstLine="0"/>
        <w:rPr>
          <w:rFonts w:asciiTheme="minorHAnsi" w:hAnsiTheme="minorHAnsi" w:cs="Calibri"/>
          <w:szCs w:val="22"/>
        </w:rPr>
      </w:pPr>
      <w:r w:rsidRPr="00926C08">
        <w:rPr>
          <w:rFonts w:asciiTheme="minorHAnsi" w:hAnsiTheme="minorHAnsi" w:cs="Calibri"/>
          <w:szCs w:val="22"/>
        </w:rPr>
        <w:t xml:space="preserve">- απόσπασμα ποινικού μητρώου του άρθρου 23.3.(α) της παρούσας για τον Πρόεδρο και Διευθύνοντα Σύμβουλο εργοληπτικής επιχείρησης.  Για τα λοιπά μέλη του Δ.Σ της εταιρείας, θα πρέπει να υποβληθεί αυτοτελώς απόσπασμα ποινικού μητρώου, καθόσον τα πρόσωπα αυτά δεν καλύπτονται από την Ενημερότητα Πτυχίου. </w:t>
      </w:r>
    </w:p>
    <w:p w:rsidR="00C04AAE" w:rsidRPr="00926C08" w:rsidRDefault="00C04AAE">
      <w:pPr>
        <w:pStyle w:val="para-2"/>
        <w:tabs>
          <w:tab w:val="clear" w:pos="1021"/>
          <w:tab w:val="clear" w:pos="1588"/>
          <w:tab w:val="clear" w:pos="2155"/>
          <w:tab w:val="clear" w:pos="2722"/>
          <w:tab w:val="clear" w:pos="3289"/>
        </w:tabs>
        <w:ind w:left="0" w:firstLine="0"/>
        <w:rPr>
          <w:rFonts w:asciiTheme="minorHAnsi" w:hAnsiTheme="minorHAnsi" w:cs="Calibri"/>
          <w:szCs w:val="22"/>
        </w:rPr>
      </w:pPr>
      <w:r w:rsidRPr="00926C08">
        <w:rPr>
          <w:rFonts w:asciiTheme="minorHAnsi" w:hAnsiTheme="minorHAnsi" w:cs="Calibri"/>
          <w:szCs w:val="22"/>
        </w:rPr>
        <w:t>- φορολογική και ασφαλιστική ενημερότητα του άρθρου 23.3.(β) της παρούσας.</w:t>
      </w:r>
    </w:p>
    <w:p w:rsidR="00C04AAE" w:rsidRPr="00926C08" w:rsidRDefault="00C04AAE">
      <w:pPr>
        <w:pStyle w:val="para-2"/>
        <w:tabs>
          <w:tab w:val="clear" w:pos="1021"/>
          <w:tab w:val="clear" w:pos="1588"/>
          <w:tab w:val="clear" w:pos="2155"/>
          <w:tab w:val="clear" w:pos="2722"/>
          <w:tab w:val="clear" w:pos="3289"/>
        </w:tabs>
        <w:ind w:left="0" w:firstLine="0"/>
        <w:rPr>
          <w:rFonts w:asciiTheme="minorHAnsi" w:hAnsiTheme="minorHAnsi" w:cs="Calibri"/>
          <w:szCs w:val="22"/>
        </w:rPr>
      </w:pPr>
      <w:r w:rsidRPr="00926C08">
        <w:rPr>
          <w:rFonts w:asciiTheme="minorHAnsi" w:hAnsiTheme="minorHAnsi" w:cs="Calibri"/>
          <w:szCs w:val="22"/>
        </w:rPr>
        <w:t>- τα πιστοποιητικά από το αρμόδιο Πρωτοδικείο και το ΓΕΜΗ του άρθρου 23.3.(γ) της παρούσας υπό την προϋπόθεση όμως ότι καλύπτονται πλήρως (όλες οι προβλεπόμενες περιπτώσεις) από την Ενημερότητα Πτυχίου.</w:t>
      </w:r>
    </w:p>
    <w:p w:rsidR="00C04AAE" w:rsidRPr="00926C08" w:rsidRDefault="00C04AAE">
      <w:pPr>
        <w:pStyle w:val="para-2"/>
        <w:tabs>
          <w:tab w:val="clear" w:pos="1021"/>
          <w:tab w:val="clear" w:pos="1588"/>
          <w:tab w:val="clear" w:pos="2155"/>
          <w:tab w:val="clear" w:pos="2722"/>
          <w:tab w:val="clear" w:pos="3289"/>
        </w:tabs>
        <w:ind w:left="0" w:firstLine="0"/>
        <w:rPr>
          <w:rFonts w:asciiTheme="minorHAnsi" w:hAnsiTheme="minorHAnsi" w:cs="Calibri"/>
          <w:szCs w:val="22"/>
        </w:rPr>
      </w:pPr>
      <w:r w:rsidRPr="00926C08">
        <w:rPr>
          <w:rFonts w:asciiTheme="minorHAnsi" w:hAnsiTheme="minorHAnsi" w:cs="Calibri"/>
          <w:szCs w:val="22"/>
        </w:rPr>
        <w:t>- το πιστοποιητικό από το αρμόδιο επιμελητήριο όσον αφορά το λόγο αποκλεισμού του άρθρου 22. Α.4. (θ).</w:t>
      </w:r>
    </w:p>
    <w:p w:rsidR="00C04AAE" w:rsidRPr="00926C08" w:rsidRDefault="00C04AAE">
      <w:pPr>
        <w:pStyle w:val="para-2"/>
        <w:tabs>
          <w:tab w:val="clear" w:pos="1021"/>
          <w:tab w:val="clear" w:pos="1588"/>
          <w:tab w:val="clear" w:pos="2155"/>
          <w:tab w:val="clear" w:pos="2722"/>
          <w:tab w:val="clear" w:pos="3289"/>
        </w:tabs>
        <w:ind w:left="0" w:firstLine="0"/>
        <w:rPr>
          <w:rFonts w:asciiTheme="minorHAnsi" w:hAnsiTheme="minorHAnsi" w:cs="Calibri"/>
          <w:szCs w:val="22"/>
        </w:rPr>
      </w:pPr>
      <w:r w:rsidRPr="00926C08">
        <w:rPr>
          <w:rFonts w:asciiTheme="minorHAnsi" w:hAnsiTheme="minorHAnsi" w:cs="Calibri"/>
          <w:szCs w:val="22"/>
        </w:rPr>
        <w:t>- το πιστοποιητικό της αρμόδιας αρχής για την ονομαστικοποίηση των μετοχών του άρθρου 23.3. (στ).</w:t>
      </w:r>
    </w:p>
    <w:p w:rsidR="00C04AAE" w:rsidRPr="00926C08" w:rsidRDefault="00C04AAE">
      <w:pPr>
        <w:pStyle w:val="para-2"/>
        <w:tabs>
          <w:tab w:val="clear" w:pos="1021"/>
          <w:tab w:val="clear" w:pos="1588"/>
          <w:tab w:val="clear" w:pos="2155"/>
          <w:tab w:val="clear" w:pos="2722"/>
          <w:tab w:val="clear" w:pos="3289"/>
        </w:tabs>
        <w:ind w:left="0" w:firstLine="0"/>
        <w:rPr>
          <w:rFonts w:asciiTheme="minorHAnsi" w:hAnsiTheme="minorHAnsi" w:cs="Calibri"/>
          <w:szCs w:val="22"/>
        </w:rPr>
      </w:pPr>
      <w:r w:rsidRPr="00926C08">
        <w:rPr>
          <w:rFonts w:asciiTheme="minorHAnsi" w:hAnsiTheme="minorHAnsi" w:cs="Calibri"/>
          <w:szCs w:val="22"/>
        </w:rPr>
        <w:t>- τα  αποδεικτικά έγγραφα νομιμοποίησης  της εργοληπτικής επιχείρησης.</w:t>
      </w:r>
    </w:p>
    <w:p w:rsidR="00C04AAE" w:rsidRPr="00926C08" w:rsidRDefault="00C04AAE">
      <w:pPr>
        <w:pStyle w:val="para-2"/>
        <w:tabs>
          <w:tab w:val="clear" w:pos="1021"/>
          <w:tab w:val="clear" w:pos="1588"/>
          <w:tab w:val="clear" w:pos="2155"/>
          <w:tab w:val="clear" w:pos="2722"/>
          <w:tab w:val="clear" w:pos="3289"/>
        </w:tabs>
        <w:ind w:left="0" w:firstLine="0"/>
        <w:rPr>
          <w:rFonts w:asciiTheme="minorHAnsi" w:hAnsiTheme="minorHAnsi" w:cs="Calibri"/>
          <w:szCs w:val="22"/>
        </w:rPr>
      </w:pPr>
      <w:r w:rsidRPr="00926C08">
        <w:rPr>
          <w:rFonts w:asciiTheme="minorHAnsi" w:hAnsiTheme="minorHAnsi" w:cs="Calibri"/>
          <w:szCs w:val="22"/>
        </w:rPr>
        <w:tab/>
      </w:r>
      <w:r w:rsidRPr="00926C08">
        <w:rPr>
          <w:rFonts w:asciiTheme="minorHAnsi" w:hAnsiTheme="minorHAnsi" w:cs="Calibri"/>
          <w:szCs w:val="22"/>
        </w:rPr>
        <w:tab/>
      </w:r>
    </w:p>
    <w:p w:rsidR="00C04AAE" w:rsidRPr="00926C08" w:rsidRDefault="00C04AAE">
      <w:pPr>
        <w:pStyle w:val="para-2"/>
        <w:tabs>
          <w:tab w:val="clear" w:pos="1021"/>
          <w:tab w:val="clear" w:pos="1588"/>
          <w:tab w:val="clear" w:pos="2155"/>
          <w:tab w:val="clear" w:pos="2722"/>
          <w:tab w:val="clear" w:pos="3289"/>
        </w:tabs>
        <w:ind w:left="0" w:firstLine="0"/>
        <w:rPr>
          <w:rFonts w:asciiTheme="minorHAnsi" w:hAnsiTheme="minorHAnsi" w:cs="Calibri"/>
          <w:b/>
          <w:szCs w:val="22"/>
        </w:rPr>
      </w:pPr>
      <w:r w:rsidRPr="00926C08">
        <w:rPr>
          <w:rFonts w:asciiTheme="minorHAnsi" w:hAnsiTheme="minorHAnsi" w:cs="Calibri"/>
          <w:szCs w:val="22"/>
        </w:rPr>
        <w:t xml:space="preserve">Σε περίπτωση που κάποιο από τα ανωτέρω δικαιολογητικά έχει λήξει, προσκομίζεται το σχετικό δικαιολογητικό εν ισχύ. Εφόσον στην Ενημερότητα Πτυχίου δεν αναφέρεται ρητά ότι τα στελέχη του </w:t>
      </w:r>
      <w:r w:rsidRPr="00926C08">
        <w:rPr>
          <w:rFonts w:asciiTheme="minorHAnsi" w:hAnsiTheme="minorHAnsi" w:cs="Calibri"/>
          <w:szCs w:val="22"/>
        </w:rPr>
        <w:lastRenderedPageBreak/>
        <w:t xml:space="preserve">πτυχίου του προσφέροντα είναι ασφαλιστικώς ενήμερα στο ΕΤΑΑ- ΤΣΜΕΔΕ, ο προσφέρων προσκομίζει επιπλέον της Ενημερότητας Πτυχίου, ασφαλιστική ενημερότητα για τα στελέχη αυτά. </w:t>
      </w:r>
    </w:p>
    <w:p w:rsidR="00C04AAE" w:rsidRPr="00926C08" w:rsidRDefault="00C04AAE">
      <w:pPr>
        <w:pStyle w:val="para-2"/>
        <w:tabs>
          <w:tab w:val="left" w:pos="700"/>
        </w:tabs>
        <w:rPr>
          <w:rFonts w:asciiTheme="minorHAnsi" w:hAnsiTheme="minorHAnsi" w:cs="Calibri"/>
          <w:b/>
          <w:szCs w:val="22"/>
        </w:rPr>
      </w:pPr>
    </w:p>
    <w:p w:rsidR="00C04AAE" w:rsidRPr="00926C08" w:rsidRDefault="00C04AAE">
      <w:pPr>
        <w:pStyle w:val="para-2"/>
        <w:tabs>
          <w:tab w:val="clear" w:pos="1021"/>
          <w:tab w:val="clear" w:pos="1588"/>
          <w:tab w:val="clear" w:pos="2155"/>
          <w:tab w:val="clear" w:pos="2722"/>
          <w:tab w:val="clear" w:pos="3289"/>
        </w:tabs>
        <w:ind w:left="0" w:firstLine="0"/>
        <w:rPr>
          <w:rFonts w:asciiTheme="minorHAnsi" w:eastAsia="Calibri" w:hAnsiTheme="minorHAnsi" w:cs="Calibri"/>
          <w:szCs w:val="22"/>
        </w:rPr>
      </w:pPr>
      <w:r w:rsidRPr="00926C08">
        <w:rPr>
          <w:rFonts w:asciiTheme="minorHAnsi" w:hAnsiTheme="minorHAnsi" w:cs="Calibri"/>
          <w:b/>
          <w:szCs w:val="22"/>
        </w:rPr>
        <w:t>23.10. Δικαιολογητικά για την απόδειξη της στήριξης σε ικανότητες άλλων φορέων (δάνειας εμπειρίας) του άρθρου 22.ΣΤ</w:t>
      </w:r>
    </w:p>
    <w:p w:rsidR="00C04AAE" w:rsidRPr="00926C08" w:rsidRDefault="00C04AAE">
      <w:pPr>
        <w:pStyle w:val="para-2"/>
        <w:tabs>
          <w:tab w:val="left" w:pos="700"/>
          <w:tab w:val="left" w:pos="1843"/>
        </w:tabs>
        <w:ind w:left="1100" w:hanging="1100"/>
        <w:rPr>
          <w:rFonts w:asciiTheme="minorHAnsi" w:hAnsiTheme="minorHAnsi" w:cs="Calibri"/>
          <w:szCs w:val="22"/>
        </w:rPr>
      </w:pPr>
      <w:r w:rsidRPr="00926C08">
        <w:rPr>
          <w:rFonts w:asciiTheme="minorHAnsi" w:eastAsia="Calibri" w:hAnsiTheme="minorHAnsi" w:cs="Calibri"/>
          <w:szCs w:val="22"/>
        </w:rPr>
        <w:t xml:space="preserve"> </w:t>
      </w:r>
    </w:p>
    <w:p w:rsidR="00C04AAE" w:rsidRPr="00926C08" w:rsidRDefault="00C04AAE">
      <w:pPr>
        <w:pStyle w:val="para-2"/>
        <w:tabs>
          <w:tab w:val="clear" w:pos="1021"/>
          <w:tab w:val="clear" w:pos="1588"/>
          <w:tab w:val="clear" w:pos="2155"/>
          <w:tab w:val="clear" w:pos="2722"/>
          <w:tab w:val="clear" w:pos="3289"/>
        </w:tabs>
        <w:ind w:left="0" w:firstLine="0"/>
        <w:rPr>
          <w:rFonts w:asciiTheme="minorHAnsi" w:hAnsiTheme="minorHAnsi" w:cs="Calibri"/>
          <w:szCs w:val="22"/>
        </w:rPr>
      </w:pPr>
      <w:r w:rsidRPr="00926C08">
        <w:rPr>
          <w:rFonts w:asciiTheme="minorHAnsi" w:hAnsiTheme="minorHAnsi" w:cs="Calibri"/>
          <w:szCs w:val="22"/>
        </w:rPr>
        <w:t>Στην περίπτωση που οικονομικός φορέας επιθυμεί να στηριχθεί στις ικανότητες άλλων φορέων, η απόδειξη ότι θα έχει στη διάθεσή του τους αναγκαίους πόρους, γίνεται με την υποβολή  σχετικού συμφωνητικού των φορέων αυτών για τον σκοπό αυτό.</w:t>
      </w:r>
    </w:p>
    <w:p w:rsidR="004F6747" w:rsidRPr="00926C08" w:rsidRDefault="004F6747">
      <w:pPr>
        <w:pStyle w:val="para-2"/>
        <w:tabs>
          <w:tab w:val="clear" w:pos="1021"/>
          <w:tab w:val="clear" w:pos="1588"/>
          <w:tab w:val="clear" w:pos="2155"/>
          <w:tab w:val="clear" w:pos="2722"/>
          <w:tab w:val="clear" w:pos="3289"/>
        </w:tabs>
        <w:ind w:left="0" w:firstLine="0"/>
        <w:rPr>
          <w:rFonts w:asciiTheme="minorHAnsi" w:hAnsiTheme="minorHAnsi"/>
          <w:szCs w:val="22"/>
        </w:rPr>
      </w:pPr>
    </w:p>
    <w:p w:rsidR="00C04AAE" w:rsidRPr="00926C08" w:rsidRDefault="00C04AAE">
      <w:pPr>
        <w:pStyle w:val="af5"/>
        <w:rPr>
          <w:rFonts w:asciiTheme="minorHAnsi" w:hAnsiTheme="minorHAnsi"/>
          <w:sz w:val="22"/>
          <w:szCs w:val="22"/>
        </w:rPr>
      </w:pPr>
    </w:p>
    <w:p w:rsidR="00C04AAE" w:rsidRPr="00926C08" w:rsidRDefault="00C04AAE">
      <w:pPr>
        <w:pStyle w:val="2"/>
        <w:rPr>
          <w:rFonts w:asciiTheme="minorHAnsi" w:hAnsiTheme="minorHAnsi" w:cs="Calibri"/>
          <w:sz w:val="22"/>
          <w:szCs w:val="22"/>
        </w:rPr>
      </w:pPr>
      <w:bookmarkStart w:id="29" w:name="_Toc40688071"/>
      <w:r w:rsidRPr="00926C08">
        <w:rPr>
          <w:rFonts w:asciiTheme="minorHAnsi" w:hAnsiTheme="minorHAnsi" w:cs="Calibri"/>
          <w:sz w:val="22"/>
          <w:szCs w:val="22"/>
        </w:rPr>
        <w:t>Άρθρο 24 :  Περιεχόμενο Φακέλου Προσφοράς</w:t>
      </w:r>
      <w:bookmarkEnd w:id="29"/>
    </w:p>
    <w:p w:rsidR="006033BB" w:rsidRPr="00926C08" w:rsidRDefault="006033BB" w:rsidP="006033BB">
      <w:pPr>
        <w:pStyle w:val="Standard"/>
        <w:jc w:val="both"/>
        <w:rPr>
          <w:rFonts w:asciiTheme="minorHAnsi" w:hAnsiTheme="minorHAnsi" w:cs="Calibri"/>
          <w:spacing w:val="5"/>
          <w:sz w:val="22"/>
          <w:szCs w:val="22"/>
          <w:lang w:val="el-GR"/>
        </w:rPr>
      </w:pPr>
    </w:p>
    <w:p w:rsidR="006033BB" w:rsidRPr="00926C08" w:rsidRDefault="006033BB" w:rsidP="006033BB">
      <w:pPr>
        <w:pStyle w:val="Standard"/>
        <w:jc w:val="both"/>
        <w:rPr>
          <w:rFonts w:asciiTheme="minorHAnsi" w:hAnsiTheme="minorHAnsi" w:cs="Calibri"/>
          <w:spacing w:val="5"/>
          <w:sz w:val="22"/>
          <w:szCs w:val="22"/>
          <w:lang w:val="el-GR"/>
        </w:rPr>
      </w:pPr>
      <w:r w:rsidRPr="00926C08">
        <w:rPr>
          <w:rFonts w:asciiTheme="minorHAnsi" w:hAnsiTheme="minorHAnsi" w:cs="Calibri"/>
          <w:b/>
          <w:spacing w:val="5"/>
          <w:sz w:val="22"/>
          <w:szCs w:val="22"/>
          <w:lang w:val="el-GR"/>
        </w:rPr>
        <w:t xml:space="preserve">24.1 </w:t>
      </w:r>
      <w:r w:rsidRPr="00926C08">
        <w:rPr>
          <w:rFonts w:asciiTheme="minorHAnsi" w:hAnsiTheme="minorHAnsi" w:cs="Calibri"/>
          <w:spacing w:val="5"/>
          <w:sz w:val="22"/>
          <w:szCs w:val="22"/>
          <w:lang w:val="el-GR"/>
        </w:rPr>
        <w:t>Ο φάκελος προσφοράς (προσφορά) των διαγωνιζομένων περιλαμβάνει, επί ποινή αποκλεισμού, τα ακόλουθα:</w:t>
      </w:r>
    </w:p>
    <w:p w:rsidR="006033BB" w:rsidRPr="00926C08" w:rsidRDefault="006033BB" w:rsidP="006033BB">
      <w:pPr>
        <w:pStyle w:val="Standard"/>
        <w:jc w:val="both"/>
        <w:rPr>
          <w:rFonts w:asciiTheme="minorHAnsi" w:hAnsiTheme="minorHAnsi" w:cs="Calibri"/>
          <w:spacing w:val="5"/>
          <w:sz w:val="22"/>
          <w:szCs w:val="22"/>
          <w:lang w:val="el-GR"/>
        </w:rPr>
      </w:pPr>
      <w:r w:rsidRPr="00926C08">
        <w:rPr>
          <w:rFonts w:asciiTheme="minorHAnsi" w:hAnsiTheme="minorHAnsi" w:cs="Calibri"/>
          <w:spacing w:val="5"/>
          <w:sz w:val="22"/>
          <w:szCs w:val="22"/>
          <w:lang w:val="el-GR"/>
        </w:rPr>
        <w:t>(α) ξεχωριστό σφραγισμένο φάκελο με την ένδειξη «Δικαιολογητικά Συμμετοχής»</w:t>
      </w:r>
    </w:p>
    <w:p w:rsidR="006033BB" w:rsidRPr="00926C08" w:rsidRDefault="006033BB" w:rsidP="006033BB">
      <w:pPr>
        <w:pStyle w:val="Standard"/>
        <w:jc w:val="both"/>
        <w:rPr>
          <w:rFonts w:asciiTheme="minorHAnsi" w:hAnsiTheme="minorHAnsi" w:cs="Calibri"/>
          <w:spacing w:val="5"/>
          <w:sz w:val="22"/>
          <w:szCs w:val="22"/>
          <w:lang w:val="el-GR"/>
        </w:rPr>
      </w:pPr>
      <w:r w:rsidRPr="00926C08">
        <w:rPr>
          <w:rFonts w:asciiTheme="minorHAnsi" w:hAnsiTheme="minorHAnsi" w:cs="Calibri"/>
          <w:spacing w:val="5"/>
          <w:sz w:val="22"/>
          <w:szCs w:val="22"/>
          <w:lang w:val="el-GR"/>
        </w:rPr>
        <w:t xml:space="preserve"> (β) ξεχωριστό σφραγισμένο φάκελο με την ένδειξη «Οικονομική Προσφορά»</w:t>
      </w:r>
    </w:p>
    <w:p w:rsidR="006033BB" w:rsidRPr="00926C08" w:rsidRDefault="006033BB" w:rsidP="006033BB">
      <w:pPr>
        <w:pStyle w:val="Standard"/>
        <w:jc w:val="both"/>
        <w:rPr>
          <w:rFonts w:asciiTheme="minorHAnsi" w:hAnsiTheme="minorHAnsi" w:cs="Calibri"/>
          <w:spacing w:val="5"/>
          <w:sz w:val="22"/>
          <w:szCs w:val="22"/>
          <w:lang w:val="el-GR"/>
        </w:rPr>
      </w:pPr>
      <w:r w:rsidRPr="00926C08">
        <w:rPr>
          <w:rFonts w:asciiTheme="minorHAnsi" w:hAnsiTheme="minorHAnsi" w:cs="Calibri"/>
          <w:spacing w:val="5"/>
          <w:sz w:val="22"/>
          <w:szCs w:val="22"/>
          <w:lang w:val="el-GR"/>
        </w:rPr>
        <w:t>σύμφωνα με τα κατωτέρω:</w:t>
      </w:r>
    </w:p>
    <w:p w:rsidR="00C04AAE" w:rsidRPr="00926C08" w:rsidRDefault="00C04AAE">
      <w:pPr>
        <w:pStyle w:val="Standard"/>
        <w:ind w:firstLine="1134"/>
        <w:jc w:val="both"/>
        <w:rPr>
          <w:rFonts w:asciiTheme="minorHAnsi" w:hAnsiTheme="minorHAnsi" w:cs="Calibri"/>
          <w:spacing w:val="5"/>
          <w:sz w:val="22"/>
          <w:szCs w:val="22"/>
          <w:lang w:val="el-GR"/>
        </w:rPr>
      </w:pPr>
    </w:p>
    <w:p w:rsidR="006033BB" w:rsidRPr="00926C08" w:rsidRDefault="00C04AAE" w:rsidP="006033BB">
      <w:pPr>
        <w:pStyle w:val="Standard"/>
        <w:jc w:val="both"/>
        <w:rPr>
          <w:rFonts w:asciiTheme="minorHAnsi" w:hAnsiTheme="minorHAnsi" w:cs="Calibri"/>
          <w:spacing w:val="5"/>
          <w:sz w:val="22"/>
          <w:szCs w:val="22"/>
          <w:lang w:val="el-GR"/>
        </w:rPr>
      </w:pPr>
      <w:r w:rsidRPr="00926C08">
        <w:rPr>
          <w:rFonts w:asciiTheme="minorHAnsi" w:hAnsiTheme="minorHAnsi" w:cs="Calibri"/>
          <w:b/>
          <w:spacing w:val="5"/>
          <w:sz w:val="22"/>
          <w:szCs w:val="22"/>
          <w:lang w:val="el-GR"/>
        </w:rPr>
        <w:t>24.2</w:t>
      </w:r>
      <w:r w:rsidRPr="00926C08">
        <w:rPr>
          <w:rFonts w:asciiTheme="minorHAnsi" w:hAnsiTheme="minorHAnsi" w:cs="Calibri"/>
          <w:spacing w:val="5"/>
          <w:sz w:val="22"/>
          <w:szCs w:val="22"/>
          <w:lang w:val="el-GR"/>
        </w:rPr>
        <w:t xml:space="preserve"> </w:t>
      </w:r>
      <w:r w:rsidR="006033BB" w:rsidRPr="00926C08">
        <w:rPr>
          <w:rFonts w:asciiTheme="minorHAnsi" w:hAnsiTheme="minorHAnsi" w:cs="Calibri"/>
          <w:spacing w:val="5"/>
          <w:sz w:val="22"/>
          <w:szCs w:val="22"/>
          <w:lang w:val="el-GR"/>
        </w:rPr>
        <w:t xml:space="preserve">Ο φάκελος «Δικαιολογητικά Συμμετοχής» πρέπει, επί ποινή αποκλεισμού, να περιέχει τα ακόλουθα: </w:t>
      </w:r>
    </w:p>
    <w:p w:rsidR="006033BB" w:rsidRPr="00926C08" w:rsidRDefault="006033BB" w:rsidP="006033BB">
      <w:pPr>
        <w:pStyle w:val="Standard"/>
        <w:jc w:val="both"/>
        <w:rPr>
          <w:rFonts w:asciiTheme="minorHAnsi" w:hAnsiTheme="minorHAnsi" w:cs="Calibri"/>
          <w:spacing w:val="5"/>
          <w:sz w:val="22"/>
          <w:szCs w:val="22"/>
          <w:lang w:val="el-GR"/>
        </w:rPr>
      </w:pPr>
      <w:r w:rsidRPr="00926C08">
        <w:rPr>
          <w:rFonts w:asciiTheme="minorHAnsi" w:hAnsiTheme="minorHAnsi" w:cs="Calibri"/>
          <w:spacing w:val="5"/>
          <w:sz w:val="22"/>
          <w:szCs w:val="22"/>
          <w:lang w:val="el-GR"/>
        </w:rPr>
        <w:t xml:space="preserve"> α) Το Τυποποιημένο Έντυπο Υπεύθυνης Δήλωσης  (ΤΕΥΔ)</w:t>
      </w:r>
    </w:p>
    <w:p w:rsidR="00C04AAE" w:rsidRPr="00564B92" w:rsidRDefault="00C04AAE" w:rsidP="006033BB">
      <w:pPr>
        <w:pStyle w:val="Standard"/>
        <w:jc w:val="both"/>
        <w:rPr>
          <w:rFonts w:asciiTheme="minorHAnsi" w:hAnsiTheme="minorHAnsi" w:cs="Calibri"/>
          <w:sz w:val="22"/>
          <w:szCs w:val="22"/>
          <w:lang w:val="el-GR"/>
        </w:rPr>
      </w:pPr>
    </w:p>
    <w:p w:rsidR="006033BB" w:rsidRPr="00926C08" w:rsidRDefault="00C04AAE" w:rsidP="006033BB">
      <w:pPr>
        <w:pStyle w:val="Normalgr"/>
        <w:tabs>
          <w:tab w:val="clear" w:pos="1021"/>
          <w:tab w:val="clear" w:pos="1588"/>
        </w:tabs>
        <w:overflowPunct w:val="0"/>
        <w:autoSpaceDE w:val="0"/>
        <w:textAlignment w:val="baseline"/>
        <w:rPr>
          <w:rFonts w:asciiTheme="minorHAnsi" w:hAnsiTheme="minorHAnsi" w:cs="Times New Roman"/>
          <w:lang w:val="el-GR"/>
        </w:rPr>
      </w:pPr>
      <w:r w:rsidRPr="00926C08">
        <w:rPr>
          <w:rFonts w:asciiTheme="minorHAnsi" w:hAnsiTheme="minorHAnsi" w:cs="Calibri"/>
          <w:b/>
          <w:spacing w:val="0"/>
          <w:sz w:val="22"/>
          <w:szCs w:val="22"/>
          <w:lang w:val="el-GR"/>
        </w:rPr>
        <w:t xml:space="preserve">24.3 </w:t>
      </w:r>
      <w:r w:rsidR="006033BB" w:rsidRPr="00926C08">
        <w:rPr>
          <w:rFonts w:asciiTheme="minorHAnsi" w:eastAsia="Times New Roman" w:hAnsiTheme="minorHAnsi" w:cs="Times New Roman"/>
          <w:spacing w:val="5"/>
          <w:sz w:val="22"/>
          <w:szCs w:val="22"/>
          <w:lang w:val="el-GR"/>
        </w:rPr>
        <w:t>Ο φάκελος «Οικονομική Προσφορά» περιέχει συμπληρωμένο το χορηγηθέν</w:t>
      </w:r>
      <w:r w:rsidR="006033BB" w:rsidRPr="00926C08">
        <w:rPr>
          <w:rStyle w:val="FootnoteReference1"/>
          <w:rFonts w:asciiTheme="minorHAnsi" w:hAnsiTheme="minorHAnsi" w:cs="Times New Roman"/>
          <w:spacing w:val="0"/>
          <w:sz w:val="22"/>
          <w:szCs w:val="22"/>
          <w:lang w:val="el-GR"/>
        </w:rPr>
        <w:t xml:space="preserve"> </w:t>
      </w:r>
      <w:r w:rsidR="006033BB" w:rsidRPr="00926C08">
        <w:rPr>
          <w:rFonts w:asciiTheme="minorHAnsi" w:eastAsia="Times New Roman" w:hAnsiTheme="minorHAnsi" w:cs="Times New Roman"/>
          <w:spacing w:val="5"/>
          <w:sz w:val="22"/>
          <w:szCs w:val="22"/>
          <w:lang w:val="el-GR"/>
        </w:rPr>
        <w:t>από την αναθέτουσα αρχή έντυπο Οικονομικής Προσφοράς του άρθρου 2 (δ)  της παρούσας.</w:t>
      </w:r>
    </w:p>
    <w:p w:rsidR="00C93C49" w:rsidRPr="00926C08" w:rsidRDefault="00C93C49" w:rsidP="00C93C49">
      <w:pPr>
        <w:pStyle w:val="310"/>
        <w:spacing w:line="240" w:lineRule="auto"/>
        <w:ind w:left="0"/>
        <w:rPr>
          <w:rFonts w:asciiTheme="minorHAnsi" w:hAnsiTheme="minorHAnsi" w:cs="Times New Roman"/>
        </w:rPr>
      </w:pPr>
      <w:r w:rsidRPr="00926C08">
        <w:rPr>
          <w:rFonts w:asciiTheme="minorHAnsi" w:hAnsiTheme="minorHAnsi" w:cs="Times New Roman"/>
          <w:b/>
          <w:sz w:val="22"/>
          <w:szCs w:val="22"/>
          <w:u w:val="single"/>
        </w:rPr>
        <w:t xml:space="preserve">Επισημαίνεται ότι: </w:t>
      </w:r>
    </w:p>
    <w:p w:rsidR="00C93C49" w:rsidRPr="00926C08" w:rsidRDefault="00C93C49" w:rsidP="00C93C49">
      <w:pPr>
        <w:pStyle w:val="310"/>
        <w:spacing w:line="240" w:lineRule="auto"/>
        <w:ind w:left="0"/>
        <w:rPr>
          <w:rFonts w:asciiTheme="minorHAnsi" w:hAnsiTheme="minorHAnsi" w:cs="Times New Roman"/>
        </w:rPr>
      </w:pPr>
      <w:r w:rsidRPr="00926C08">
        <w:rPr>
          <w:rFonts w:asciiTheme="minorHAnsi" w:hAnsiTheme="minorHAnsi" w:cs="Times New Roman"/>
          <w:b/>
          <w:sz w:val="22"/>
          <w:szCs w:val="22"/>
        </w:rPr>
        <w:t>α)</w:t>
      </w:r>
      <w:r w:rsidRPr="00926C08">
        <w:rPr>
          <w:rFonts w:asciiTheme="minorHAnsi" w:hAnsiTheme="minorHAnsi" w:cs="Times New Roman"/>
          <w:sz w:val="22"/>
          <w:szCs w:val="22"/>
        </w:rPr>
        <w:t xml:space="preserve"> αποκλείονται από τον διαγωνισμό προσφορές, στις οποίες δεν αναγράφεται το ενιαίο ποσοστό έκπτωσης στην περιπτ. (β) της παρ. 2 του άρθρου 95 του ν. 4412/2016, ολογράφως και αριθμητικώς. </w:t>
      </w:r>
    </w:p>
    <w:p w:rsidR="00C93C49" w:rsidRPr="00926C08" w:rsidRDefault="00C93C49" w:rsidP="00C93C49">
      <w:pPr>
        <w:pStyle w:val="310"/>
        <w:spacing w:line="240" w:lineRule="auto"/>
        <w:ind w:left="0"/>
        <w:rPr>
          <w:rFonts w:asciiTheme="minorHAnsi" w:hAnsiTheme="minorHAnsi" w:cs="Times New Roman"/>
        </w:rPr>
      </w:pPr>
      <w:r w:rsidRPr="00926C08">
        <w:rPr>
          <w:rFonts w:asciiTheme="minorHAnsi" w:hAnsiTheme="minorHAnsi" w:cs="Times New Roman"/>
          <w:b/>
          <w:sz w:val="22"/>
          <w:szCs w:val="22"/>
        </w:rPr>
        <w:t xml:space="preserve">β) </w:t>
      </w:r>
      <w:r w:rsidRPr="00926C08">
        <w:rPr>
          <w:rFonts w:asciiTheme="minorHAnsi" w:hAnsiTheme="minorHAnsi" w:cs="Times New Roman"/>
          <w:sz w:val="22"/>
          <w:szCs w:val="22"/>
        </w:rPr>
        <w:t>η ολόγραφη αναγραφή του ποσοστού έκπτωσης υπερισχύει της αντίστοιχης αριθμητικής.</w:t>
      </w:r>
    </w:p>
    <w:p w:rsidR="00C93C49" w:rsidRPr="00926C08" w:rsidRDefault="00C93C49" w:rsidP="00C93C49">
      <w:pPr>
        <w:pStyle w:val="310"/>
        <w:spacing w:line="240" w:lineRule="auto"/>
        <w:ind w:left="0"/>
        <w:rPr>
          <w:rFonts w:asciiTheme="minorHAnsi" w:hAnsiTheme="minorHAnsi" w:cs="Times New Roman"/>
          <w:sz w:val="22"/>
          <w:szCs w:val="22"/>
        </w:rPr>
      </w:pPr>
      <w:r w:rsidRPr="00926C08">
        <w:rPr>
          <w:rFonts w:asciiTheme="minorHAnsi" w:hAnsiTheme="minorHAnsi" w:cs="Times New Roman"/>
          <w:b/>
          <w:sz w:val="22"/>
          <w:szCs w:val="22"/>
        </w:rPr>
        <w:t xml:space="preserve">γ) </w:t>
      </w:r>
      <w:r w:rsidRPr="00926C08">
        <w:rPr>
          <w:rFonts w:asciiTheme="minorHAnsi" w:hAnsiTheme="minorHAnsi" w:cs="Times New Roman"/>
          <w:sz w:val="22"/>
          <w:szCs w:val="22"/>
        </w:rPr>
        <w:t>Αν παρουσιαστούν</w:t>
      </w:r>
      <w:r w:rsidRPr="00926C08">
        <w:rPr>
          <w:rFonts w:asciiTheme="minorHAnsi" w:hAnsiTheme="minorHAnsi" w:cs="Times New Roman"/>
          <w:b/>
          <w:sz w:val="22"/>
          <w:szCs w:val="22"/>
        </w:rPr>
        <w:t xml:space="preserve"> </w:t>
      </w:r>
      <w:r w:rsidRPr="00926C08">
        <w:rPr>
          <w:rFonts w:asciiTheme="minorHAnsi" w:hAnsiTheme="minorHAnsi" w:cs="Times New Roman"/>
          <w:sz w:val="22"/>
          <w:szCs w:val="22"/>
        </w:rPr>
        <w:t xml:space="preserve">ελλείψεις στην αναγραφή των στοιχείων της οικονομικής προσφοράς (πλην εκείνων που επιφέρουν αποκλεισμό), διαφορές μεταξύ της ολόγραφης και της αριθμητικής τιμής ή λογιστικά σφάλματα στα αθροίσματα, τα γινόμενα ή τη στρογγυλοποίηση, η Επιτροπή Διαγωνισμού διορθώνει τα σφάλματα και αναγράφει την ορθή οικονομική προσφορά.  </w:t>
      </w:r>
    </w:p>
    <w:p w:rsidR="00C93C49" w:rsidRPr="00926C08" w:rsidRDefault="00C93C49" w:rsidP="00C93C49">
      <w:pPr>
        <w:pStyle w:val="310"/>
        <w:spacing w:line="240" w:lineRule="auto"/>
        <w:ind w:left="0"/>
        <w:rPr>
          <w:rFonts w:asciiTheme="minorHAnsi" w:hAnsiTheme="minorHAnsi" w:cs="Times New Roman"/>
          <w:sz w:val="22"/>
          <w:szCs w:val="22"/>
        </w:rPr>
      </w:pPr>
    </w:p>
    <w:p w:rsidR="00C93C49" w:rsidRPr="00926C08" w:rsidRDefault="00C93C49" w:rsidP="004043BF">
      <w:pPr>
        <w:pStyle w:val="310"/>
        <w:ind w:left="0"/>
        <w:rPr>
          <w:rFonts w:asciiTheme="minorHAnsi" w:hAnsiTheme="minorHAnsi" w:cs="Times New Roman"/>
        </w:rPr>
      </w:pPr>
      <w:r w:rsidRPr="00926C08">
        <w:rPr>
          <w:rFonts w:asciiTheme="minorHAnsi" w:hAnsiTheme="minorHAnsi" w:cs="Times New Roman"/>
          <w:b/>
          <w:sz w:val="22"/>
          <w:szCs w:val="22"/>
        </w:rPr>
        <w:t>24.4</w:t>
      </w:r>
      <w:r w:rsidR="004043BF">
        <w:rPr>
          <w:rFonts w:asciiTheme="minorHAnsi" w:hAnsiTheme="minorHAnsi" w:cs="Times New Roman"/>
          <w:b/>
          <w:sz w:val="22"/>
          <w:szCs w:val="22"/>
        </w:rPr>
        <w:t xml:space="preserve"> </w:t>
      </w:r>
      <w:r w:rsidRPr="00926C08">
        <w:rPr>
          <w:rFonts w:asciiTheme="minorHAnsi" w:hAnsiTheme="minorHAnsi" w:cs="Times New Roman"/>
          <w:sz w:val="22"/>
          <w:szCs w:val="22"/>
        </w:rPr>
        <w:t>Οι προσφορές υπογράφονται και μονογράφονται ανά φύλλο από τον οικονομικό φορέα ή, σε περίπτωση νομικών προσώπων, από το νόμιμο εκπρόσωπο αυτών.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w:t>
      </w:r>
    </w:p>
    <w:p w:rsidR="00C93C49" w:rsidRPr="00926C08" w:rsidRDefault="00C93C49" w:rsidP="00C93C49">
      <w:pPr>
        <w:pStyle w:val="310"/>
        <w:spacing w:line="240" w:lineRule="auto"/>
        <w:ind w:left="0"/>
        <w:rPr>
          <w:rFonts w:asciiTheme="minorHAnsi" w:hAnsiTheme="minorHAnsi" w:cs="Times New Roman"/>
          <w:sz w:val="22"/>
          <w:szCs w:val="22"/>
        </w:rPr>
      </w:pPr>
    </w:p>
    <w:p w:rsidR="00C04AAE" w:rsidRPr="00926C08" w:rsidRDefault="00CA5AE6" w:rsidP="006033BB">
      <w:pPr>
        <w:jc w:val="both"/>
        <w:rPr>
          <w:rFonts w:asciiTheme="minorHAnsi" w:hAnsiTheme="minorHAnsi" w:cs="Calibri"/>
          <w:sz w:val="22"/>
          <w:szCs w:val="22"/>
        </w:rPr>
      </w:pPr>
      <w:r w:rsidRPr="00926C08">
        <w:rPr>
          <w:rFonts w:asciiTheme="minorHAnsi" w:hAnsiTheme="minorHAnsi" w:cs="Calibri"/>
          <w:b/>
          <w:sz w:val="22"/>
          <w:szCs w:val="22"/>
        </w:rPr>
        <w:t>2</w:t>
      </w:r>
      <w:r w:rsidR="001C1593" w:rsidRPr="00926C08">
        <w:rPr>
          <w:rFonts w:asciiTheme="minorHAnsi" w:hAnsiTheme="minorHAnsi" w:cs="Calibri"/>
          <w:b/>
          <w:sz w:val="22"/>
          <w:szCs w:val="22"/>
        </w:rPr>
        <w:t>4</w:t>
      </w:r>
      <w:r w:rsidRPr="00926C08">
        <w:rPr>
          <w:rFonts w:asciiTheme="minorHAnsi" w:hAnsiTheme="minorHAnsi" w:cs="Calibri"/>
          <w:b/>
          <w:sz w:val="22"/>
          <w:szCs w:val="22"/>
        </w:rPr>
        <w:t>.</w:t>
      </w:r>
      <w:r w:rsidR="00C93C49" w:rsidRPr="00926C08">
        <w:rPr>
          <w:rFonts w:asciiTheme="minorHAnsi" w:hAnsiTheme="minorHAnsi" w:cs="Calibri"/>
          <w:b/>
          <w:sz w:val="22"/>
          <w:szCs w:val="22"/>
        </w:rPr>
        <w:t>5</w:t>
      </w:r>
      <w:r w:rsidRPr="00926C08">
        <w:rPr>
          <w:rFonts w:asciiTheme="minorHAnsi" w:hAnsiTheme="minorHAnsi" w:cs="Calibri"/>
          <w:b/>
          <w:sz w:val="22"/>
          <w:szCs w:val="22"/>
        </w:rPr>
        <w:t xml:space="preserve"> </w:t>
      </w:r>
      <w:r w:rsidRPr="00926C08">
        <w:rPr>
          <w:rFonts w:asciiTheme="minorHAnsi" w:hAnsiTheme="minorHAnsi" w:cs="Calibri"/>
          <w:sz w:val="22"/>
          <w:szCs w:val="22"/>
        </w:rPr>
        <w:t>Στην περίπτωση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σύμβασης (ήτοι μετά την</w:t>
      </w:r>
      <w:r w:rsidR="001C1593" w:rsidRPr="00926C08">
        <w:rPr>
          <w:rFonts w:asciiTheme="minorHAnsi" w:hAnsiTheme="minorHAnsi" w:cs="Calibri"/>
          <w:sz w:val="22"/>
          <w:szCs w:val="22"/>
        </w:rPr>
        <w:t xml:space="preserve"> ημερομηνία ανάρτησης </w:t>
      </w:r>
      <w:r w:rsidR="00477F85" w:rsidRPr="00926C08">
        <w:rPr>
          <w:rFonts w:asciiTheme="minorHAnsi" w:hAnsiTheme="minorHAnsi" w:cs="Calibri"/>
          <w:sz w:val="22"/>
          <w:szCs w:val="22"/>
        </w:rPr>
        <w:t xml:space="preserve">της </w:t>
      </w:r>
      <w:r w:rsidR="000E1199" w:rsidRPr="00926C08">
        <w:rPr>
          <w:rFonts w:asciiTheme="minorHAnsi" w:hAnsiTheme="minorHAnsi" w:cs="Calibri"/>
          <w:sz w:val="22"/>
          <w:szCs w:val="22"/>
        </w:rPr>
        <w:t>προκήρυξης της σύμβασης</w:t>
      </w:r>
      <w:r w:rsidR="00477F85" w:rsidRPr="00926C08">
        <w:rPr>
          <w:rFonts w:asciiTheme="minorHAnsi" w:hAnsiTheme="minorHAnsi" w:cs="Calibri"/>
          <w:sz w:val="22"/>
          <w:szCs w:val="22"/>
        </w:rPr>
        <w:t xml:space="preserve"> </w:t>
      </w:r>
      <w:r w:rsidR="001C1593" w:rsidRPr="00926C08">
        <w:rPr>
          <w:rFonts w:asciiTheme="minorHAnsi" w:hAnsiTheme="minorHAnsi" w:cs="Calibri"/>
          <w:sz w:val="22"/>
          <w:szCs w:val="22"/>
        </w:rPr>
        <w:t>στο Κ.Η.Μ.Δ.Η.Σ.</w:t>
      </w:r>
      <w:r w:rsidRPr="00926C08">
        <w:rPr>
          <w:rFonts w:asciiTheme="minorHAnsi" w:hAnsiTheme="minorHAnsi" w:cs="Calibri"/>
          <w:sz w:val="22"/>
          <w:szCs w:val="22"/>
        </w:rPr>
        <w:t>).</w:t>
      </w:r>
    </w:p>
    <w:p w:rsidR="00C04AAE" w:rsidRPr="00926C08" w:rsidRDefault="00C04AAE">
      <w:pPr>
        <w:pStyle w:val="310"/>
        <w:spacing w:line="240" w:lineRule="auto"/>
        <w:ind w:left="0"/>
        <w:rPr>
          <w:rFonts w:asciiTheme="minorHAnsi" w:hAnsiTheme="minorHAnsi" w:cs="Calibri"/>
          <w:sz w:val="22"/>
          <w:szCs w:val="22"/>
        </w:rPr>
      </w:pPr>
    </w:p>
    <w:p w:rsidR="000C0092" w:rsidRPr="00926C08" w:rsidRDefault="000C0092" w:rsidP="002536A1">
      <w:pPr>
        <w:pStyle w:val="310"/>
        <w:tabs>
          <w:tab w:val="left" w:pos="1227"/>
        </w:tabs>
        <w:spacing w:line="240" w:lineRule="auto"/>
        <w:ind w:left="0"/>
        <w:rPr>
          <w:rFonts w:asciiTheme="minorHAnsi" w:hAnsiTheme="minorHAnsi" w:cs="Calibri"/>
          <w:sz w:val="22"/>
          <w:szCs w:val="22"/>
        </w:rPr>
      </w:pPr>
    </w:p>
    <w:p w:rsidR="00931682" w:rsidRPr="00926C08" w:rsidRDefault="00931682" w:rsidP="002536A1">
      <w:pPr>
        <w:pStyle w:val="310"/>
        <w:tabs>
          <w:tab w:val="left" w:pos="1227"/>
        </w:tabs>
        <w:spacing w:line="240" w:lineRule="auto"/>
        <w:ind w:left="0"/>
        <w:rPr>
          <w:rFonts w:asciiTheme="minorHAnsi" w:hAnsiTheme="minorHAnsi" w:cs="Calibri"/>
          <w:sz w:val="22"/>
          <w:szCs w:val="22"/>
        </w:rPr>
      </w:pPr>
    </w:p>
    <w:p w:rsidR="00931682" w:rsidRPr="00926C08" w:rsidRDefault="00931682" w:rsidP="002536A1">
      <w:pPr>
        <w:pStyle w:val="310"/>
        <w:tabs>
          <w:tab w:val="left" w:pos="1227"/>
        </w:tabs>
        <w:spacing w:line="240" w:lineRule="auto"/>
        <w:ind w:left="0"/>
        <w:rPr>
          <w:rFonts w:asciiTheme="minorHAnsi" w:hAnsiTheme="minorHAnsi" w:cs="Calibri"/>
          <w:sz w:val="22"/>
          <w:szCs w:val="22"/>
        </w:rPr>
      </w:pPr>
    </w:p>
    <w:p w:rsidR="00C04AAE" w:rsidRPr="00926C08" w:rsidRDefault="00C04AAE">
      <w:pPr>
        <w:pStyle w:val="310"/>
        <w:spacing w:line="240" w:lineRule="auto"/>
        <w:rPr>
          <w:rFonts w:asciiTheme="minorHAnsi" w:hAnsiTheme="minorHAnsi" w:cs="Calibri"/>
          <w:sz w:val="22"/>
          <w:szCs w:val="22"/>
        </w:rPr>
      </w:pPr>
    </w:p>
    <w:tbl>
      <w:tblPr>
        <w:tblW w:w="0" w:type="auto"/>
        <w:tblInd w:w="-31" w:type="dxa"/>
        <w:tblLayout w:type="fixed"/>
        <w:tblLook w:val="0000"/>
      </w:tblPr>
      <w:tblGrid>
        <w:gridCol w:w="9890"/>
      </w:tblGrid>
      <w:tr w:rsidR="00C04AAE" w:rsidRPr="00926C08">
        <w:trPr>
          <w:cantSplit/>
          <w:trHeight w:hRule="exact" w:val="312"/>
        </w:trPr>
        <w:tc>
          <w:tcPr>
            <w:tcW w:w="9890" w:type="dxa"/>
            <w:tcBorders>
              <w:top w:val="single" w:sz="8" w:space="0" w:color="000000"/>
              <w:left w:val="single" w:sz="8" w:space="0" w:color="000000"/>
              <w:bottom w:val="single" w:sz="8" w:space="0" w:color="000000"/>
              <w:right w:val="single" w:sz="8" w:space="0" w:color="000000"/>
            </w:tcBorders>
            <w:shd w:val="clear" w:color="auto" w:fill="auto"/>
          </w:tcPr>
          <w:p w:rsidR="00C04AAE" w:rsidRPr="00926C08" w:rsidRDefault="00C04AAE">
            <w:pPr>
              <w:pStyle w:val="1"/>
              <w:rPr>
                <w:rFonts w:asciiTheme="minorHAnsi" w:hAnsiTheme="minorHAnsi"/>
                <w:sz w:val="22"/>
                <w:szCs w:val="22"/>
              </w:rPr>
            </w:pPr>
            <w:bookmarkStart w:id="30" w:name="_Toc40688072"/>
            <w:r w:rsidRPr="00926C08">
              <w:rPr>
                <w:rFonts w:asciiTheme="minorHAnsi" w:hAnsiTheme="minorHAnsi" w:cs="Calibri"/>
                <w:sz w:val="22"/>
                <w:szCs w:val="22"/>
              </w:rPr>
              <w:t>ΚΕΦΑΛΑΙΟ Δ΄</w:t>
            </w:r>
            <w:bookmarkEnd w:id="30"/>
          </w:p>
        </w:tc>
      </w:tr>
    </w:tbl>
    <w:p w:rsidR="00C04AAE" w:rsidRPr="00926C08" w:rsidRDefault="00C04AAE">
      <w:pPr>
        <w:ind w:firstLine="1418"/>
        <w:jc w:val="both"/>
        <w:rPr>
          <w:rFonts w:asciiTheme="minorHAnsi" w:hAnsiTheme="minorHAnsi"/>
          <w:sz w:val="22"/>
          <w:szCs w:val="22"/>
        </w:rPr>
      </w:pPr>
    </w:p>
    <w:p w:rsidR="00C04AAE" w:rsidRPr="00926C08" w:rsidRDefault="00C04AAE">
      <w:pPr>
        <w:ind w:firstLine="1418"/>
        <w:jc w:val="both"/>
        <w:rPr>
          <w:rFonts w:asciiTheme="minorHAnsi" w:hAnsiTheme="minorHAnsi" w:cs="Calibri"/>
          <w:b/>
          <w:sz w:val="22"/>
          <w:szCs w:val="22"/>
        </w:rPr>
      </w:pPr>
    </w:p>
    <w:p w:rsidR="00C04AAE" w:rsidRPr="00926C08" w:rsidRDefault="00C04AAE">
      <w:pPr>
        <w:pStyle w:val="2"/>
        <w:rPr>
          <w:rFonts w:asciiTheme="minorHAnsi" w:hAnsiTheme="minorHAnsi" w:cs="Calibri"/>
          <w:sz w:val="22"/>
          <w:szCs w:val="22"/>
        </w:rPr>
      </w:pPr>
      <w:bookmarkStart w:id="31" w:name="_Toc40688073"/>
      <w:r w:rsidRPr="00926C08">
        <w:rPr>
          <w:rFonts w:asciiTheme="minorHAnsi" w:hAnsiTheme="minorHAnsi" w:cs="Calibri"/>
          <w:sz w:val="22"/>
          <w:szCs w:val="22"/>
        </w:rPr>
        <w:t>Άρθρο 25:  Υπεργολαβία</w:t>
      </w:r>
      <w:bookmarkEnd w:id="31"/>
    </w:p>
    <w:p w:rsidR="00C04AAE" w:rsidRPr="00926C08" w:rsidRDefault="00C04AAE">
      <w:pPr>
        <w:tabs>
          <w:tab w:val="left" w:pos="1134"/>
        </w:tabs>
        <w:ind w:left="1100"/>
        <w:jc w:val="both"/>
        <w:rPr>
          <w:rFonts w:asciiTheme="minorHAnsi" w:hAnsiTheme="minorHAnsi" w:cs="Calibri"/>
          <w:sz w:val="22"/>
          <w:szCs w:val="22"/>
        </w:rPr>
      </w:pPr>
    </w:p>
    <w:p w:rsidR="00C04AAE" w:rsidRPr="00926C08" w:rsidRDefault="00C04AAE">
      <w:pPr>
        <w:tabs>
          <w:tab w:val="left" w:pos="567"/>
        </w:tabs>
        <w:jc w:val="both"/>
        <w:rPr>
          <w:rFonts w:asciiTheme="minorHAnsi" w:hAnsiTheme="minorHAnsi" w:cs="Calibri"/>
          <w:sz w:val="22"/>
          <w:szCs w:val="22"/>
        </w:rPr>
      </w:pPr>
      <w:r w:rsidRPr="00926C08">
        <w:rPr>
          <w:rFonts w:asciiTheme="minorHAnsi" w:hAnsiTheme="minorHAnsi" w:cs="Calibri"/>
          <w:b/>
          <w:sz w:val="22"/>
          <w:szCs w:val="22"/>
        </w:rPr>
        <w:t>25.1.</w:t>
      </w:r>
      <w:r w:rsidRPr="00926C08">
        <w:rPr>
          <w:rFonts w:asciiTheme="minorHAnsi" w:hAnsiTheme="minorHAnsi" w:cs="Calibri"/>
          <w:sz w:val="22"/>
          <w:szCs w:val="22"/>
        </w:rPr>
        <w:t xml:space="preserve"> Ο προσφέρων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w:t>
      </w:r>
    </w:p>
    <w:p w:rsidR="004F6747" w:rsidRPr="00926C08" w:rsidRDefault="004F6747">
      <w:pPr>
        <w:tabs>
          <w:tab w:val="left" w:pos="567"/>
        </w:tabs>
        <w:jc w:val="both"/>
        <w:rPr>
          <w:rFonts w:asciiTheme="minorHAnsi" w:hAnsiTheme="minorHAnsi" w:cs="Calibri"/>
          <w:sz w:val="22"/>
          <w:szCs w:val="22"/>
        </w:rPr>
      </w:pPr>
    </w:p>
    <w:p w:rsidR="00C04AAE" w:rsidRPr="00926C08" w:rsidRDefault="00C04AAE">
      <w:pPr>
        <w:tabs>
          <w:tab w:val="left" w:pos="567"/>
        </w:tabs>
        <w:jc w:val="both"/>
        <w:rPr>
          <w:rFonts w:asciiTheme="minorHAnsi" w:hAnsiTheme="minorHAnsi" w:cs="Calibri"/>
          <w:sz w:val="22"/>
          <w:szCs w:val="22"/>
        </w:rPr>
      </w:pPr>
      <w:r w:rsidRPr="00926C08">
        <w:rPr>
          <w:rFonts w:asciiTheme="minorHAnsi" w:hAnsiTheme="minorHAnsi" w:cs="Calibri"/>
          <w:b/>
          <w:sz w:val="22"/>
          <w:szCs w:val="22"/>
        </w:rPr>
        <w:t>25.2.</w:t>
      </w:r>
      <w:r w:rsidRPr="00926C08">
        <w:rPr>
          <w:rFonts w:asciiTheme="minorHAnsi" w:hAnsiTheme="minorHAnsi" w:cs="Calibri"/>
          <w:sz w:val="22"/>
          <w:szCs w:val="22"/>
        </w:rPr>
        <w:t xml:space="preserve"> Η τήρηση των υποχρεώσεων της παρ. 2 του άρθρου 18 του ν 4412/2016 από υπεργολάβους δεν αίρει την ευθύνη του κυρίου αναδόχου.</w:t>
      </w:r>
    </w:p>
    <w:p w:rsidR="004F6747" w:rsidRPr="00926C08" w:rsidRDefault="004F6747">
      <w:pPr>
        <w:tabs>
          <w:tab w:val="left" w:pos="567"/>
        </w:tabs>
        <w:jc w:val="both"/>
        <w:rPr>
          <w:rFonts w:asciiTheme="minorHAnsi" w:hAnsiTheme="minorHAnsi" w:cs="Calibri"/>
          <w:sz w:val="22"/>
          <w:szCs w:val="22"/>
        </w:rPr>
      </w:pPr>
    </w:p>
    <w:p w:rsidR="00C04AAE" w:rsidRPr="00926C08" w:rsidRDefault="00C04AAE">
      <w:pPr>
        <w:tabs>
          <w:tab w:val="left" w:pos="567"/>
        </w:tabs>
        <w:jc w:val="both"/>
        <w:rPr>
          <w:rFonts w:asciiTheme="minorHAnsi" w:hAnsiTheme="minorHAnsi" w:cs="Calibri"/>
          <w:sz w:val="22"/>
          <w:szCs w:val="22"/>
        </w:rPr>
      </w:pPr>
      <w:r w:rsidRPr="00926C08">
        <w:rPr>
          <w:rFonts w:asciiTheme="minorHAnsi" w:hAnsiTheme="minorHAnsi" w:cs="Calibri"/>
          <w:b/>
          <w:sz w:val="22"/>
          <w:szCs w:val="22"/>
        </w:rPr>
        <w:t>25.3</w:t>
      </w:r>
      <w:r w:rsidRPr="00926C08">
        <w:rPr>
          <w:rFonts w:asciiTheme="minorHAnsi" w:hAnsiTheme="minorHAnsi" w:cs="Calibri"/>
          <w:sz w:val="22"/>
          <w:szCs w:val="22"/>
        </w:rPr>
        <w:t xml:space="preserve">. .................................................................... </w:t>
      </w:r>
    </w:p>
    <w:p w:rsidR="00C04AAE" w:rsidRPr="00926C08" w:rsidRDefault="00C04AAE">
      <w:pPr>
        <w:tabs>
          <w:tab w:val="left" w:pos="567"/>
        </w:tabs>
        <w:ind w:left="567" w:hanging="567"/>
        <w:jc w:val="both"/>
        <w:rPr>
          <w:rFonts w:asciiTheme="minorHAnsi" w:hAnsiTheme="minorHAnsi" w:cs="Calibri"/>
          <w:sz w:val="22"/>
          <w:szCs w:val="22"/>
        </w:rPr>
      </w:pPr>
    </w:p>
    <w:p w:rsidR="00C04AAE" w:rsidRPr="00926C08" w:rsidRDefault="00C04AAE">
      <w:pPr>
        <w:tabs>
          <w:tab w:val="left" w:pos="567"/>
        </w:tabs>
        <w:jc w:val="both"/>
        <w:rPr>
          <w:rFonts w:asciiTheme="minorHAnsi" w:hAnsiTheme="minorHAnsi" w:cs="Calibri"/>
          <w:sz w:val="22"/>
          <w:szCs w:val="22"/>
        </w:rPr>
      </w:pPr>
      <w:r w:rsidRPr="00926C08">
        <w:rPr>
          <w:rFonts w:asciiTheme="minorHAnsi" w:hAnsiTheme="minorHAnsi" w:cs="Calibri"/>
          <w:b/>
          <w:sz w:val="22"/>
          <w:szCs w:val="22"/>
        </w:rPr>
        <w:t>25.4</w:t>
      </w:r>
      <w:r w:rsidRPr="00926C08">
        <w:rPr>
          <w:rFonts w:asciiTheme="minorHAnsi" w:hAnsiTheme="minorHAnsi" w:cs="Calibri"/>
          <w:sz w:val="22"/>
          <w:szCs w:val="22"/>
        </w:rPr>
        <w:t xml:space="preserve"> Η</w:t>
      </w:r>
      <w:r w:rsidR="004F6747" w:rsidRPr="00926C08">
        <w:rPr>
          <w:rFonts w:asciiTheme="minorHAnsi" w:hAnsiTheme="minorHAnsi" w:cs="Calibri"/>
          <w:sz w:val="22"/>
          <w:szCs w:val="22"/>
        </w:rPr>
        <w:t xml:space="preserve"> αναθέτουσα αρχή:</w:t>
      </w:r>
    </w:p>
    <w:p w:rsidR="00C04AAE" w:rsidRPr="00926C08" w:rsidRDefault="00C04AAE">
      <w:pPr>
        <w:tabs>
          <w:tab w:val="left" w:pos="567"/>
        </w:tabs>
        <w:jc w:val="both"/>
        <w:rPr>
          <w:rFonts w:asciiTheme="minorHAnsi" w:hAnsiTheme="minorHAnsi" w:cs="Calibri"/>
          <w:sz w:val="22"/>
          <w:szCs w:val="22"/>
        </w:rPr>
      </w:pPr>
      <w:r w:rsidRPr="00926C08">
        <w:rPr>
          <w:rFonts w:asciiTheme="minorHAnsi" w:hAnsiTheme="minorHAnsi" w:cs="Calibri"/>
          <w:sz w:val="22"/>
          <w:szCs w:val="22"/>
        </w:rPr>
        <w:t>α) επαληθεύει υποχρεωτικά τη συνδρομή των λόγων αποκλεισμού του άρθρου 22 Α της παρούσας για τους υπεργολάβους και ότι διαθέτουν τα αντίστοιχα προσόντα για την εκτέλεση του έργου που αναλαμβάνουν σύμφωνα με το άρθρο 165 του ν. 4412/2016, με το Τυποποιημένο Έντυπο Υπεύθυνης Δήλωσης (ΤΕΥΔ).</w:t>
      </w:r>
    </w:p>
    <w:p w:rsidR="00C04AAE" w:rsidRPr="00926C08" w:rsidRDefault="00C04AAE">
      <w:pPr>
        <w:tabs>
          <w:tab w:val="left" w:pos="567"/>
        </w:tabs>
        <w:jc w:val="both"/>
        <w:rPr>
          <w:rFonts w:asciiTheme="minorHAnsi" w:hAnsiTheme="minorHAnsi" w:cs="Calibri"/>
          <w:sz w:val="22"/>
          <w:szCs w:val="22"/>
        </w:rPr>
      </w:pPr>
      <w:r w:rsidRPr="00926C08">
        <w:rPr>
          <w:rFonts w:asciiTheme="minorHAnsi" w:hAnsiTheme="minorHAnsi" w:cs="Calibri"/>
          <w:sz w:val="22"/>
          <w:szCs w:val="22"/>
        </w:rPr>
        <w:t>β) απαιτεί υποχρεωτικά από τον οικονομικό φορέα να αντικαταστήσει έναν υπεργολάβο, όταν από την ως άνω επαλήθευση προκύπτει ότι συντρέχουν λόγοι αποκλεισμού του και ότι δεν καλύπτει τα αντίστοιχα προσόντα για την εκτέλεση του έργου που αναλαμβάνει σύμφωνα με το άρθρο 165 του ν. 4412/2016.</w:t>
      </w:r>
    </w:p>
    <w:p w:rsidR="00C04AAE" w:rsidRPr="00926C08" w:rsidRDefault="00C04AAE">
      <w:pPr>
        <w:tabs>
          <w:tab w:val="left" w:pos="567"/>
        </w:tabs>
        <w:ind w:left="567" w:hanging="567"/>
        <w:jc w:val="both"/>
        <w:rPr>
          <w:rFonts w:asciiTheme="minorHAnsi" w:hAnsiTheme="minorHAnsi" w:cs="Calibri"/>
          <w:sz w:val="22"/>
          <w:szCs w:val="22"/>
        </w:rPr>
      </w:pPr>
      <w:r w:rsidRPr="00926C08">
        <w:rPr>
          <w:rFonts w:asciiTheme="minorHAnsi" w:eastAsia="Calibri" w:hAnsiTheme="minorHAnsi" w:cs="Calibri"/>
          <w:sz w:val="22"/>
          <w:szCs w:val="22"/>
        </w:rPr>
        <w:t xml:space="preserve"> </w:t>
      </w:r>
    </w:p>
    <w:p w:rsidR="00C04AAE" w:rsidRPr="00926C08" w:rsidRDefault="00C04AAE">
      <w:pPr>
        <w:pStyle w:val="2"/>
        <w:rPr>
          <w:rFonts w:asciiTheme="minorHAnsi" w:hAnsiTheme="minorHAnsi" w:cs="Calibri"/>
          <w:sz w:val="22"/>
          <w:szCs w:val="22"/>
        </w:rPr>
      </w:pPr>
      <w:bookmarkStart w:id="32" w:name="_Toc40688074"/>
      <w:r w:rsidRPr="00926C08">
        <w:rPr>
          <w:rFonts w:asciiTheme="minorHAnsi" w:hAnsiTheme="minorHAnsi" w:cs="Calibri"/>
          <w:sz w:val="22"/>
          <w:szCs w:val="22"/>
        </w:rPr>
        <w:t>Άρθρο 26 :  Διάφορες ρυθμίσεις</w:t>
      </w:r>
      <w:bookmarkEnd w:id="32"/>
      <w:r w:rsidRPr="00926C08">
        <w:rPr>
          <w:rFonts w:asciiTheme="minorHAnsi" w:hAnsiTheme="minorHAnsi" w:cs="Calibri"/>
          <w:sz w:val="22"/>
          <w:szCs w:val="22"/>
        </w:rPr>
        <w:t xml:space="preserve"> </w:t>
      </w:r>
    </w:p>
    <w:p w:rsidR="00C04AAE" w:rsidRPr="00926C08" w:rsidRDefault="00C04AAE">
      <w:pPr>
        <w:jc w:val="both"/>
        <w:rPr>
          <w:rFonts w:asciiTheme="minorHAnsi" w:hAnsiTheme="minorHAnsi" w:cs="Calibri"/>
          <w:sz w:val="22"/>
          <w:szCs w:val="22"/>
        </w:rPr>
      </w:pPr>
    </w:p>
    <w:p w:rsidR="00C04AAE" w:rsidRPr="00926C08" w:rsidRDefault="00C04AAE">
      <w:pPr>
        <w:pStyle w:val="para-1"/>
        <w:tabs>
          <w:tab w:val="clear" w:pos="1021"/>
        </w:tabs>
        <w:ind w:left="567" w:hanging="567"/>
        <w:rPr>
          <w:rFonts w:asciiTheme="minorHAnsi" w:hAnsiTheme="minorHAnsi" w:cs="Calibri"/>
          <w:szCs w:val="22"/>
        </w:rPr>
      </w:pPr>
      <w:r w:rsidRPr="00926C08">
        <w:rPr>
          <w:rFonts w:asciiTheme="minorHAnsi" w:hAnsiTheme="minorHAnsi" w:cs="Calibri"/>
          <w:b/>
          <w:szCs w:val="22"/>
        </w:rPr>
        <w:t>26.1</w:t>
      </w:r>
      <w:r w:rsidRPr="00926C08">
        <w:rPr>
          <w:rFonts w:asciiTheme="minorHAnsi" w:hAnsiTheme="minorHAnsi" w:cs="Calibri"/>
          <w:szCs w:val="22"/>
        </w:rPr>
        <w:t xml:space="preserve"> Η έγκριση κατασκευής του δημοπρατούμενου έργου, αποφασίστηκε με την αριθμ. </w:t>
      </w:r>
      <w:r w:rsidR="00931682" w:rsidRPr="00926C08">
        <w:rPr>
          <w:rFonts w:asciiTheme="minorHAnsi" w:hAnsiTheme="minorHAnsi" w:cs="Calibri"/>
          <w:szCs w:val="22"/>
        </w:rPr>
        <w:t>331</w:t>
      </w:r>
      <w:r w:rsidR="009A55AF" w:rsidRPr="00926C08">
        <w:rPr>
          <w:rFonts w:asciiTheme="minorHAnsi" w:hAnsiTheme="minorHAnsi" w:cs="Calibri"/>
          <w:szCs w:val="22"/>
        </w:rPr>
        <w:t>/</w:t>
      </w:r>
      <w:r w:rsidR="00635E13" w:rsidRPr="00926C08">
        <w:rPr>
          <w:rFonts w:asciiTheme="minorHAnsi" w:hAnsiTheme="minorHAnsi" w:cs="Calibri"/>
          <w:szCs w:val="22"/>
        </w:rPr>
        <w:t>20</w:t>
      </w:r>
      <w:r w:rsidR="009A55AF" w:rsidRPr="00926C08">
        <w:rPr>
          <w:rFonts w:asciiTheme="minorHAnsi" w:hAnsiTheme="minorHAnsi" w:cs="Calibri"/>
          <w:szCs w:val="22"/>
        </w:rPr>
        <w:t>1</w:t>
      </w:r>
      <w:r w:rsidR="00931682" w:rsidRPr="00926C08">
        <w:rPr>
          <w:rFonts w:asciiTheme="minorHAnsi" w:hAnsiTheme="minorHAnsi" w:cs="Calibri"/>
          <w:szCs w:val="22"/>
        </w:rPr>
        <w:t>9</w:t>
      </w:r>
      <w:r w:rsidRPr="00926C08">
        <w:rPr>
          <w:rFonts w:asciiTheme="minorHAnsi" w:hAnsiTheme="minorHAnsi" w:cs="Calibri"/>
          <w:szCs w:val="22"/>
        </w:rPr>
        <w:t xml:space="preserve"> Απόφαση</w:t>
      </w:r>
      <w:r w:rsidR="009A55AF" w:rsidRPr="00926C08">
        <w:rPr>
          <w:rFonts w:asciiTheme="minorHAnsi" w:hAnsiTheme="minorHAnsi" w:cs="Calibri"/>
          <w:szCs w:val="22"/>
        </w:rPr>
        <w:t xml:space="preserve"> του Δ.Σ.</w:t>
      </w:r>
    </w:p>
    <w:p w:rsidR="004F6747" w:rsidRPr="00926C08" w:rsidRDefault="004F6747">
      <w:pPr>
        <w:pStyle w:val="para-1"/>
        <w:tabs>
          <w:tab w:val="clear" w:pos="1021"/>
        </w:tabs>
        <w:ind w:left="567" w:hanging="567"/>
        <w:rPr>
          <w:rFonts w:asciiTheme="minorHAnsi" w:hAnsiTheme="minorHAnsi" w:cs="Calibri"/>
          <w:b/>
          <w:szCs w:val="22"/>
        </w:rPr>
      </w:pPr>
    </w:p>
    <w:p w:rsidR="00C04AAE" w:rsidRPr="00926C08" w:rsidRDefault="00C04AAE">
      <w:pPr>
        <w:pStyle w:val="para-1"/>
        <w:tabs>
          <w:tab w:val="clear" w:pos="1021"/>
        </w:tabs>
        <w:ind w:left="0" w:firstLine="0"/>
        <w:rPr>
          <w:rFonts w:asciiTheme="minorHAnsi" w:hAnsiTheme="minorHAnsi" w:cs="Calibri"/>
          <w:szCs w:val="22"/>
        </w:rPr>
      </w:pPr>
      <w:r w:rsidRPr="00926C08">
        <w:rPr>
          <w:rFonts w:asciiTheme="minorHAnsi" w:hAnsiTheme="minorHAnsi" w:cs="Calibri"/>
          <w:b/>
          <w:szCs w:val="22"/>
        </w:rPr>
        <w:t>26.2</w:t>
      </w:r>
      <w:r w:rsidRPr="00926C08">
        <w:rPr>
          <w:rFonts w:asciiTheme="minorHAnsi" w:hAnsiTheme="minorHAnsi" w:cs="Calibri"/>
          <w:szCs w:val="22"/>
        </w:rPr>
        <w:t xml:space="preserve">  Ο Κύριος του Έργου μπορεί να εγκαταστήσει για το έργο αυτό Τεχνικό Σύμβουλο.</w:t>
      </w:r>
      <w:r w:rsidRPr="00926C08">
        <w:rPr>
          <w:rStyle w:val="a5"/>
          <w:rFonts w:asciiTheme="minorHAnsi" w:hAnsiTheme="minorHAnsi" w:cs="Calibri"/>
          <w:szCs w:val="22"/>
        </w:rPr>
        <w:t xml:space="preserve"> </w:t>
      </w:r>
      <w:r w:rsidRPr="00926C08">
        <w:rPr>
          <w:rFonts w:asciiTheme="minorHAnsi" w:hAnsiTheme="minorHAnsi" w:cs="Calibri"/>
          <w:szCs w:val="22"/>
        </w:rPr>
        <w:t>Ο Ανάδοχος του έργου, έχει την υποχρέωση να διευκολύνει τις δραστηριότητες του Τεχνικού Συμβούλου, που πηγάζουν από τη συμβατική σχέση της Υπηρεσίας με αυτόν.</w:t>
      </w:r>
    </w:p>
    <w:p w:rsidR="004F6747" w:rsidRPr="00926C08" w:rsidRDefault="004F6747">
      <w:pPr>
        <w:pStyle w:val="para-1"/>
        <w:tabs>
          <w:tab w:val="clear" w:pos="1021"/>
        </w:tabs>
        <w:ind w:left="0" w:firstLine="0"/>
        <w:rPr>
          <w:rFonts w:asciiTheme="minorHAnsi" w:hAnsiTheme="minorHAnsi" w:cs="Calibri"/>
          <w:b/>
          <w:bCs/>
          <w:szCs w:val="22"/>
        </w:rPr>
      </w:pPr>
    </w:p>
    <w:p w:rsidR="009A55AF" w:rsidRPr="008A1B19" w:rsidRDefault="009A55AF" w:rsidP="009A55AF">
      <w:pPr>
        <w:jc w:val="center"/>
        <w:rPr>
          <w:rFonts w:asciiTheme="minorHAnsi" w:hAnsiTheme="minorHAnsi" w:cs="Calibri"/>
          <w:sz w:val="22"/>
          <w:szCs w:val="22"/>
        </w:rPr>
      </w:pPr>
      <w:r w:rsidRPr="00926C08">
        <w:rPr>
          <w:rFonts w:asciiTheme="minorHAnsi" w:hAnsiTheme="minorHAnsi" w:cs="Calibri"/>
          <w:b/>
          <w:sz w:val="22"/>
          <w:szCs w:val="22"/>
        </w:rPr>
        <w:t xml:space="preserve">Βέροια </w:t>
      </w:r>
      <w:r w:rsidR="00F0118F" w:rsidRPr="00926C08">
        <w:rPr>
          <w:rFonts w:asciiTheme="minorHAnsi" w:hAnsiTheme="minorHAnsi" w:cs="Calibri"/>
          <w:b/>
          <w:color w:val="FF0000"/>
          <w:sz w:val="22"/>
          <w:szCs w:val="22"/>
        </w:rPr>
        <w:t xml:space="preserve"> </w:t>
      </w:r>
      <w:r w:rsidR="002A4A4F">
        <w:rPr>
          <w:rFonts w:asciiTheme="minorHAnsi" w:hAnsiTheme="minorHAnsi" w:cs="Calibri"/>
          <w:b/>
          <w:sz w:val="22"/>
          <w:szCs w:val="22"/>
        </w:rPr>
        <w:t>22</w:t>
      </w:r>
      <w:r w:rsidR="008A1B19">
        <w:rPr>
          <w:rFonts w:asciiTheme="minorHAnsi" w:hAnsiTheme="minorHAnsi" w:cs="Calibri"/>
          <w:b/>
          <w:sz w:val="22"/>
          <w:szCs w:val="22"/>
        </w:rPr>
        <w:t>-</w:t>
      </w:r>
      <w:r w:rsidR="002A4A4F">
        <w:rPr>
          <w:rFonts w:asciiTheme="minorHAnsi" w:hAnsiTheme="minorHAnsi" w:cs="Calibri"/>
          <w:b/>
          <w:sz w:val="22"/>
          <w:szCs w:val="22"/>
        </w:rPr>
        <w:t>10</w:t>
      </w:r>
      <w:r w:rsidR="008A1B19">
        <w:rPr>
          <w:rFonts w:asciiTheme="minorHAnsi" w:hAnsiTheme="minorHAnsi" w:cs="Calibri"/>
          <w:b/>
          <w:sz w:val="22"/>
          <w:szCs w:val="22"/>
        </w:rPr>
        <w:t>-2020</w:t>
      </w:r>
    </w:p>
    <w:tbl>
      <w:tblPr>
        <w:tblW w:w="11057" w:type="dxa"/>
        <w:tblInd w:w="-743" w:type="dxa"/>
        <w:tblLayout w:type="fixed"/>
        <w:tblLook w:val="0000"/>
      </w:tblPr>
      <w:tblGrid>
        <w:gridCol w:w="3828"/>
        <w:gridCol w:w="3260"/>
        <w:gridCol w:w="3969"/>
      </w:tblGrid>
      <w:tr w:rsidR="009A55AF" w:rsidRPr="00926C08" w:rsidTr="00490F39">
        <w:tc>
          <w:tcPr>
            <w:tcW w:w="3828" w:type="dxa"/>
            <w:shd w:val="clear" w:color="auto" w:fill="auto"/>
          </w:tcPr>
          <w:p w:rsidR="009A55AF" w:rsidRPr="00926C08" w:rsidRDefault="009A55AF" w:rsidP="00490F39">
            <w:pPr>
              <w:spacing w:before="40" w:after="40"/>
              <w:jc w:val="center"/>
              <w:rPr>
                <w:rFonts w:asciiTheme="minorHAnsi" w:hAnsiTheme="minorHAnsi"/>
                <w:b/>
              </w:rPr>
            </w:pPr>
          </w:p>
          <w:p w:rsidR="009A55AF" w:rsidRPr="00926C08" w:rsidRDefault="009A55AF" w:rsidP="00490F39">
            <w:pPr>
              <w:spacing w:before="40" w:after="40"/>
              <w:jc w:val="center"/>
              <w:rPr>
                <w:rFonts w:asciiTheme="minorHAnsi" w:hAnsiTheme="minorHAnsi"/>
                <w:b/>
              </w:rPr>
            </w:pPr>
            <w:r w:rsidRPr="00926C08">
              <w:rPr>
                <w:rFonts w:asciiTheme="minorHAnsi" w:hAnsiTheme="minorHAnsi"/>
                <w:b/>
              </w:rPr>
              <w:t>Η ΣΥΝΤΑΞΑΣΑ</w:t>
            </w:r>
          </w:p>
          <w:p w:rsidR="009A55AF" w:rsidRPr="00926C08" w:rsidRDefault="009A55AF" w:rsidP="00490F39">
            <w:pPr>
              <w:spacing w:before="40" w:after="40"/>
              <w:jc w:val="center"/>
              <w:rPr>
                <w:rFonts w:asciiTheme="minorHAnsi" w:hAnsiTheme="minorHAnsi"/>
                <w:b/>
              </w:rPr>
            </w:pPr>
          </w:p>
          <w:p w:rsidR="009A55AF" w:rsidRPr="00926C08" w:rsidRDefault="009A55AF" w:rsidP="00490F39">
            <w:pPr>
              <w:spacing w:before="40" w:after="40"/>
              <w:jc w:val="center"/>
              <w:rPr>
                <w:rFonts w:asciiTheme="minorHAnsi" w:hAnsiTheme="minorHAnsi"/>
                <w:b/>
              </w:rPr>
            </w:pPr>
          </w:p>
          <w:p w:rsidR="009A55AF" w:rsidRPr="00926C08" w:rsidRDefault="00907A8E" w:rsidP="00490F39">
            <w:pPr>
              <w:spacing w:before="40" w:after="40"/>
              <w:jc w:val="center"/>
              <w:rPr>
                <w:rFonts w:asciiTheme="minorHAnsi" w:hAnsiTheme="minorHAnsi"/>
                <w:b/>
              </w:rPr>
            </w:pPr>
            <w:r>
              <w:rPr>
                <w:rFonts w:asciiTheme="minorHAnsi" w:hAnsiTheme="minorHAnsi"/>
                <w:b/>
              </w:rPr>
              <w:t>ΘΕΟΦΥ</w:t>
            </w:r>
            <w:r w:rsidR="00531AAC">
              <w:rPr>
                <w:rFonts w:asciiTheme="minorHAnsi" w:hAnsiTheme="minorHAnsi"/>
                <w:b/>
              </w:rPr>
              <w:t>ΛΑΚΤΙΔΟΥ ΣΟΦΙΑ</w:t>
            </w:r>
          </w:p>
          <w:p w:rsidR="009A55AF" w:rsidRPr="00926C08" w:rsidRDefault="009A55AF" w:rsidP="00490F39">
            <w:pPr>
              <w:spacing w:before="40" w:after="40"/>
              <w:jc w:val="center"/>
              <w:rPr>
                <w:rFonts w:asciiTheme="minorHAnsi" w:hAnsiTheme="minorHAnsi"/>
              </w:rPr>
            </w:pPr>
            <w:r w:rsidRPr="00926C08">
              <w:rPr>
                <w:rFonts w:asciiTheme="minorHAnsi" w:hAnsiTheme="minorHAnsi"/>
                <w:b/>
              </w:rPr>
              <w:t>ΠΟΛΙΤΙΚΟΣ ΜΗΧΑΝΙΚΟΣ</w:t>
            </w:r>
            <w:r w:rsidR="00F0118F" w:rsidRPr="00926C08">
              <w:rPr>
                <w:rFonts w:asciiTheme="minorHAnsi" w:hAnsiTheme="minorHAnsi"/>
                <w:b/>
              </w:rPr>
              <w:t xml:space="preserve"> Τ.Ε</w:t>
            </w:r>
          </w:p>
          <w:p w:rsidR="009A55AF" w:rsidRPr="00926C08" w:rsidRDefault="009A55AF" w:rsidP="00490F39">
            <w:pPr>
              <w:spacing w:before="40" w:after="40"/>
              <w:jc w:val="center"/>
              <w:rPr>
                <w:rFonts w:asciiTheme="minorHAnsi" w:hAnsiTheme="minorHAnsi"/>
              </w:rPr>
            </w:pPr>
          </w:p>
          <w:p w:rsidR="009A55AF" w:rsidRPr="00926C08" w:rsidRDefault="009A55AF" w:rsidP="00490F39">
            <w:pPr>
              <w:spacing w:before="40" w:after="40"/>
              <w:jc w:val="center"/>
              <w:rPr>
                <w:rFonts w:asciiTheme="minorHAnsi" w:hAnsiTheme="minorHAnsi"/>
              </w:rPr>
            </w:pPr>
          </w:p>
          <w:p w:rsidR="009A55AF" w:rsidRPr="00926C08" w:rsidRDefault="009A55AF" w:rsidP="00490F39">
            <w:pPr>
              <w:spacing w:before="40" w:after="40"/>
              <w:jc w:val="center"/>
              <w:rPr>
                <w:rFonts w:asciiTheme="minorHAnsi" w:hAnsiTheme="minorHAnsi"/>
              </w:rPr>
            </w:pPr>
          </w:p>
        </w:tc>
        <w:tc>
          <w:tcPr>
            <w:tcW w:w="3260" w:type="dxa"/>
            <w:shd w:val="clear" w:color="auto" w:fill="auto"/>
          </w:tcPr>
          <w:p w:rsidR="009A55AF" w:rsidRPr="00926C08" w:rsidRDefault="009A55AF" w:rsidP="00490F39">
            <w:pPr>
              <w:snapToGrid w:val="0"/>
              <w:spacing w:before="40" w:after="40"/>
              <w:jc w:val="center"/>
              <w:rPr>
                <w:rFonts w:asciiTheme="minorHAnsi" w:hAnsiTheme="minorHAnsi"/>
              </w:rPr>
            </w:pPr>
          </w:p>
          <w:p w:rsidR="009A55AF" w:rsidRPr="00926C08" w:rsidRDefault="009A55AF" w:rsidP="00490F39">
            <w:pPr>
              <w:snapToGrid w:val="0"/>
              <w:spacing w:before="40" w:after="40"/>
              <w:jc w:val="center"/>
              <w:rPr>
                <w:rFonts w:asciiTheme="minorHAnsi" w:hAnsiTheme="minorHAnsi"/>
              </w:rPr>
            </w:pPr>
          </w:p>
          <w:p w:rsidR="009A55AF" w:rsidRPr="00926C08" w:rsidRDefault="009A55AF" w:rsidP="00490F39">
            <w:pPr>
              <w:snapToGrid w:val="0"/>
              <w:spacing w:before="40" w:after="40"/>
              <w:jc w:val="center"/>
              <w:rPr>
                <w:rFonts w:asciiTheme="minorHAnsi" w:hAnsiTheme="minorHAnsi"/>
              </w:rPr>
            </w:pPr>
          </w:p>
          <w:p w:rsidR="009A55AF" w:rsidRPr="00926C08" w:rsidRDefault="009A55AF" w:rsidP="00490F39">
            <w:pPr>
              <w:snapToGrid w:val="0"/>
              <w:spacing w:before="40" w:after="40"/>
              <w:jc w:val="center"/>
              <w:rPr>
                <w:rFonts w:asciiTheme="minorHAnsi" w:hAnsiTheme="minorHAnsi"/>
              </w:rPr>
            </w:pPr>
          </w:p>
          <w:p w:rsidR="009A55AF" w:rsidRPr="00926C08" w:rsidRDefault="009A55AF" w:rsidP="00490F39">
            <w:pPr>
              <w:snapToGrid w:val="0"/>
              <w:spacing w:before="40" w:after="40"/>
              <w:jc w:val="center"/>
              <w:rPr>
                <w:rFonts w:asciiTheme="minorHAnsi" w:hAnsiTheme="minorHAnsi"/>
              </w:rPr>
            </w:pPr>
          </w:p>
          <w:p w:rsidR="009A55AF" w:rsidRPr="00926C08" w:rsidRDefault="009A55AF" w:rsidP="00490F39">
            <w:pPr>
              <w:spacing w:before="40" w:after="40"/>
              <w:jc w:val="center"/>
              <w:rPr>
                <w:rFonts w:asciiTheme="minorHAnsi" w:hAnsiTheme="minorHAnsi"/>
                <w:b/>
              </w:rPr>
            </w:pPr>
            <w:r w:rsidRPr="00926C08">
              <w:rPr>
                <w:rFonts w:asciiTheme="minorHAnsi" w:hAnsiTheme="minorHAnsi"/>
                <w:b/>
              </w:rPr>
              <w:t>ΘΕΩΡΗΘΗΚΕ</w:t>
            </w:r>
          </w:p>
          <w:p w:rsidR="009A55AF" w:rsidRPr="00926C08" w:rsidRDefault="009A55AF" w:rsidP="00490F39">
            <w:pPr>
              <w:snapToGrid w:val="0"/>
              <w:spacing w:before="40" w:after="40"/>
              <w:jc w:val="center"/>
              <w:rPr>
                <w:rFonts w:asciiTheme="minorHAnsi" w:hAnsiTheme="minorHAnsi"/>
                <w:b/>
              </w:rPr>
            </w:pPr>
            <w:r w:rsidRPr="00926C08">
              <w:rPr>
                <w:rFonts w:asciiTheme="minorHAnsi" w:hAnsiTheme="minorHAnsi"/>
                <w:b/>
              </w:rPr>
              <w:t>Ο ΔΙΕΥΘΥΝΤΗΣ</w:t>
            </w:r>
            <w:r w:rsidR="00F0118F" w:rsidRPr="00926C08">
              <w:rPr>
                <w:rFonts w:asciiTheme="minorHAnsi" w:hAnsiTheme="minorHAnsi"/>
                <w:b/>
              </w:rPr>
              <w:t xml:space="preserve"> Δ.Τ.Υ.</w:t>
            </w:r>
          </w:p>
          <w:p w:rsidR="009A55AF" w:rsidRDefault="009A55AF" w:rsidP="00490F39">
            <w:pPr>
              <w:snapToGrid w:val="0"/>
              <w:spacing w:before="40" w:after="40"/>
              <w:jc w:val="center"/>
              <w:rPr>
                <w:rFonts w:asciiTheme="minorHAnsi" w:hAnsiTheme="minorHAnsi"/>
                <w:b/>
              </w:rPr>
            </w:pPr>
          </w:p>
          <w:p w:rsidR="00E549B1" w:rsidRPr="00926C08" w:rsidRDefault="00E549B1" w:rsidP="00490F39">
            <w:pPr>
              <w:snapToGrid w:val="0"/>
              <w:spacing w:before="40" w:after="40"/>
              <w:jc w:val="center"/>
              <w:rPr>
                <w:rFonts w:asciiTheme="minorHAnsi" w:hAnsiTheme="minorHAnsi"/>
                <w:b/>
              </w:rPr>
            </w:pPr>
          </w:p>
          <w:p w:rsidR="0057608F" w:rsidRPr="00926C08" w:rsidRDefault="0057608F" w:rsidP="00490F39">
            <w:pPr>
              <w:snapToGrid w:val="0"/>
              <w:spacing w:before="40" w:after="40"/>
              <w:jc w:val="center"/>
              <w:rPr>
                <w:rFonts w:asciiTheme="minorHAnsi" w:hAnsiTheme="minorHAnsi"/>
                <w:b/>
              </w:rPr>
            </w:pPr>
          </w:p>
          <w:p w:rsidR="009A55AF" w:rsidRPr="00926C08" w:rsidRDefault="00F0118F" w:rsidP="00490F39">
            <w:pPr>
              <w:spacing w:before="40" w:after="40"/>
              <w:jc w:val="center"/>
              <w:rPr>
                <w:rFonts w:asciiTheme="minorHAnsi" w:eastAsia="Calibri" w:hAnsiTheme="minorHAnsi"/>
                <w:b/>
              </w:rPr>
            </w:pPr>
            <w:r w:rsidRPr="00926C08">
              <w:rPr>
                <w:rFonts w:asciiTheme="minorHAnsi" w:eastAsia="Calibri" w:hAnsiTheme="minorHAnsi"/>
                <w:b/>
              </w:rPr>
              <w:t>ΣΤΕΦΑΝΟΣ ΒΟΥΤΣΙΛΑΣ</w:t>
            </w:r>
          </w:p>
          <w:p w:rsidR="0057608F" w:rsidRPr="00926C08" w:rsidRDefault="00F0118F" w:rsidP="00490F39">
            <w:pPr>
              <w:spacing w:before="40" w:after="40"/>
              <w:jc w:val="center"/>
              <w:rPr>
                <w:rFonts w:asciiTheme="minorHAnsi" w:hAnsiTheme="minorHAnsi"/>
              </w:rPr>
            </w:pPr>
            <w:r w:rsidRPr="00926C08">
              <w:rPr>
                <w:rFonts w:asciiTheme="minorHAnsi" w:eastAsia="Calibri" w:hAnsiTheme="minorHAnsi"/>
                <w:b/>
              </w:rPr>
              <w:t>ΗΛΕΚ/ΓΟΣ</w:t>
            </w:r>
            <w:r w:rsidR="0057608F" w:rsidRPr="00926C08">
              <w:rPr>
                <w:rFonts w:asciiTheme="minorHAnsi" w:eastAsia="Calibri" w:hAnsiTheme="minorHAnsi"/>
                <w:b/>
              </w:rPr>
              <w:t xml:space="preserve"> ΜΗΧΑΝΙΚΟΣ</w:t>
            </w:r>
          </w:p>
        </w:tc>
        <w:tc>
          <w:tcPr>
            <w:tcW w:w="3969" w:type="dxa"/>
            <w:shd w:val="clear" w:color="auto" w:fill="auto"/>
          </w:tcPr>
          <w:p w:rsidR="009A55AF" w:rsidRPr="00926C08" w:rsidRDefault="009A55AF" w:rsidP="00490F39">
            <w:pPr>
              <w:snapToGrid w:val="0"/>
              <w:spacing w:before="40" w:after="40"/>
              <w:jc w:val="center"/>
              <w:rPr>
                <w:rFonts w:asciiTheme="minorHAnsi" w:hAnsiTheme="minorHAnsi"/>
                <w:b/>
              </w:rPr>
            </w:pPr>
          </w:p>
          <w:p w:rsidR="009A55AF" w:rsidRPr="00926C08" w:rsidRDefault="00531AAC" w:rsidP="00490F39">
            <w:pPr>
              <w:snapToGrid w:val="0"/>
              <w:spacing w:before="40" w:after="40"/>
              <w:jc w:val="center"/>
              <w:rPr>
                <w:rFonts w:asciiTheme="minorHAnsi" w:hAnsiTheme="minorHAnsi"/>
                <w:b/>
              </w:rPr>
            </w:pPr>
            <w:r>
              <w:rPr>
                <w:rFonts w:asciiTheme="minorHAnsi" w:hAnsiTheme="minorHAnsi"/>
                <w:b/>
              </w:rPr>
              <w:t>Ο</w:t>
            </w:r>
            <w:r w:rsidR="00F0118F" w:rsidRPr="00926C08">
              <w:rPr>
                <w:rFonts w:asciiTheme="minorHAnsi" w:hAnsiTheme="minorHAnsi"/>
                <w:b/>
              </w:rPr>
              <w:t xml:space="preserve"> ΠΡΟΪ</w:t>
            </w:r>
            <w:r w:rsidR="009A55AF" w:rsidRPr="00926C08">
              <w:rPr>
                <w:rFonts w:asciiTheme="minorHAnsi" w:hAnsiTheme="minorHAnsi"/>
                <w:b/>
              </w:rPr>
              <w:t>ΣΤΑΜΕΝ</w:t>
            </w:r>
            <w:r>
              <w:rPr>
                <w:rFonts w:asciiTheme="minorHAnsi" w:hAnsiTheme="minorHAnsi"/>
                <w:b/>
              </w:rPr>
              <w:t>ΟΣ</w:t>
            </w:r>
            <w:r w:rsidR="009A55AF" w:rsidRPr="00926C08">
              <w:rPr>
                <w:rFonts w:asciiTheme="minorHAnsi" w:hAnsiTheme="minorHAnsi"/>
                <w:b/>
              </w:rPr>
              <w:t xml:space="preserve"> </w:t>
            </w:r>
            <w:r w:rsidR="00F0118F" w:rsidRPr="00926C08">
              <w:rPr>
                <w:rFonts w:asciiTheme="minorHAnsi" w:hAnsiTheme="minorHAnsi"/>
                <w:b/>
              </w:rPr>
              <w:t>Τ.Σ.Ε</w:t>
            </w:r>
          </w:p>
          <w:p w:rsidR="009A55AF" w:rsidRPr="00926C08" w:rsidRDefault="009A55AF" w:rsidP="00490F39">
            <w:pPr>
              <w:spacing w:before="40" w:after="40"/>
              <w:jc w:val="center"/>
              <w:rPr>
                <w:rFonts w:asciiTheme="minorHAnsi" w:hAnsiTheme="minorHAnsi"/>
                <w:b/>
              </w:rPr>
            </w:pPr>
          </w:p>
          <w:p w:rsidR="009A55AF" w:rsidRPr="00926C08" w:rsidRDefault="009A55AF" w:rsidP="00490F39">
            <w:pPr>
              <w:spacing w:before="40" w:after="40"/>
              <w:jc w:val="center"/>
              <w:rPr>
                <w:rFonts w:asciiTheme="minorHAnsi" w:hAnsiTheme="minorHAnsi"/>
                <w:b/>
              </w:rPr>
            </w:pPr>
          </w:p>
          <w:p w:rsidR="009A55AF" w:rsidRPr="00926C08" w:rsidRDefault="00F0118F" w:rsidP="00F0118F">
            <w:pPr>
              <w:spacing w:before="40" w:after="40"/>
              <w:rPr>
                <w:rFonts w:asciiTheme="minorHAnsi" w:eastAsia="Calibri" w:hAnsiTheme="minorHAnsi"/>
                <w:b/>
              </w:rPr>
            </w:pPr>
            <w:r w:rsidRPr="00926C08">
              <w:rPr>
                <w:rFonts w:asciiTheme="minorHAnsi" w:eastAsia="Calibri" w:hAnsiTheme="minorHAnsi"/>
                <w:b/>
              </w:rPr>
              <w:t xml:space="preserve">       </w:t>
            </w:r>
            <w:r w:rsidR="00531AAC">
              <w:rPr>
                <w:rFonts w:asciiTheme="minorHAnsi" w:eastAsia="Calibri" w:hAnsiTheme="minorHAnsi"/>
                <w:b/>
              </w:rPr>
              <w:t>ΖΑΧΑΡΟΠΟΥΛΟΣ ΠΑΝΑΓΙΩΤΗΣ</w:t>
            </w:r>
          </w:p>
          <w:p w:rsidR="009A55AF" w:rsidRPr="00926C08" w:rsidRDefault="00531AAC" w:rsidP="00490F39">
            <w:pPr>
              <w:spacing w:before="40" w:after="40"/>
              <w:jc w:val="center"/>
              <w:rPr>
                <w:rFonts w:asciiTheme="minorHAnsi" w:hAnsiTheme="minorHAnsi"/>
              </w:rPr>
            </w:pPr>
            <w:r>
              <w:rPr>
                <w:rFonts w:asciiTheme="minorHAnsi" w:eastAsia="Calibri" w:hAnsiTheme="minorHAnsi"/>
                <w:b/>
              </w:rPr>
              <w:t>ΑΡΧΙΤΕΚΤΩΝ</w:t>
            </w:r>
            <w:r w:rsidR="00F0118F" w:rsidRPr="00926C08">
              <w:rPr>
                <w:rFonts w:asciiTheme="minorHAnsi" w:eastAsia="Calibri" w:hAnsiTheme="minorHAnsi"/>
                <w:b/>
              </w:rPr>
              <w:t xml:space="preserve"> </w:t>
            </w:r>
            <w:r w:rsidR="009A55AF" w:rsidRPr="00926C08">
              <w:rPr>
                <w:rFonts w:asciiTheme="minorHAnsi" w:eastAsia="Calibri" w:hAnsiTheme="minorHAnsi"/>
                <w:b/>
              </w:rPr>
              <w:t>ΜΗΧΑΝΙΚΟΣ</w:t>
            </w:r>
          </w:p>
        </w:tc>
      </w:tr>
    </w:tbl>
    <w:p w:rsidR="00C04AAE" w:rsidRDefault="00C04AAE">
      <w:pPr>
        <w:pStyle w:val="para-1"/>
        <w:tabs>
          <w:tab w:val="clear" w:pos="1021"/>
          <w:tab w:val="clear" w:pos="1588"/>
          <w:tab w:val="clear" w:pos="2155"/>
          <w:tab w:val="clear" w:pos="2722"/>
          <w:tab w:val="clear" w:pos="3289"/>
          <w:tab w:val="left" w:pos="-1900"/>
          <w:tab w:val="left" w:pos="-1600"/>
          <w:tab w:val="left" w:pos="-400"/>
          <w:tab w:val="left" w:pos="-200"/>
        </w:tabs>
        <w:ind w:left="567" w:hanging="567"/>
        <w:rPr>
          <w:rFonts w:asciiTheme="minorHAnsi" w:hAnsiTheme="minorHAnsi" w:cs="Calibri"/>
          <w:szCs w:val="22"/>
        </w:rPr>
      </w:pPr>
    </w:p>
    <w:p w:rsidR="00E549B1" w:rsidRDefault="00E549B1">
      <w:pPr>
        <w:pStyle w:val="para-1"/>
        <w:tabs>
          <w:tab w:val="clear" w:pos="1021"/>
          <w:tab w:val="clear" w:pos="1588"/>
          <w:tab w:val="clear" w:pos="2155"/>
          <w:tab w:val="clear" w:pos="2722"/>
          <w:tab w:val="clear" w:pos="3289"/>
          <w:tab w:val="left" w:pos="-1900"/>
          <w:tab w:val="left" w:pos="-1600"/>
          <w:tab w:val="left" w:pos="-400"/>
          <w:tab w:val="left" w:pos="-200"/>
        </w:tabs>
        <w:ind w:left="567" w:hanging="567"/>
        <w:rPr>
          <w:rFonts w:asciiTheme="minorHAnsi" w:hAnsiTheme="minorHAnsi" w:cs="Calibri"/>
          <w:szCs w:val="22"/>
        </w:rPr>
      </w:pPr>
    </w:p>
    <w:tbl>
      <w:tblPr>
        <w:tblW w:w="11057" w:type="dxa"/>
        <w:tblInd w:w="-743" w:type="dxa"/>
        <w:tblLayout w:type="fixed"/>
        <w:tblCellMar>
          <w:left w:w="0" w:type="dxa"/>
          <w:right w:w="0" w:type="dxa"/>
        </w:tblCellMar>
        <w:tblLook w:val="0000"/>
      </w:tblPr>
      <w:tblGrid>
        <w:gridCol w:w="11057"/>
      </w:tblGrid>
      <w:tr w:rsidR="009D73BC" w:rsidRPr="00926C08" w:rsidTr="00E549B1">
        <w:tc>
          <w:tcPr>
            <w:tcW w:w="11057" w:type="dxa"/>
            <w:shd w:val="clear" w:color="auto" w:fill="auto"/>
          </w:tcPr>
          <w:p w:rsidR="009D73BC" w:rsidRPr="00926C08" w:rsidRDefault="009D73BC" w:rsidP="00490F39">
            <w:pPr>
              <w:snapToGrid w:val="0"/>
              <w:spacing w:before="40" w:after="40"/>
              <w:jc w:val="center"/>
              <w:rPr>
                <w:rFonts w:asciiTheme="minorHAnsi" w:hAnsiTheme="minorHAnsi" w:cs="Calibri"/>
                <w:sz w:val="22"/>
                <w:szCs w:val="22"/>
              </w:rPr>
            </w:pPr>
            <w:r w:rsidRPr="00926C08">
              <w:rPr>
                <w:rFonts w:asciiTheme="minorHAnsi" w:hAnsiTheme="minorHAnsi" w:cs="Calibri"/>
                <w:b/>
                <w:sz w:val="22"/>
                <w:szCs w:val="22"/>
              </w:rPr>
              <w:t>ΕΓΚΡΙΘΗΚΕ</w:t>
            </w:r>
          </w:p>
        </w:tc>
      </w:tr>
      <w:tr w:rsidR="009D73BC" w:rsidRPr="00926C08" w:rsidTr="00E549B1">
        <w:tc>
          <w:tcPr>
            <w:tcW w:w="11057" w:type="dxa"/>
            <w:shd w:val="clear" w:color="auto" w:fill="auto"/>
          </w:tcPr>
          <w:p w:rsidR="009D73BC" w:rsidRPr="00926C08" w:rsidRDefault="00635E13" w:rsidP="00F24584">
            <w:pPr>
              <w:snapToGrid w:val="0"/>
              <w:spacing w:before="40" w:after="40"/>
              <w:jc w:val="center"/>
              <w:rPr>
                <w:rFonts w:asciiTheme="minorHAnsi" w:hAnsiTheme="minorHAnsi" w:cs="Calibri"/>
                <w:sz w:val="22"/>
                <w:szCs w:val="22"/>
              </w:rPr>
            </w:pPr>
            <w:r w:rsidRPr="00926C08">
              <w:rPr>
                <w:rFonts w:asciiTheme="minorHAnsi" w:hAnsiTheme="minorHAnsi" w:cs="Calibri"/>
                <w:sz w:val="22"/>
                <w:szCs w:val="22"/>
              </w:rPr>
              <w:t xml:space="preserve">Με την αριθμό </w:t>
            </w:r>
            <w:r w:rsidR="00F24584">
              <w:rPr>
                <w:rFonts w:asciiTheme="minorHAnsi" w:hAnsiTheme="minorHAnsi" w:cs="Calibri"/>
                <w:sz w:val="22"/>
                <w:szCs w:val="22"/>
              </w:rPr>
              <w:t>157/2020</w:t>
            </w:r>
            <w:r w:rsidRPr="00926C08">
              <w:rPr>
                <w:rFonts w:asciiTheme="minorHAnsi" w:hAnsiTheme="minorHAnsi" w:cs="Calibri"/>
                <w:sz w:val="22"/>
                <w:szCs w:val="22"/>
              </w:rPr>
              <w:t xml:space="preserve"> </w:t>
            </w:r>
            <w:r w:rsidR="009D73BC" w:rsidRPr="00926C08">
              <w:rPr>
                <w:rFonts w:asciiTheme="minorHAnsi" w:hAnsiTheme="minorHAnsi" w:cs="Calibri"/>
                <w:sz w:val="22"/>
                <w:szCs w:val="22"/>
              </w:rPr>
              <w:t xml:space="preserve"> απόφαση της Ο.Ε</w:t>
            </w:r>
          </w:p>
        </w:tc>
      </w:tr>
    </w:tbl>
    <w:p w:rsidR="00D34396" w:rsidRPr="00FC10E1" w:rsidRDefault="00D34396" w:rsidP="00E549B1">
      <w:pPr>
        <w:tabs>
          <w:tab w:val="left" w:pos="720"/>
          <w:tab w:val="left" w:pos="3240"/>
        </w:tabs>
        <w:rPr>
          <w:rFonts w:asciiTheme="minorHAnsi" w:hAnsiTheme="minorHAnsi"/>
          <w:sz w:val="22"/>
          <w:szCs w:val="22"/>
        </w:rPr>
      </w:pPr>
    </w:p>
    <w:p w:rsidR="0084200E" w:rsidRPr="00635E13" w:rsidRDefault="0084200E" w:rsidP="0084200E">
      <w:pPr>
        <w:tabs>
          <w:tab w:val="left" w:pos="720"/>
          <w:tab w:val="left" w:pos="3240"/>
        </w:tabs>
        <w:rPr>
          <w:rFonts w:ascii="Cambria" w:hAnsi="Cambria"/>
          <w:sz w:val="22"/>
          <w:szCs w:val="22"/>
        </w:rPr>
      </w:pPr>
    </w:p>
    <w:p w:rsidR="0084200E" w:rsidRDefault="0084200E" w:rsidP="0084200E">
      <w:pPr>
        <w:jc w:val="center"/>
      </w:pPr>
      <w:r>
        <w:rPr>
          <w:b/>
          <w:bCs/>
        </w:rPr>
        <w:t>ΤΥΠΟΠΟΙΗΜΕΝΟ ΕΝΤΥΠΟ ΥΠΕΥΘΥΝΗΣ ΔΗΛΩΣΗΣ (TEΥΔ)</w:t>
      </w:r>
    </w:p>
    <w:p w:rsidR="0084200E" w:rsidRDefault="0084200E" w:rsidP="0084200E">
      <w:pPr>
        <w:jc w:val="center"/>
      </w:pPr>
      <w:r>
        <w:rPr>
          <w:b/>
          <w:bCs/>
        </w:rPr>
        <w:t>[άρθρου 79 παρ. 4 ν. 4412/2016 (Α 147)]</w:t>
      </w:r>
    </w:p>
    <w:p w:rsidR="0084200E" w:rsidRDefault="0084200E" w:rsidP="0084200E">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84200E" w:rsidRDefault="0084200E" w:rsidP="0084200E">
      <w:pPr>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84200E" w:rsidRDefault="0084200E" w:rsidP="0084200E">
      <w:pPr>
        <w:pBdr>
          <w:top w:val="single" w:sz="2" w:space="1" w:color="000000"/>
          <w:left w:val="single" w:sz="2" w:space="1" w:color="000000"/>
          <w:bottom w:val="single" w:sz="2" w:space="1" w:color="000000"/>
          <w:right w:val="single" w:sz="2"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70" w:type="dxa"/>
        <w:tblInd w:w="55" w:type="dxa"/>
        <w:tblLayout w:type="fixed"/>
        <w:tblCellMar>
          <w:top w:w="55" w:type="dxa"/>
          <w:left w:w="55" w:type="dxa"/>
          <w:bottom w:w="55" w:type="dxa"/>
          <w:right w:w="55" w:type="dxa"/>
        </w:tblCellMar>
        <w:tblLook w:val="04A0"/>
      </w:tblPr>
      <w:tblGrid>
        <w:gridCol w:w="8970"/>
      </w:tblGrid>
      <w:tr w:rsidR="0084200E" w:rsidTr="005467BA">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84200E" w:rsidRDefault="0084200E" w:rsidP="005467BA">
            <w:pPr>
              <w:rPr>
                <w:kern w:val="2"/>
              </w:rPr>
            </w:pPr>
            <w:r>
              <w:rPr>
                <w:b/>
                <w:bCs/>
              </w:rPr>
              <w:t>Α: Ονομασία, διεύθυνση και στοιχεία επικοινωνίας της αναθέτουσας αρχής (αα)</w:t>
            </w:r>
          </w:p>
          <w:p w:rsidR="0084200E" w:rsidRDefault="0084200E" w:rsidP="005467BA">
            <w:r>
              <w:t xml:space="preserve">- Ονομασία: </w:t>
            </w:r>
            <w:r>
              <w:rPr>
                <w:b/>
              </w:rPr>
              <w:t>ΔΗΜΟΣ ΒΕΡΟΙΑΣ</w:t>
            </w:r>
          </w:p>
          <w:p w:rsidR="0084200E" w:rsidRDefault="0084200E" w:rsidP="005467BA">
            <w:r>
              <w:t xml:space="preserve">- Κωδικός  Αναθέτουσας Αρχής ΚΗΜΔΗΣ : </w:t>
            </w:r>
            <w:r>
              <w:rPr>
                <w:b/>
              </w:rPr>
              <w:t>6053</w:t>
            </w:r>
          </w:p>
          <w:p w:rsidR="0084200E" w:rsidRDefault="0084200E" w:rsidP="005467BA">
            <w:r>
              <w:t xml:space="preserve">- Ταχυδρομική διεύθυνση / Πόλη / Ταχ. Κωδικός: </w:t>
            </w:r>
            <w:r>
              <w:rPr>
                <w:b/>
              </w:rPr>
              <w:t>ΒΙΚΕΛΑ 4 59132 ΒΕΡΟΙΑ</w:t>
            </w:r>
          </w:p>
          <w:p w:rsidR="0084200E" w:rsidRPr="00055240" w:rsidRDefault="0084200E" w:rsidP="005467BA">
            <w:pPr>
              <w:rPr>
                <w:b/>
              </w:rPr>
            </w:pPr>
            <w:r>
              <w:t xml:space="preserve">- Αρμόδιος για πληροφορίες: </w:t>
            </w:r>
            <w:r w:rsidRPr="00055240">
              <w:t xml:space="preserve"> </w:t>
            </w:r>
            <w:r>
              <w:t>ΘΕΟΦΥΛΑΚΤΙΔΟΥ ΣΟΦΙΑ</w:t>
            </w:r>
            <w:r>
              <w:rPr>
                <w:b/>
              </w:rPr>
              <w:t xml:space="preserve"> </w:t>
            </w:r>
          </w:p>
          <w:p w:rsidR="0084200E" w:rsidRPr="00055240" w:rsidRDefault="0084200E" w:rsidP="005467BA">
            <w:r>
              <w:t xml:space="preserve">- Τηλέφωνο: </w:t>
            </w:r>
            <w:r>
              <w:rPr>
                <w:b/>
              </w:rPr>
              <w:t>2331350612</w:t>
            </w:r>
          </w:p>
          <w:p w:rsidR="0084200E" w:rsidRDefault="0084200E" w:rsidP="005467BA">
            <w:r>
              <w:t xml:space="preserve">- Ηλ. ταχυδρομείο: </w:t>
            </w:r>
            <w:r w:rsidRPr="00055240">
              <w:rPr>
                <w:b/>
                <w:lang w:val="en-US"/>
              </w:rPr>
              <w:t>theofylaktidou</w:t>
            </w:r>
            <w:r w:rsidRPr="00055240">
              <w:rPr>
                <w:b/>
              </w:rPr>
              <w:t>@</w:t>
            </w:r>
            <w:r w:rsidRPr="00055240">
              <w:rPr>
                <w:b/>
                <w:lang w:val="en-US"/>
              </w:rPr>
              <w:t>veria</w:t>
            </w:r>
            <w:r w:rsidRPr="00055240">
              <w:rPr>
                <w:b/>
              </w:rPr>
              <w:t>.</w:t>
            </w:r>
            <w:r w:rsidRPr="00055240">
              <w:rPr>
                <w:b/>
                <w:lang w:val="en-US"/>
              </w:rPr>
              <w:t>gr</w:t>
            </w:r>
          </w:p>
          <w:p w:rsidR="0084200E" w:rsidRDefault="0084200E" w:rsidP="005467BA">
            <w:pPr>
              <w:rPr>
                <w:kern w:val="2"/>
              </w:rPr>
            </w:pPr>
            <w:r>
              <w:t>- Διεύθυνση στο Διαδίκτυο (διεύθυνση δικτυακού τόπου) (</w:t>
            </w:r>
            <w:r>
              <w:rPr>
                <w:i/>
              </w:rPr>
              <w:t>εάν υπάρχει</w:t>
            </w:r>
            <w:r>
              <w:t xml:space="preserve">): </w:t>
            </w:r>
            <w:r>
              <w:rPr>
                <w:b/>
                <w:lang w:val="en-US"/>
              </w:rPr>
              <w:t>www</w:t>
            </w:r>
            <w:r>
              <w:rPr>
                <w:b/>
              </w:rPr>
              <w:t>.</w:t>
            </w:r>
            <w:r>
              <w:rPr>
                <w:b/>
                <w:lang w:val="en-US"/>
              </w:rPr>
              <w:t>veria</w:t>
            </w:r>
            <w:r>
              <w:rPr>
                <w:b/>
              </w:rPr>
              <w:t>.</w:t>
            </w:r>
            <w:r>
              <w:rPr>
                <w:b/>
                <w:lang w:val="en-US"/>
              </w:rPr>
              <w:t>gr</w:t>
            </w:r>
          </w:p>
        </w:tc>
      </w:tr>
      <w:tr w:rsidR="0084200E" w:rsidTr="005467BA">
        <w:tc>
          <w:tcPr>
            <w:tcW w:w="8965" w:type="dxa"/>
            <w:tcBorders>
              <w:top w:val="nil"/>
              <w:left w:val="single" w:sz="2" w:space="0" w:color="000000"/>
              <w:bottom w:val="single" w:sz="2" w:space="0" w:color="000000"/>
              <w:right w:val="single" w:sz="2" w:space="0" w:color="000000"/>
            </w:tcBorders>
            <w:shd w:val="clear" w:color="auto" w:fill="B2B2B2"/>
            <w:hideMark/>
          </w:tcPr>
          <w:p w:rsidR="0084200E" w:rsidRPr="00D34396" w:rsidRDefault="0084200E" w:rsidP="005467BA">
            <w:pPr>
              <w:rPr>
                <w:kern w:val="2"/>
              </w:rPr>
            </w:pPr>
            <w:r>
              <w:rPr>
                <w:b/>
                <w:bCs/>
              </w:rPr>
              <w:t>Β</w:t>
            </w:r>
            <w:r w:rsidRPr="00D34396">
              <w:rPr>
                <w:b/>
                <w:bCs/>
              </w:rPr>
              <w:t>: Πληροφορίες σχετικά με τη διαδικασία σύναψης σύμβασης</w:t>
            </w:r>
          </w:p>
          <w:p w:rsidR="0084200E" w:rsidRPr="00A16884" w:rsidRDefault="0084200E" w:rsidP="005467BA">
            <w:pPr>
              <w:pStyle w:val="Normalgr"/>
              <w:tabs>
                <w:tab w:val="left" w:pos="720"/>
              </w:tabs>
              <w:overflowPunct w:val="0"/>
              <w:autoSpaceDE w:val="0"/>
              <w:textAlignment w:val="baseline"/>
              <w:rPr>
                <w:rFonts w:ascii="Times New Roman" w:hAnsi="Times New Roman" w:cs="Times New Roman"/>
                <w:b/>
                <w:lang w:val="el-GR"/>
              </w:rPr>
            </w:pPr>
            <w:r w:rsidRPr="00D34396">
              <w:rPr>
                <w:rFonts w:ascii="Times New Roman" w:hAnsi="Times New Roman" w:cs="Times New Roman"/>
                <w:lang w:val="el-GR"/>
              </w:rPr>
              <w:t xml:space="preserve">- Τίτλος ή σύντομη περιγραφή της δημόσιας σύμβασης (συμπεριλαμβανομένου του σχετικού </w:t>
            </w:r>
            <w:r w:rsidRPr="00D34396">
              <w:rPr>
                <w:rFonts w:ascii="Times New Roman" w:hAnsi="Times New Roman" w:cs="Times New Roman"/>
                <w:lang w:val="en-US"/>
              </w:rPr>
              <w:t>CPV</w:t>
            </w:r>
            <w:r w:rsidRPr="00D34396">
              <w:rPr>
                <w:rFonts w:ascii="Times New Roman" w:hAnsi="Times New Roman" w:cs="Times New Roman"/>
                <w:lang w:val="el-GR"/>
              </w:rPr>
              <w:t xml:space="preserve">): </w:t>
            </w:r>
            <w:r w:rsidRPr="00A16884">
              <w:rPr>
                <w:rFonts w:asciiTheme="minorHAnsi" w:hAnsiTheme="minorHAnsi"/>
                <w:b/>
                <w:color w:val="000000"/>
                <w:lang w:val="el-GR"/>
              </w:rPr>
              <w:t>ΔΑΠΑΝΕΣ ΓΙΑ ΚΑΤΕΔΑΦΙΣΕΙΣ ΑΥΘΑΙΡΕΤΩΝ ΚΑΙ ΕΠΙΚΙΝΔΥΝΩΝ &amp; ΡΥΜΟΤΟΜΟΥΜΕΝΩΝ ΚΤΙΣΜΑΤΩΝ  (2020)</w:t>
            </w:r>
          </w:p>
          <w:p w:rsidR="0084200E" w:rsidRPr="00D34396" w:rsidRDefault="0084200E" w:rsidP="005467BA">
            <w:r w:rsidRPr="00D34396">
              <w:rPr>
                <w:b/>
              </w:rPr>
              <w:t>[</w:t>
            </w:r>
            <w:r>
              <w:rPr>
                <w:rFonts w:ascii="Cambria" w:hAnsi="Cambria" w:cs="Arial"/>
                <w:b/>
                <w:bCs/>
                <w:color w:val="000000"/>
                <w:sz w:val="22"/>
                <w:szCs w:val="22"/>
              </w:rPr>
              <w:t>45111100-9</w:t>
            </w:r>
            <w:r w:rsidRPr="00D34396">
              <w:rPr>
                <w:b/>
              </w:rPr>
              <w:t>]</w:t>
            </w:r>
            <w:r w:rsidRPr="00D34396">
              <w:t xml:space="preserve"> </w:t>
            </w:r>
          </w:p>
          <w:p w:rsidR="0084200E" w:rsidRPr="001019A2" w:rsidRDefault="0084200E" w:rsidP="005467BA">
            <w:r>
              <w:t>- Κωδικός στο ΚΗΜΔΗΣ:</w:t>
            </w:r>
            <w:r w:rsidRPr="001019A2">
              <w:rPr>
                <w:highlight w:val="yellow"/>
              </w:rPr>
              <w:t>20</w:t>
            </w:r>
            <w:r w:rsidRPr="001019A2">
              <w:rPr>
                <w:highlight w:val="yellow"/>
                <w:lang w:val="en-US"/>
              </w:rPr>
              <w:t>REQ</w:t>
            </w:r>
            <w:r w:rsidRPr="001019A2">
              <w:rPr>
                <w:highlight w:val="yellow"/>
              </w:rPr>
              <w:t>00</w:t>
            </w:r>
            <w:r w:rsidRPr="00EB6E46">
              <w:rPr>
                <w:highlight w:val="yellow"/>
              </w:rPr>
              <w:t>7531376 202</w:t>
            </w:r>
            <w:r w:rsidRPr="001019A2">
              <w:rPr>
                <w:highlight w:val="yellow"/>
              </w:rPr>
              <w:t>0-</w:t>
            </w:r>
            <w:r w:rsidRPr="00EB6E46">
              <w:rPr>
                <w:highlight w:val="yellow"/>
              </w:rPr>
              <w:t>1</w:t>
            </w:r>
            <w:r w:rsidRPr="001019A2">
              <w:rPr>
                <w:highlight w:val="yellow"/>
              </w:rPr>
              <w:t>0-</w:t>
            </w:r>
            <w:r w:rsidRPr="00EB6E46">
              <w:rPr>
                <w:highlight w:val="yellow"/>
              </w:rPr>
              <w:t>23</w:t>
            </w:r>
          </w:p>
          <w:p w:rsidR="0084200E" w:rsidRPr="00D34396" w:rsidRDefault="0084200E" w:rsidP="005467BA">
            <w:r w:rsidRPr="00D34396">
              <w:t xml:space="preserve">- Η σύμβαση αναφέρεται σε έργα, προμήθειες, ή υπηρεσίες : </w:t>
            </w:r>
            <w:r w:rsidRPr="00D34396">
              <w:rPr>
                <w:b/>
              </w:rPr>
              <w:t>ΕΡΓΟ</w:t>
            </w:r>
          </w:p>
          <w:p w:rsidR="0084200E" w:rsidRPr="00D34396" w:rsidRDefault="0084200E" w:rsidP="005467BA">
            <w:r w:rsidRPr="00D34396">
              <w:t>- Εφόσον υφίστανται, ένδειξη ύπαρξης σχετικών τμημάτων : [……]</w:t>
            </w:r>
          </w:p>
          <w:p w:rsidR="0084200E" w:rsidRDefault="0084200E" w:rsidP="005467BA">
            <w:pPr>
              <w:rPr>
                <w:kern w:val="2"/>
              </w:rPr>
            </w:pPr>
            <w:r w:rsidRPr="00D34396">
              <w:t>- Αριθμός αναφοράς που αποδίδεται στον φάκελο από την αναθέτουσα αρχή (</w:t>
            </w:r>
            <w:r w:rsidRPr="00D34396">
              <w:rPr>
                <w:i/>
              </w:rPr>
              <w:t>εάν υπάρχει</w:t>
            </w:r>
            <w:r w:rsidRPr="00D34396">
              <w:t>): [……]</w:t>
            </w:r>
          </w:p>
        </w:tc>
      </w:tr>
    </w:tbl>
    <w:p w:rsidR="0084200E" w:rsidRDefault="0084200E" w:rsidP="0084200E">
      <w:pPr>
        <w:rPr>
          <w:kern w:val="2"/>
        </w:rPr>
      </w:pPr>
    </w:p>
    <w:p w:rsidR="0084200E" w:rsidRDefault="0084200E" w:rsidP="0084200E">
      <w:pPr>
        <w:shd w:val="clear" w:color="auto" w:fill="B2B2B2"/>
      </w:pPr>
      <w:r>
        <w:t>ΟΛΕΣ ΟΙ ΥΠΟΛΟΙΠΕΣ ΠΛΗΡΟΦΟΡΙΕΣ ΣΕ ΚΑΘΕ ΕΝΟΤΗΤΑ ΤΟΥ ΤΕΥΔ ΘΑ ΠΡΕΠΕΙ ΝΑ ΣΥΜΠΛΗΡΩΘΟΥΝ ΑΠΟ ΤΟΝ ΟΙΚΟΝΟΜΙΚΟ ΦΟΡΕΑ</w:t>
      </w:r>
    </w:p>
    <w:p w:rsidR="0084200E" w:rsidRDefault="0084200E" w:rsidP="0084200E">
      <w:pPr>
        <w:pageBreakBefore/>
        <w:jc w:val="center"/>
      </w:pPr>
      <w:r>
        <w:rPr>
          <w:b/>
          <w:bCs/>
          <w:u w:val="single"/>
        </w:rPr>
        <w:lastRenderedPageBreak/>
        <w:t>Μέρος II: Πληροφορίες σχετικά με τον οικονομικό φορέα</w:t>
      </w:r>
    </w:p>
    <w:p w:rsidR="0084200E" w:rsidRDefault="0084200E" w:rsidP="0084200E">
      <w:pPr>
        <w:jc w:val="center"/>
      </w:pPr>
      <w:r>
        <w:rPr>
          <w:b/>
          <w:bCs/>
        </w:rPr>
        <w:t>Α: Πληροφορίες σχετικά με τον οικονομικό φορέα</w:t>
      </w:r>
    </w:p>
    <w:tbl>
      <w:tblPr>
        <w:tblW w:w="0" w:type="auto"/>
        <w:tblInd w:w="108" w:type="dxa"/>
        <w:tblLayout w:type="fixed"/>
        <w:tblLook w:val="04A0"/>
      </w:tblPr>
      <w:tblGrid>
        <w:gridCol w:w="4479"/>
        <w:gridCol w:w="4510"/>
      </w:tblGrid>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spacing w:before="120"/>
              <w:rPr>
                <w:kern w:val="2"/>
              </w:rPr>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rPr>
                <w:b/>
                <w:i/>
              </w:rPr>
              <w:t>Απάντηση:</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t>[   ]</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t>Αριθμός φορολογικού μητρώου (ΑΦΜ):</w:t>
            </w:r>
          </w:p>
          <w:p w:rsidR="0084200E" w:rsidRDefault="0084200E" w:rsidP="005467BA">
            <w:pPr>
              <w:rPr>
                <w:kern w:val="2"/>
              </w:rPr>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t>[   ]</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t>[……]</w:t>
            </w:r>
          </w:p>
        </w:tc>
      </w:tr>
      <w:tr w:rsidR="0084200E" w:rsidTr="005467BA">
        <w:trPr>
          <w:trHeight w:val="1533"/>
        </w:trPr>
        <w:tc>
          <w:tcPr>
            <w:tcW w:w="4479" w:type="dxa"/>
            <w:tcBorders>
              <w:top w:val="single" w:sz="4" w:space="0" w:color="000000"/>
              <w:left w:val="single" w:sz="4" w:space="0" w:color="000000"/>
              <w:bottom w:val="single" w:sz="4" w:space="0" w:color="000000"/>
              <w:right w:val="nil"/>
            </w:tcBorders>
            <w:hideMark/>
          </w:tcPr>
          <w:p w:rsidR="0084200E" w:rsidRDefault="0084200E" w:rsidP="005467BA">
            <w:pPr>
              <w:shd w:val="clear" w:color="auto" w:fill="FFFFFF"/>
              <w:rPr>
                <w:kern w:val="2"/>
              </w:rPr>
            </w:pPr>
            <w:r>
              <w:t>Αρμόδιος ή αρμόδιοι</w:t>
            </w:r>
            <w:r>
              <w:rPr>
                <w:rStyle w:val="a3"/>
              </w:rPr>
              <w:endnoteReference w:id="3"/>
            </w:r>
            <w:r>
              <w:rPr>
                <w:rStyle w:val="a3"/>
              </w:rPr>
              <w:t xml:space="preserve"> </w:t>
            </w:r>
            <w:r>
              <w:t>:</w:t>
            </w:r>
          </w:p>
          <w:p w:rsidR="0084200E" w:rsidRDefault="0084200E" w:rsidP="005467BA">
            <w:r>
              <w:t>Τηλέφωνο:</w:t>
            </w:r>
          </w:p>
          <w:p w:rsidR="0084200E" w:rsidRDefault="0084200E" w:rsidP="005467BA">
            <w:r>
              <w:t>Ηλ. ταχυδρομείο:</w:t>
            </w:r>
          </w:p>
          <w:p w:rsidR="0084200E" w:rsidRDefault="0084200E" w:rsidP="005467BA">
            <w:pPr>
              <w:rPr>
                <w:kern w:val="2"/>
              </w:rPr>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t>[……]</w:t>
            </w:r>
          </w:p>
          <w:p w:rsidR="0084200E" w:rsidRDefault="0084200E" w:rsidP="005467BA">
            <w:r>
              <w:t>[……]</w:t>
            </w:r>
          </w:p>
          <w:p w:rsidR="0084200E" w:rsidRDefault="0084200E" w:rsidP="005467BA">
            <w:r>
              <w:t>[……]</w:t>
            </w:r>
          </w:p>
          <w:p w:rsidR="0084200E" w:rsidRDefault="0084200E" w:rsidP="005467BA">
            <w:pPr>
              <w:rPr>
                <w:kern w:val="2"/>
              </w:rPr>
            </w:pPr>
            <w:r>
              <w:t>[……]</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rPr>
                <w:b/>
                <w:bCs/>
                <w:i/>
                <w:iCs/>
              </w:rPr>
              <w:t>Απάντηση:</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t>Ο οικονομικός φορέας είναι πολύ μικρή, μικρή ή μεσαία επιχείρηση</w:t>
            </w:r>
            <w:r>
              <w:rPr>
                <w:rStyle w:val="a3"/>
              </w:rPr>
              <w:endnoteReference w:id="4"/>
            </w:r>
            <w:r>
              <w:t>;</w:t>
            </w:r>
          </w:p>
        </w:tc>
        <w:tc>
          <w:tcPr>
            <w:tcW w:w="4510" w:type="dxa"/>
            <w:tcBorders>
              <w:top w:val="single" w:sz="4" w:space="0" w:color="000000"/>
              <w:left w:val="single" w:sz="4" w:space="0" w:color="000000"/>
              <w:bottom w:val="single" w:sz="4" w:space="0" w:color="000000"/>
              <w:right w:val="single" w:sz="4" w:space="0" w:color="000000"/>
            </w:tcBorders>
          </w:tcPr>
          <w:p w:rsidR="0084200E" w:rsidRDefault="0084200E" w:rsidP="005467BA">
            <w:pPr>
              <w:snapToGrid w:val="0"/>
              <w:rPr>
                <w:kern w:val="2"/>
              </w:rPr>
            </w:pPr>
          </w:p>
        </w:tc>
      </w:tr>
      <w:tr w:rsidR="0084200E" w:rsidTr="005467BA">
        <w:tc>
          <w:tcPr>
            <w:tcW w:w="4479" w:type="dxa"/>
            <w:tcBorders>
              <w:top w:val="nil"/>
              <w:left w:val="single" w:sz="4" w:space="0" w:color="000000"/>
              <w:bottom w:val="single" w:sz="4" w:space="0" w:color="000000"/>
              <w:right w:val="nil"/>
            </w:tcBorders>
            <w:hideMark/>
          </w:tcPr>
          <w:p w:rsidR="0084200E" w:rsidRDefault="0084200E" w:rsidP="005467BA">
            <w:pPr>
              <w:rPr>
                <w:kern w:val="2"/>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3"/>
              </w:rPr>
              <w:endnoteReference w:id="5"/>
            </w:r>
            <w:r>
              <w:t xml:space="preserve"> ή προβλέπει την εκτέλεση συμβάσεων στο πλαίσιο προγραμμάτων προστατευόμενης απασχόλησης;</w:t>
            </w:r>
          </w:p>
          <w:p w:rsidR="0084200E" w:rsidRDefault="0084200E" w:rsidP="005467BA">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84200E" w:rsidRDefault="0084200E" w:rsidP="005467BA">
            <w:pPr>
              <w:rPr>
                <w:kern w:val="2"/>
              </w:rPr>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rsidR="0084200E" w:rsidRDefault="0084200E" w:rsidP="005467BA">
            <w:pPr>
              <w:rPr>
                <w:kern w:val="2"/>
              </w:rPr>
            </w:pPr>
            <w:r>
              <w:t>[</w:t>
            </w:r>
            <w:r>
              <w:rPr>
                <w:lang w:val="en-US"/>
              </w:rPr>
              <w:t xml:space="preserve"> </w:t>
            </w:r>
            <w:r>
              <w:t>] Ναι [] Όχι</w:t>
            </w:r>
          </w:p>
          <w:p w:rsidR="0084200E" w:rsidRDefault="0084200E" w:rsidP="005467BA"/>
          <w:p w:rsidR="0084200E" w:rsidRDefault="0084200E" w:rsidP="005467BA"/>
          <w:p w:rsidR="0084200E" w:rsidRDefault="0084200E" w:rsidP="005467BA"/>
          <w:p w:rsidR="0084200E" w:rsidRDefault="0084200E" w:rsidP="005467BA"/>
          <w:p w:rsidR="0084200E" w:rsidRDefault="0084200E" w:rsidP="005467BA"/>
          <w:p w:rsidR="0084200E" w:rsidRDefault="0084200E" w:rsidP="005467BA"/>
          <w:p w:rsidR="0084200E" w:rsidRDefault="0084200E" w:rsidP="005467BA">
            <w:r>
              <w:t>[...............]</w:t>
            </w:r>
          </w:p>
          <w:p w:rsidR="0084200E" w:rsidRDefault="0084200E" w:rsidP="005467BA"/>
          <w:p w:rsidR="0084200E" w:rsidRDefault="0084200E" w:rsidP="005467BA"/>
          <w:p w:rsidR="0084200E" w:rsidRDefault="0084200E" w:rsidP="005467BA">
            <w:r>
              <w:t>[…...............]</w:t>
            </w:r>
          </w:p>
          <w:p w:rsidR="0084200E" w:rsidRDefault="0084200E" w:rsidP="005467BA">
            <w:pPr>
              <w:rPr>
                <w:kern w:val="2"/>
              </w:rPr>
            </w:pPr>
            <w:r>
              <w:t>[….]</w:t>
            </w:r>
          </w:p>
        </w:tc>
      </w:tr>
      <w:tr w:rsidR="0084200E" w:rsidTr="005467BA">
        <w:tc>
          <w:tcPr>
            <w:tcW w:w="4479" w:type="dxa"/>
            <w:tcBorders>
              <w:top w:val="nil"/>
              <w:left w:val="single" w:sz="4" w:space="0" w:color="000000"/>
              <w:bottom w:val="single" w:sz="4" w:space="0" w:color="000000"/>
              <w:right w:val="nil"/>
            </w:tcBorders>
            <w:hideMark/>
          </w:tcPr>
          <w:p w:rsidR="0084200E" w:rsidRDefault="0084200E" w:rsidP="005467BA">
            <w:pPr>
              <w:rPr>
                <w:kern w:val="2"/>
              </w:rPr>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rsidR="0084200E" w:rsidRDefault="0084200E" w:rsidP="005467BA">
            <w:pPr>
              <w:rPr>
                <w:kern w:val="2"/>
              </w:rPr>
            </w:pPr>
            <w:r>
              <w:t>[] Ναι [] Όχι [] Άνευ αντικειμένου</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rPr>
                <w:b/>
              </w:rPr>
              <w:t>Εάν ναι</w:t>
            </w:r>
            <w:r>
              <w:t>:</w:t>
            </w:r>
          </w:p>
          <w:p w:rsidR="0084200E" w:rsidRDefault="0084200E" w:rsidP="005467BA">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4200E" w:rsidRDefault="0084200E" w:rsidP="005467BA">
            <w:r>
              <w:t xml:space="preserve">α) Αναφέρετε την ονομασία του καταλόγου ή του πιστοποιητικού και τον σχετικό αριθμό εγγραφής ή πιστοποίησης, κατά </w:t>
            </w:r>
            <w:r>
              <w:lastRenderedPageBreak/>
              <w:t>περίπτωση:</w:t>
            </w:r>
          </w:p>
          <w:p w:rsidR="0084200E" w:rsidRDefault="0084200E" w:rsidP="005467BA">
            <w:r>
              <w:t>β) Εάν το πιστοποιητικό εγγραφής ή η πιστοποίηση διατίθεται ηλεκτρονικά, αναφέρετε:</w:t>
            </w:r>
          </w:p>
          <w:p w:rsidR="0084200E" w:rsidRDefault="0084200E" w:rsidP="005467BA">
            <w: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6"/>
            </w:r>
            <w:r>
              <w:t>:</w:t>
            </w:r>
          </w:p>
          <w:p w:rsidR="0084200E" w:rsidRDefault="0084200E" w:rsidP="005467BA">
            <w:r>
              <w:t>δ) Η εγγραφή ή η πιστοποίηση καλύπτει όλα τα απαιτούμενα κριτήρια επιλογής;</w:t>
            </w:r>
          </w:p>
          <w:p w:rsidR="0084200E" w:rsidRDefault="0084200E" w:rsidP="005467BA">
            <w:r>
              <w:rPr>
                <w:b/>
              </w:rPr>
              <w:t>Εάν όχι:</w:t>
            </w:r>
          </w:p>
          <w:p w:rsidR="0084200E" w:rsidRDefault="0084200E" w:rsidP="005467BA">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84200E" w:rsidRDefault="0084200E" w:rsidP="005467BA">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4200E" w:rsidRDefault="0084200E" w:rsidP="005467BA">
            <w:pPr>
              <w:rPr>
                <w:kern w:val="2"/>
              </w:rPr>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84200E" w:rsidRDefault="0084200E" w:rsidP="005467BA">
            <w:pPr>
              <w:snapToGrid w:val="0"/>
              <w:rPr>
                <w:kern w:val="2"/>
              </w:rPr>
            </w:pPr>
          </w:p>
          <w:p w:rsidR="0084200E" w:rsidRDefault="0084200E" w:rsidP="005467BA"/>
          <w:p w:rsidR="0084200E" w:rsidRDefault="0084200E" w:rsidP="005467BA"/>
          <w:p w:rsidR="0084200E" w:rsidRDefault="0084200E" w:rsidP="005467BA"/>
          <w:p w:rsidR="0084200E" w:rsidRDefault="0084200E" w:rsidP="005467BA"/>
          <w:p w:rsidR="0084200E" w:rsidRDefault="0084200E" w:rsidP="005467BA"/>
          <w:p w:rsidR="0084200E" w:rsidRDefault="0084200E" w:rsidP="005467BA"/>
          <w:p w:rsidR="0084200E" w:rsidRDefault="0084200E" w:rsidP="005467BA">
            <w:r>
              <w:t>α) [……]</w:t>
            </w:r>
          </w:p>
          <w:p w:rsidR="0084200E" w:rsidRDefault="0084200E" w:rsidP="005467BA"/>
          <w:p w:rsidR="0084200E" w:rsidRDefault="0084200E" w:rsidP="005467BA"/>
          <w:p w:rsidR="0084200E" w:rsidRDefault="0084200E" w:rsidP="005467BA">
            <w:r>
              <w:rPr>
                <w:i/>
              </w:rPr>
              <w:lastRenderedPageBreak/>
              <w:t>β) (διαδικτυακή διεύθυνση, αρχή ή φορέας έκδοσης, επακριβή στοιχεία αναφοράς των εγγράφων):[……][……][……][……]</w:t>
            </w:r>
          </w:p>
          <w:p w:rsidR="0084200E" w:rsidRDefault="0084200E" w:rsidP="005467BA">
            <w:r>
              <w:t>γ) [……]</w:t>
            </w:r>
          </w:p>
          <w:p w:rsidR="0084200E" w:rsidRDefault="0084200E" w:rsidP="005467BA"/>
          <w:p w:rsidR="0084200E" w:rsidRDefault="0084200E" w:rsidP="005467BA"/>
          <w:p w:rsidR="0084200E" w:rsidRDefault="0084200E" w:rsidP="005467BA"/>
          <w:p w:rsidR="0084200E" w:rsidRDefault="0084200E" w:rsidP="005467BA">
            <w:r>
              <w:t>δ) [] Ναι [] Όχι</w:t>
            </w:r>
          </w:p>
          <w:p w:rsidR="0084200E" w:rsidRDefault="0084200E" w:rsidP="005467BA"/>
          <w:p w:rsidR="0084200E" w:rsidRDefault="0084200E" w:rsidP="005467BA"/>
          <w:p w:rsidR="0084200E" w:rsidRDefault="0084200E" w:rsidP="005467BA"/>
          <w:p w:rsidR="0084200E" w:rsidRDefault="0084200E" w:rsidP="005467BA"/>
          <w:p w:rsidR="0084200E" w:rsidRDefault="0084200E" w:rsidP="005467BA"/>
          <w:p w:rsidR="0084200E" w:rsidRDefault="0084200E" w:rsidP="005467BA"/>
          <w:p w:rsidR="0084200E" w:rsidRDefault="0084200E" w:rsidP="005467BA"/>
          <w:p w:rsidR="0084200E" w:rsidRDefault="0084200E" w:rsidP="005467BA">
            <w:r>
              <w:t>ε) [] Ναι [] Όχι</w:t>
            </w:r>
          </w:p>
          <w:p w:rsidR="0084200E" w:rsidRDefault="0084200E" w:rsidP="005467BA"/>
          <w:p w:rsidR="0084200E" w:rsidRDefault="0084200E" w:rsidP="005467BA"/>
          <w:p w:rsidR="0084200E" w:rsidRDefault="0084200E" w:rsidP="005467BA"/>
          <w:p w:rsidR="0084200E" w:rsidRDefault="0084200E" w:rsidP="005467BA">
            <w:pPr>
              <w:rPr>
                <w:i/>
              </w:rPr>
            </w:pPr>
          </w:p>
          <w:p w:rsidR="0084200E" w:rsidRDefault="0084200E" w:rsidP="005467BA">
            <w:pPr>
              <w:rPr>
                <w:i/>
              </w:rPr>
            </w:pPr>
          </w:p>
          <w:p w:rsidR="0084200E" w:rsidRDefault="0084200E" w:rsidP="005467BA">
            <w:pPr>
              <w:rPr>
                <w:i/>
              </w:rPr>
            </w:pPr>
          </w:p>
          <w:p w:rsidR="0084200E" w:rsidRDefault="0084200E" w:rsidP="005467BA">
            <w:pPr>
              <w:rPr>
                <w:i/>
              </w:rPr>
            </w:pPr>
          </w:p>
          <w:p w:rsidR="0084200E" w:rsidRDefault="0084200E" w:rsidP="005467BA">
            <w:pPr>
              <w:rPr>
                <w:i/>
              </w:rPr>
            </w:pPr>
          </w:p>
          <w:p w:rsidR="0084200E" w:rsidRDefault="0084200E" w:rsidP="005467BA">
            <w:r>
              <w:rPr>
                <w:i/>
              </w:rPr>
              <w:t>(διαδικτυακή διεύθυνση, αρχή ή φορέας έκδοσης, επακριβή στοιχεία αναφοράς των εγγράφων):</w:t>
            </w:r>
          </w:p>
          <w:p w:rsidR="0084200E" w:rsidRDefault="0084200E" w:rsidP="005467BA">
            <w:pPr>
              <w:rPr>
                <w:kern w:val="2"/>
              </w:rPr>
            </w:pPr>
            <w:r>
              <w:rPr>
                <w:i/>
              </w:rPr>
              <w:t>[……][……][……][……]</w:t>
            </w:r>
          </w:p>
        </w:tc>
      </w:tr>
      <w:tr w:rsidR="0084200E" w:rsidTr="005467BA">
        <w:tc>
          <w:tcPr>
            <w:tcW w:w="4479" w:type="dxa"/>
            <w:tcBorders>
              <w:top w:val="nil"/>
              <w:left w:val="single" w:sz="4" w:space="0" w:color="000000"/>
              <w:bottom w:val="single" w:sz="4" w:space="0" w:color="000000"/>
              <w:right w:val="nil"/>
            </w:tcBorders>
            <w:hideMark/>
          </w:tcPr>
          <w:p w:rsidR="0084200E" w:rsidRDefault="0084200E" w:rsidP="005467BA">
            <w:pPr>
              <w:spacing w:before="120"/>
              <w:rPr>
                <w:kern w:val="2"/>
              </w:rPr>
            </w:pPr>
            <w:r>
              <w:rPr>
                <w:b/>
                <w:i/>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rsidR="0084200E" w:rsidRDefault="0084200E" w:rsidP="005467BA">
            <w:pPr>
              <w:rPr>
                <w:kern w:val="2"/>
              </w:rPr>
            </w:pPr>
            <w:r>
              <w:rPr>
                <w:b/>
                <w:bCs/>
                <w:i/>
                <w:iCs/>
              </w:rPr>
              <w:t>Απάντηση:</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t>Ο οικονομικός φορέας συμμετέχει στη διαδικασία σύναψης δημόσιας σύμβασης από κοινού με άλλους</w:t>
            </w:r>
            <w:r>
              <w:rPr>
                <w:rStyle w:val="a3"/>
              </w:rPr>
              <w:endnoteReference w:id="7"/>
            </w:r>
            <w:r>
              <w:t>;</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t>[] Ναι [] Όχι</w:t>
            </w:r>
          </w:p>
        </w:tc>
      </w:tr>
      <w:tr w:rsidR="0084200E" w:rsidTr="005467B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84200E" w:rsidRDefault="0084200E" w:rsidP="005467BA">
            <w:pPr>
              <w:rPr>
                <w:kern w:val="2"/>
              </w:rPr>
            </w:pPr>
            <w:r>
              <w:rPr>
                <w:b/>
                <w:i/>
              </w:rPr>
              <w:t>Εάν ναι</w:t>
            </w:r>
            <w:r>
              <w:rPr>
                <w:i/>
              </w:rPr>
              <w:t>, μεριμνήστε για την υποβολή χωριστού εντύπου ΤΕΥΔ από τους άλλους εμπλεκόμενους οικονομικούς φορείς.</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rPr>
                <w:b/>
              </w:rPr>
              <w:t>Εάν ναι</w:t>
            </w:r>
            <w:r>
              <w:t>:</w:t>
            </w:r>
          </w:p>
          <w:p w:rsidR="0084200E" w:rsidRDefault="0084200E" w:rsidP="005467BA">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84200E" w:rsidRDefault="0084200E" w:rsidP="005467BA">
            <w:r>
              <w:rPr>
                <w:color w:val="000000"/>
              </w:rPr>
              <w:t>β) Προσδιορίστε τους άλλους οικονομικούς φορείς που συμμετ</w:t>
            </w:r>
            <w:r>
              <w:t>έχουν από κοινού στη διαδικασία σύναψης δημόσιας σύμβασης:</w:t>
            </w:r>
          </w:p>
          <w:p w:rsidR="0084200E" w:rsidRDefault="0084200E" w:rsidP="005467BA">
            <w:pPr>
              <w:rPr>
                <w:kern w:val="2"/>
              </w:rPr>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84200E" w:rsidRDefault="0084200E" w:rsidP="005467BA">
            <w:pPr>
              <w:snapToGrid w:val="0"/>
              <w:rPr>
                <w:kern w:val="2"/>
              </w:rPr>
            </w:pPr>
          </w:p>
          <w:p w:rsidR="0084200E" w:rsidRDefault="0084200E" w:rsidP="005467BA">
            <w:r>
              <w:t>α) [……]</w:t>
            </w:r>
          </w:p>
          <w:p w:rsidR="0084200E" w:rsidRDefault="0084200E" w:rsidP="005467BA"/>
          <w:p w:rsidR="0084200E" w:rsidRDefault="0084200E" w:rsidP="005467BA"/>
          <w:p w:rsidR="0084200E" w:rsidRDefault="0084200E" w:rsidP="005467BA"/>
          <w:p w:rsidR="0084200E" w:rsidRDefault="0084200E" w:rsidP="005467BA">
            <w:r>
              <w:t>β) [……]</w:t>
            </w:r>
          </w:p>
          <w:p w:rsidR="0084200E" w:rsidRDefault="0084200E" w:rsidP="005467BA"/>
          <w:p w:rsidR="0084200E" w:rsidRDefault="0084200E" w:rsidP="005467BA"/>
          <w:p w:rsidR="0084200E" w:rsidRDefault="0084200E" w:rsidP="005467BA">
            <w:pPr>
              <w:rPr>
                <w:kern w:val="2"/>
              </w:rPr>
            </w:pPr>
            <w:r>
              <w:t>γ) [……]</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rPr>
                <w:b/>
                <w:bCs/>
                <w:i/>
                <w:iCs/>
              </w:rPr>
              <w:t>Απάντηση:</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t>[   ]</w:t>
            </w:r>
          </w:p>
        </w:tc>
      </w:tr>
    </w:tbl>
    <w:p w:rsidR="0084200E" w:rsidRDefault="0084200E" w:rsidP="0084200E">
      <w:pPr>
        <w:rPr>
          <w:kern w:val="2"/>
        </w:rPr>
      </w:pPr>
    </w:p>
    <w:p w:rsidR="0084200E" w:rsidRDefault="0084200E" w:rsidP="0084200E">
      <w:pPr>
        <w:pageBreakBefore/>
        <w:jc w:val="center"/>
      </w:pPr>
      <w:r>
        <w:rPr>
          <w:b/>
          <w:bCs/>
        </w:rPr>
        <w:lastRenderedPageBreak/>
        <w:t>Β: Πληροφορίες σχετικά με τους νόμιμους εκπροσώπους του οικονομικού φορέα</w:t>
      </w:r>
    </w:p>
    <w:p w:rsidR="0084200E" w:rsidRDefault="0084200E" w:rsidP="0084200E">
      <w:pPr>
        <w:pBdr>
          <w:top w:val="single" w:sz="2" w:space="1" w:color="000000"/>
          <w:left w:val="single" w:sz="2" w:space="1" w:color="000000"/>
          <w:bottom w:val="single" w:sz="2" w:space="1" w:color="000000"/>
          <w:right w:val="single" w:sz="2"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tblPr>
      <w:tblGrid>
        <w:gridCol w:w="4479"/>
        <w:gridCol w:w="4510"/>
      </w:tblGrid>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rPr>
                <w:b/>
                <w:i/>
              </w:rPr>
              <w:t>Απάντηση:</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t>Ονοματεπώνυμο</w:t>
            </w:r>
          </w:p>
          <w:p w:rsidR="0084200E" w:rsidRDefault="0084200E" w:rsidP="005467BA">
            <w:pPr>
              <w:rPr>
                <w:kern w:val="2"/>
              </w:rPr>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t>[……]</w:t>
            </w:r>
          </w:p>
          <w:p w:rsidR="0084200E" w:rsidRDefault="0084200E" w:rsidP="005467BA">
            <w:pPr>
              <w:rPr>
                <w:kern w:val="2"/>
              </w:rPr>
            </w:pPr>
            <w:r>
              <w:t>[……]</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t>[……]</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t>[……]</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t>[……]</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t>Ηλ.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t>[……]</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t>[……]</w:t>
            </w:r>
          </w:p>
        </w:tc>
      </w:tr>
    </w:tbl>
    <w:p w:rsidR="0084200E" w:rsidRDefault="0084200E" w:rsidP="0084200E">
      <w:pPr>
        <w:pStyle w:val="SectionTitle"/>
        <w:ind w:left="850" w:firstLine="0"/>
      </w:pPr>
    </w:p>
    <w:p w:rsidR="0084200E" w:rsidRDefault="0084200E" w:rsidP="0084200E">
      <w:pPr>
        <w:pageBreakBefore/>
        <w:ind w:left="850"/>
        <w:jc w:val="center"/>
      </w:pPr>
      <w:r>
        <w:rPr>
          <w:b/>
          <w:bCs/>
        </w:rPr>
        <w:lastRenderedPageBreak/>
        <w:t>Γ: Πληροφορίες σχετικά με τη στήριξη στις ικανότητες άλλων ΦΟΡΕΩΝ</w:t>
      </w:r>
      <w:r>
        <w:rPr>
          <w:rStyle w:val="12"/>
          <w:b/>
          <w:bCs/>
        </w:rPr>
        <w:endnoteReference w:id="8"/>
      </w:r>
      <w:r>
        <w:t xml:space="preserve"> </w:t>
      </w:r>
    </w:p>
    <w:tbl>
      <w:tblPr>
        <w:tblW w:w="0" w:type="auto"/>
        <w:tblInd w:w="108" w:type="dxa"/>
        <w:tblLayout w:type="fixed"/>
        <w:tblLook w:val="04A0"/>
      </w:tblPr>
      <w:tblGrid>
        <w:gridCol w:w="4479"/>
        <w:gridCol w:w="4510"/>
      </w:tblGrid>
      <w:tr w:rsidR="0084200E" w:rsidTr="005467BA">
        <w:trPr>
          <w:trHeight w:val="343"/>
        </w:trPr>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rPr>
                <w:b/>
                <w:i/>
              </w:rPr>
              <w:t>Απάντηση:</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t>[]Ναι []Όχι</w:t>
            </w:r>
          </w:p>
        </w:tc>
      </w:tr>
    </w:tbl>
    <w:p w:rsidR="0084200E" w:rsidRDefault="0084200E" w:rsidP="0084200E">
      <w:pPr>
        <w:pBdr>
          <w:top w:val="single" w:sz="4" w:space="1" w:color="000000"/>
          <w:left w:val="single" w:sz="4" w:space="4" w:color="000000"/>
          <w:bottom w:val="single" w:sz="4" w:space="1" w:color="000000"/>
          <w:right w:val="single" w:sz="4" w:space="4" w:color="000000"/>
        </w:pBdr>
        <w:shd w:val="clear" w:color="auto" w:fill="BFBFBF"/>
        <w:rPr>
          <w:kern w:val="2"/>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84200E" w:rsidRDefault="0084200E" w:rsidP="0084200E">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4200E" w:rsidRDefault="0084200E" w:rsidP="0084200E">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4200E" w:rsidRDefault="0084200E" w:rsidP="0084200E">
      <w:pPr>
        <w:jc w:val="center"/>
      </w:pPr>
    </w:p>
    <w:p w:rsidR="0084200E" w:rsidRDefault="0084200E" w:rsidP="0084200E">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84200E" w:rsidRDefault="0084200E" w:rsidP="0084200E">
      <w:pPr>
        <w:pBdr>
          <w:top w:val="single" w:sz="2" w:space="1" w:color="000000"/>
          <w:left w:val="single" w:sz="2" w:space="1" w:color="000000"/>
          <w:bottom w:val="single" w:sz="2" w:space="1" w:color="000000"/>
          <w:right w:val="single" w:sz="2"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tblPr>
      <w:tblGrid>
        <w:gridCol w:w="4479"/>
        <w:gridCol w:w="4510"/>
      </w:tblGrid>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rPr>
                <w:b/>
                <w:i/>
              </w:rPr>
              <w:t>Απάντηση:</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84200E" w:rsidRDefault="0084200E" w:rsidP="005467BA">
            <w:pPr>
              <w:rPr>
                <w:kern w:val="2"/>
              </w:rPr>
            </w:pPr>
            <w:r>
              <w:t>[]Ναι []Όχι</w:t>
            </w:r>
          </w:p>
          <w:p w:rsidR="0084200E" w:rsidRDefault="0084200E" w:rsidP="005467BA"/>
          <w:p w:rsidR="0084200E" w:rsidRDefault="0084200E" w:rsidP="005467BA">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84200E" w:rsidRDefault="0084200E" w:rsidP="005467BA">
            <w:pPr>
              <w:rPr>
                <w:kern w:val="2"/>
              </w:rPr>
            </w:pPr>
            <w:r>
              <w:t>[…]</w:t>
            </w:r>
          </w:p>
        </w:tc>
      </w:tr>
    </w:tbl>
    <w:p w:rsidR="0084200E" w:rsidRDefault="0084200E" w:rsidP="0084200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4200E" w:rsidRDefault="0084200E" w:rsidP="0084200E">
      <w:pPr>
        <w:pageBreakBefore/>
        <w:jc w:val="center"/>
      </w:pPr>
      <w:r>
        <w:rPr>
          <w:b/>
          <w:bCs/>
          <w:u w:val="single"/>
        </w:rPr>
        <w:lastRenderedPageBreak/>
        <w:t>Μέρος III: Λόγοι αποκλεισμού</w:t>
      </w:r>
    </w:p>
    <w:p w:rsidR="0084200E" w:rsidRDefault="0084200E" w:rsidP="0084200E">
      <w:pPr>
        <w:jc w:val="center"/>
      </w:pPr>
      <w:r>
        <w:rPr>
          <w:b/>
          <w:bCs/>
          <w:color w:val="000000"/>
        </w:rPr>
        <w:t>Α: Λόγοι αποκλεισμού που σχετίζονται με ποινικές καταδίκες</w:t>
      </w:r>
      <w:r>
        <w:rPr>
          <w:rStyle w:val="12"/>
          <w:color w:val="000000"/>
        </w:rPr>
        <w:endnoteReference w:id="9"/>
      </w:r>
    </w:p>
    <w:p w:rsidR="0084200E" w:rsidRDefault="0084200E" w:rsidP="0084200E">
      <w:pPr>
        <w:pBdr>
          <w:top w:val="single" w:sz="2" w:space="1" w:color="000000"/>
          <w:left w:val="single" w:sz="2" w:space="1" w:color="000000"/>
          <w:bottom w:val="single" w:sz="2" w:space="1" w:color="000000"/>
          <w:right w:val="single" w:sz="2" w:space="1" w:color="000000"/>
        </w:pBdr>
        <w:shd w:val="clear" w:color="auto" w:fill="CCCCCC"/>
      </w:pPr>
      <w:r>
        <w:t>Στο άρθρο 73 παρ. 1 ορίζονται οι ακόλουθοι λόγοι αποκλεισμού:</w:t>
      </w:r>
    </w:p>
    <w:p w:rsidR="0084200E" w:rsidRDefault="0084200E" w:rsidP="0084200E">
      <w:pPr>
        <w:widowControl/>
        <w:numPr>
          <w:ilvl w:val="0"/>
          <w:numId w:val="20"/>
        </w:numPr>
        <w:pBdr>
          <w:top w:val="single" w:sz="2" w:space="1" w:color="000000"/>
          <w:left w:val="single" w:sz="2" w:space="1" w:color="000000"/>
          <w:bottom w:val="single" w:sz="2" w:space="1" w:color="000000"/>
          <w:right w:val="single" w:sz="2" w:space="1" w:color="000000"/>
        </w:pBdr>
        <w:shd w:val="clear" w:color="auto" w:fill="CCCCCC"/>
        <w:tabs>
          <w:tab w:val="clear" w:pos="143"/>
          <w:tab w:val="left" w:pos="284"/>
          <w:tab w:val="num" w:pos="720"/>
        </w:tabs>
        <w:spacing w:after="200" w:line="276" w:lineRule="auto"/>
        <w:ind w:left="0" w:firstLine="0"/>
      </w:pPr>
      <w:r>
        <w:rPr>
          <w:color w:val="000000"/>
        </w:rPr>
        <w:t xml:space="preserve">συμμετοχή σε </w:t>
      </w:r>
      <w:r>
        <w:rPr>
          <w:b/>
          <w:color w:val="000000"/>
        </w:rPr>
        <w:t>εγκληματική οργάνωση</w:t>
      </w:r>
      <w:r>
        <w:rPr>
          <w:rStyle w:val="a3"/>
          <w:color w:val="000000"/>
        </w:rPr>
        <w:endnoteReference w:id="10"/>
      </w:r>
      <w:r>
        <w:rPr>
          <w:color w:val="000000"/>
        </w:rPr>
        <w:t>·</w:t>
      </w:r>
    </w:p>
    <w:p w:rsidR="0084200E" w:rsidRDefault="0084200E" w:rsidP="0084200E">
      <w:pPr>
        <w:widowControl/>
        <w:numPr>
          <w:ilvl w:val="0"/>
          <w:numId w:val="20"/>
        </w:numPr>
        <w:pBdr>
          <w:top w:val="single" w:sz="2" w:space="1" w:color="000000"/>
          <w:left w:val="single" w:sz="2" w:space="1" w:color="000000"/>
          <w:bottom w:val="single" w:sz="2" w:space="1" w:color="000000"/>
          <w:right w:val="single" w:sz="2" w:space="1" w:color="000000"/>
        </w:pBdr>
        <w:shd w:val="clear" w:color="auto" w:fill="CCCCCC"/>
        <w:tabs>
          <w:tab w:val="clear" w:pos="143"/>
          <w:tab w:val="left" w:pos="284"/>
          <w:tab w:val="num" w:pos="720"/>
        </w:tabs>
        <w:spacing w:after="200" w:line="276" w:lineRule="auto"/>
        <w:ind w:left="0" w:firstLine="0"/>
      </w:pPr>
      <w:r>
        <w:rPr>
          <w:b/>
          <w:color w:val="000000"/>
        </w:rPr>
        <w:t>δωροδοκία</w:t>
      </w:r>
      <w:r>
        <w:rPr>
          <w:rStyle w:val="12"/>
          <w:color w:val="000000"/>
        </w:rPr>
        <w:endnoteReference w:id="11"/>
      </w:r>
      <w:r>
        <w:rPr>
          <w:color w:val="000000"/>
          <w:vertAlign w:val="superscript"/>
        </w:rPr>
        <w:t>,</w:t>
      </w:r>
      <w:r>
        <w:rPr>
          <w:rStyle w:val="a3"/>
          <w:color w:val="000000"/>
        </w:rPr>
        <w:endnoteReference w:id="12"/>
      </w:r>
      <w:r>
        <w:rPr>
          <w:color w:val="000000"/>
        </w:rPr>
        <w:t>·</w:t>
      </w:r>
    </w:p>
    <w:p w:rsidR="0084200E" w:rsidRDefault="0084200E" w:rsidP="0084200E">
      <w:pPr>
        <w:widowControl/>
        <w:numPr>
          <w:ilvl w:val="0"/>
          <w:numId w:val="20"/>
        </w:numPr>
        <w:pBdr>
          <w:top w:val="single" w:sz="2" w:space="1" w:color="000000"/>
          <w:left w:val="single" w:sz="2" w:space="1" w:color="000000"/>
          <w:bottom w:val="single" w:sz="2" w:space="1" w:color="000000"/>
          <w:right w:val="single" w:sz="2" w:space="1" w:color="000000"/>
        </w:pBdr>
        <w:shd w:val="clear" w:color="auto" w:fill="CCCCCC"/>
        <w:tabs>
          <w:tab w:val="clear" w:pos="143"/>
          <w:tab w:val="left" w:pos="284"/>
          <w:tab w:val="num" w:pos="720"/>
        </w:tabs>
        <w:spacing w:after="200" w:line="276" w:lineRule="auto"/>
        <w:ind w:left="0" w:firstLine="0"/>
      </w:pPr>
      <w:r>
        <w:rPr>
          <w:b/>
          <w:color w:val="000000"/>
        </w:rPr>
        <w:t>απάτη</w:t>
      </w:r>
      <w:r>
        <w:rPr>
          <w:rStyle w:val="a3"/>
          <w:color w:val="000000"/>
        </w:rPr>
        <w:endnoteReference w:id="13"/>
      </w:r>
      <w:r>
        <w:rPr>
          <w:color w:val="000000"/>
        </w:rPr>
        <w:t>·</w:t>
      </w:r>
    </w:p>
    <w:p w:rsidR="0084200E" w:rsidRDefault="0084200E" w:rsidP="0084200E">
      <w:pPr>
        <w:widowControl/>
        <w:numPr>
          <w:ilvl w:val="0"/>
          <w:numId w:val="20"/>
        </w:numPr>
        <w:pBdr>
          <w:top w:val="single" w:sz="2" w:space="1" w:color="000000"/>
          <w:left w:val="single" w:sz="2" w:space="1" w:color="000000"/>
          <w:bottom w:val="single" w:sz="2" w:space="1" w:color="000000"/>
          <w:right w:val="single" w:sz="2" w:space="1" w:color="000000"/>
        </w:pBdr>
        <w:shd w:val="clear" w:color="auto" w:fill="CCCCCC"/>
        <w:tabs>
          <w:tab w:val="clear" w:pos="143"/>
          <w:tab w:val="left" w:pos="284"/>
          <w:tab w:val="num" w:pos="720"/>
        </w:tab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rPr>
        <w:endnoteReference w:id="14"/>
      </w:r>
      <w:r>
        <w:rPr>
          <w:rStyle w:val="a3"/>
          <w:color w:val="000000"/>
        </w:rPr>
        <w:t>·</w:t>
      </w:r>
    </w:p>
    <w:p w:rsidR="0084200E" w:rsidRDefault="0084200E" w:rsidP="0084200E">
      <w:pPr>
        <w:widowControl/>
        <w:numPr>
          <w:ilvl w:val="0"/>
          <w:numId w:val="20"/>
        </w:numPr>
        <w:pBdr>
          <w:top w:val="single" w:sz="2" w:space="1" w:color="000000"/>
          <w:left w:val="single" w:sz="2" w:space="1" w:color="000000"/>
          <w:bottom w:val="single" w:sz="2" w:space="1" w:color="000000"/>
          <w:right w:val="single" w:sz="2" w:space="1" w:color="000000"/>
        </w:pBdr>
        <w:shd w:val="clear" w:color="auto" w:fill="CCCCCC"/>
        <w:tabs>
          <w:tab w:val="clear" w:pos="143"/>
          <w:tab w:val="left" w:pos="284"/>
          <w:tab w:val="num" w:pos="720"/>
        </w:tab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rPr>
        <w:endnoteReference w:id="15"/>
      </w:r>
      <w:r>
        <w:rPr>
          <w:color w:val="000000"/>
        </w:rPr>
        <w:t>·</w:t>
      </w:r>
    </w:p>
    <w:p w:rsidR="0084200E" w:rsidRDefault="0084200E" w:rsidP="0084200E">
      <w:pPr>
        <w:widowControl/>
        <w:numPr>
          <w:ilvl w:val="0"/>
          <w:numId w:val="20"/>
        </w:numPr>
        <w:pBdr>
          <w:top w:val="single" w:sz="2" w:space="1" w:color="000000"/>
          <w:left w:val="single" w:sz="2" w:space="1" w:color="000000"/>
          <w:bottom w:val="single" w:sz="2" w:space="1" w:color="000000"/>
          <w:right w:val="single" w:sz="2" w:space="1" w:color="000000"/>
        </w:pBdr>
        <w:shd w:val="clear" w:color="auto" w:fill="CCCCCC"/>
        <w:tabs>
          <w:tab w:val="clear" w:pos="143"/>
          <w:tab w:val="left" w:pos="284"/>
          <w:tab w:val="num" w:pos="720"/>
        </w:tabs>
        <w:spacing w:after="200" w:line="276" w:lineRule="auto"/>
        <w:ind w:left="0" w:firstLine="0"/>
      </w:pPr>
      <w:r>
        <w:rPr>
          <w:rStyle w:val="a3"/>
          <w:b/>
          <w:color w:val="000000"/>
        </w:rPr>
        <w:t>παιδική εργασία και άλλες μορφές εμπορίας ανθρώπων</w:t>
      </w:r>
      <w:r>
        <w:rPr>
          <w:rStyle w:val="a3"/>
          <w:color w:val="000000"/>
        </w:rPr>
        <w:endnoteReference w:id="16"/>
      </w:r>
      <w:r>
        <w:rPr>
          <w:rStyle w:val="a3"/>
          <w:color w:val="000000"/>
        </w:rPr>
        <w:t>.</w:t>
      </w:r>
    </w:p>
    <w:tbl>
      <w:tblPr>
        <w:tblW w:w="0" w:type="auto"/>
        <w:tblInd w:w="108" w:type="dxa"/>
        <w:tblLayout w:type="fixed"/>
        <w:tblLook w:val="04A0"/>
      </w:tblPr>
      <w:tblGrid>
        <w:gridCol w:w="4479"/>
        <w:gridCol w:w="4510"/>
      </w:tblGrid>
      <w:tr w:rsidR="0084200E" w:rsidTr="005467BA">
        <w:trPr>
          <w:trHeight w:val="855"/>
        </w:trPr>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snapToGrid w:val="0"/>
              <w:rPr>
                <w:kern w:val="2"/>
              </w:rPr>
            </w:pPr>
            <w:r>
              <w:rPr>
                <w:b/>
                <w:bCs/>
                <w:i/>
                <w:iCs/>
              </w:rPr>
              <w:t>Απάντηση:</w:t>
            </w:r>
          </w:p>
        </w:tc>
      </w:tr>
      <w:tr w:rsidR="0084200E" w:rsidTr="005467BA">
        <w:tc>
          <w:tcPr>
            <w:tcW w:w="4479" w:type="dxa"/>
            <w:tcBorders>
              <w:top w:val="nil"/>
              <w:left w:val="single" w:sz="4" w:space="0" w:color="000000"/>
              <w:bottom w:val="single" w:sz="4" w:space="0" w:color="000000"/>
              <w:right w:val="nil"/>
            </w:tcBorders>
            <w:hideMark/>
          </w:tcPr>
          <w:p w:rsidR="0084200E" w:rsidRDefault="0084200E" w:rsidP="005467BA">
            <w:pPr>
              <w:rPr>
                <w:kern w:val="2"/>
              </w:rPr>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84200E" w:rsidRDefault="0084200E" w:rsidP="005467BA">
            <w:pPr>
              <w:rPr>
                <w:kern w:val="2"/>
              </w:rPr>
            </w:pPr>
            <w:r>
              <w:t>[] Ναι [] Όχι</w:t>
            </w:r>
          </w:p>
          <w:p w:rsidR="0084200E" w:rsidRDefault="0084200E" w:rsidP="005467BA">
            <w:pPr>
              <w:rPr>
                <w:i/>
              </w:rPr>
            </w:pPr>
          </w:p>
          <w:p w:rsidR="0084200E" w:rsidRDefault="0084200E" w:rsidP="005467BA">
            <w:pPr>
              <w:rPr>
                <w:i/>
              </w:rPr>
            </w:pPr>
          </w:p>
          <w:p w:rsidR="0084200E" w:rsidRDefault="0084200E" w:rsidP="005467BA">
            <w:pPr>
              <w:rPr>
                <w:i/>
              </w:rPr>
            </w:pPr>
          </w:p>
          <w:p w:rsidR="0084200E" w:rsidRDefault="0084200E" w:rsidP="005467BA">
            <w:pPr>
              <w:rPr>
                <w:i/>
              </w:rPr>
            </w:pPr>
          </w:p>
          <w:p w:rsidR="0084200E" w:rsidRDefault="0084200E" w:rsidP="005467BA">
            <w:pPr>
              <w:rPr>
                <w:i/>
              </w:rPr>
            </w:pPr>
          </w:p>
          <w:p w:rsidR="0084200E" w:rsidRDefault="0084200E" w:rsidP="005467BA">
            <w:pPr>
              <w:rPr>
                <w:i/>
              </w:rPr>
            </w:pPr>
          </w:p>
          <w:p w:rsidR="0084200E" w:rsidRDefault="0084200E" w:rsidP="005467BA">
            <w:pPr>
              <w:rPr>
                <w:i/>
              </w:rPr>
            </w:pPr>
          </w:p>
          <w:p w:rsidR="0084200E" w:rsidRDefault="0084200E" w:rsidP="005467BA">
            <w:pPr>
              <w:rPr>
                <w:i/>
              </w:rPr>
            </w:pPr>
          </w:p>
          <w:p w:rsidR="0084200E" w:rsidRDefault="0084200E" w:rsidP="005467BA">
            <w:pPr>
              <w:rPr>
                <w:i/>
              </w:rPr>
            </w:pPr>
          </w:p>
          <w:p w:rsidR="0084200E" w:rsidRDefault="0084200E" w:rsidP="005467BA">
            <w:pPr>
              <w:rPr>
                <w:i/>
              </w:rPr>
            </w:pPr>
          </w:p>
          <w:p w:rsidR="0084200E" w:rsidRDefault="0084200E" w:rsidP="005467BA">
            <w:pPr>
              <w:rPr>
                <w:i/>
              </w:rPr>
            </w:pPr>
          </w:p>
          <w:p w:rsidR="0084200E" w:rsidRDefault="0084200E" w:rsidP="005467BA">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4200E" w:rsidRDefault="0084200E" w:rsidP="005467BA">
            <w:pPr>
              <w:rPr>
                <w:b/>
                <w:kern w:val="2"/>
              </w:rPr>
            </w:pPr>
            <w:r>
              <w:rPr>
                <w:i/>
              </w:rPr>
              <w:t>[……][……][……][……]</w:t>
            </w:r>
            <w:r>
              <w:rPr>
                <w:rStyle w:val="a3"/>
              </w:rPr>
              <w:endnoteReference w:id="18"/>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rPr>
                <w:b/>
              </w:rPr>
              <w:t>Εάν ναι</w:t>
            </w:r>
            <w:r>
              <w:t>, αναφέρετε</w:t>
            </w:r>
            <w:r>
              <w:rPr>
                <w:rStyle w:val="a3"/>
              </w:rPr>
              <w:endnoteReference w:id="19"/>
            </w:r>
            <w:r>
              <w:t>:</w:t>
            </w:r>
          </w:p>
          <w:p w:rsidR="0084200E" w:rsidRDefault="0084200E" w:rsidP="005467BA">
            <w:r>
              <w:t>α) Ημερομηνία της καταδικαστικής απόφασης προσδιορίζοντας ποιο από τα σημεία 1 έως 6 αφορά και τον λόγο ή τους λόγους της καταδίκης,</w:t>
            </w:r>
          </w:p>
          <w:p w:rsidR="0084200E" w:rsidRDefault="0084200E" w:rsidP="005467BA">
            <w:r>
              <w:t>β) Προσδιορίστε ποιος έχει καταδικαστεί [ ]·</w:t>
            </w:r>
          </w:p>
          <w:p w:rsidR="0084200E" w:rsidRDefault="0084200E" w:rsidP="005467BA">
            <w:pPr>
              <w:rPr>
                <w:kern w:val="2"/>
              </w:rPr>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84200E" w:rsidRDefault="0084200E" w:rsidP="005467BA">
            <w:pPr>
              <w:snapToGrid w:val="0"/>
              <w:rPr>
                <w:kern w:val="2"/>
              </w:rPr>
            </w:pPr>
          </w:p>
          <w:p w:rsidR="0084200E" w:rsidRDefault="0084200E" w:rsidP="005467BA">
            <w:r>
              <w:t xml:space="preserve">α) Ημερομηνία:[   ], </w:t>
            </w:r>
          </w:p>
          <w:p w:rsidR="0084200E" w:rsidRDefault="0084200E" w:rsidP="005467BA">
            <w:r>
              <w:t xml:space="preserve">σημείο-(-α): [   ], </w:t>
            </w:r>
          </w:p>
          <w:p w:rsidR="0084200E" w:rsidRDefault="0084200E" w:rsidP="005467BA">
            <w:r>
              <w:t>λόγος(-οι):[   ]</w:t>
            </w:r>
          </w:p>
          <w:p w:rsidR="0084200E" w:rsidRDefault="0084200E" w:rsidP="005467BA"/>
          <w:p w:rsidR="0084200E" w:rsidRDefault="0084200E" w:rsidP="005467BA">
            <w:r>
              <w:t>β) [……]</w:t>
            </w:r>
          </w:p>
          <w:p w:rsidR="0084200E" w:rsidRDefault="0084200E" w:rsidP="005467BA">
            <w:r>
              <w:t>γ) Διάρκεια της περιόδου αποκλεισμού [……] και σχετικό(-ά) σημείο(-α) [   ]</w:t>
            </w:r>
          </w:p>
          <w:p w:rsidR="0084200E" w:rsidRDefault="0084200E" w:rsidP="005467BA">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4200E" w:rsidRDefault="0084200E" w:rsidP="005467BA">
            <w:pPr>
              <w:rPr>
                <w:kern w:val="2"/>
              </w:rPr>
            </w:pPr>
            <w:r>
              <w:rPr>
                <w:i/>
              </w:rPr>
              <w:lastRenderedPageBreak/>
              <w:t>[……][……][……][……]</w:t>
            </w:r>
            <w:r>
              <w:rPr>
                <w:rStyle w:val="a3"/>
              </w:rPr>
              <w:endnoteReference w:id="20"/>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t xml:space="preserve">[] Ναι [] Όχι </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rPr>
                <w:b/>
              </w:rPr>
              <w:t>Εάν ναι,</w:t>
            </w:r>
            <w:r>
              <w:t xml:space="preserve"> περιγράψτε τα μέτρα που λήφθηκαν</w:t>
            </w:r>
            <w:r>
              <w:rPr>
                <w:rStyle w:val="a3"/>
              </w:rPr>
              <w:endnoteReference w:id="22"/>
            </w:r>
            <w:r>
              <w:t>:</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t>[……]</w:t>
            </w:r>
          </w:p>
        </w:tc>
      </w:tr>
    </w:tbl>
    <w:p w:rsidR="0084200E" w:rsidRDefault="0084200E" w:rsidP="0084200E">
      <w:pPr>
        <w:pStyle w:val="SectionTitle"/>
      </w:pPr>
    </w:p>
    <w:p w:rsidR="0084200E" w:rsidRDefault="0084200E" w:rsidP="0084200E">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tblPr>
      <w:tblGrid>
        <w:gridCol w:w="4475"/>
        <w:gridCol w:w="2247"/>
        <w:gridCol w:w="2258"/>
        <w:gridCol w:w="9"/>
      </w:tblGrid>
      <w:tr w:rsidR="0084200E" w:rsidTr="005467BA">
        <w:trPr>
          <w:gridAfter w:val="1"/>
          <w:wAfter w:w="9" w:type="dxa"/>
        </w:trPr>
        <w:tc>
          <w:tcPr>
            <w:tcW w:w="4475"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rPr>
                <w:b/>
                <w:i/>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84200E" w:rsidRDefault="0084200E" w:rsidP="005467BA">
            <w:pPr>
              <w:rPr>
                <w:kern w:val="2"/>
              </w:rPr>
            </w:pPr>
            <w:r>
              <w:rPr>
                <w:b/>
                <w:i/>
              </w:rPr>
              <w:t>Απάντηση:</w:t>
            </w:r>
          </w:p>
        </w:tc>
      </w:tr>
      <w:tr w:rsidR="0084200E" w:rsidTr="005467BA">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4200E" w:rsidRDefault="0084200E" w:rsidP="005467BA">
            <w:pPr>
              <w:rPr>
                <w:kern w:val="2"/>
              </w:rPr>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200E" w:rsidRDefault="0084200E" w:rsidP="005467BA">
            <w:pPr>
              <w:rPr>
                <w:kern w:val="2"/>
              </w:rPr>
            </w:pPr>
            <w:r>
              <w:t xml:space="preserve">[] Ναι [] Όχι </w:t>
            </w:r>
          </w:p>
        </w:tc>
      </w:tr>
      <w:tr w:rsidR="0084200E" w:rsidTr="005467BA">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4200E" w:rsidRDefault="0084200E" w:rsidP="005467BA">
            <w:pPr>
              <w:snapToGrid w:val="0"/>
              <w:rPr>
                <w:kern w:val="2"/>
              </w:rPr>
            </w:pPr>
          </w:p>
          <w:p w:rsidR="0084200E" w:rsidRDefault="0084200E" w:rsidP="005467BA">
            <w:pPr>
              <w:snapToGrid w:val="0"/>
            </w:pPr>
          </w:p>
          <w:p w:rsidR="0084200E" w:rsidRDefault="0084200E" w:rsidP="005467BA">
            <w:pPr>
              <w:snapToGrid w:val="0"/>
            </w:pPr>
          </w:p>
          <w:p w:rsidR="0084200E" w:rsidRDefault="0084200E" w:rsidP="005467BA">
            <w:pPr>
              <w:snapToGrid w:val="0"/>
            </w:pPr>
            <w:r>
              <w:t xml:space="preserve">Εάν όχι αναφέρετε: </w:t>
            </w:r>
          </w:p>
          <w:p w:rsidR="0084200E" w:rsidRDefault="0084200E" w:rsidP="005467BA">
            <w:pPr>
              <w:snapToGrid w:val="0"/>
            </w:pPr>
            <w:r>
              <w:t>α) Χώρα ή κράτος μέλος για το οποίο πρόκειται:</w:t>
            </w:r>
          </w:p>
          <w:p w:rsidR="0084200E" w:rsidRDefault="0084200E" w:rsidP="005467BA">
            <w:pPr>
              <w:snapToGrid w:val="0"/>
            </w:pPr>
            <w:r>
              <w:t>β) Ποιο είναι το σχετικό ποσό;</w:t>
            </w:r>
          </w:p>
          <w:p w:rsidR="0084200E" w:rsidRDefault="0084200E" w:rsidP="005467BA">
            <w:pPr>
              <w:snapToGrid w:val="0"/>
            </w:pPr>
            <w:r>
              <w:t>γ)Πως διαπιστώθηκε η αθέτηση των υποχρεώσεων;</w:t>
            </w:r>
          </w:p>
          <w:p w:rsidR="0084200E" w:rsidRDefault="0084200E" w:rsidP="005467BA">
            <w:pPr>
              <w:snapToGrid w:val="0"/>
            </w:pPr>
            <w:r>
              <w:t>1) Μέσω δικαστικής ή διοικητικής απόφασης;</w:t>
            </w:r>
          </w:p>
          <w:p w:rsidR="0084200E" w:rsidRDefault="0084200E" w:rsidP="005467BA">
            <w:pPr>
              <w:snapToGrid w:val="0"/>
            </w:pPr>
            <w:r>
              <w:rPr>
                <w:b/>
              </w:rPr>
              <w:t xml:space="preserve">- </w:t>
            </w:r>
            <w:r>
              <w:t>Η εν λόγω απόφαση είναι τελεσίδικη και δεσμευτική;</w:t>
            </w:r>
          </w:p>
          <w:p w:rsidR="0084200E" w:rsidRDefault="0084200E" w:rsidP="005467BA">
            <w:pPr>
              <w:snapToGrid w:val="0"/>
            </w:pPr>
            <w:r>
              <w:t>- Αναφέρατε την ημερομηνία καταδίκης ή έκδοσης απόφασης</w:t>
            </w:r>
          </w:p>
          <w:p w:rsidR="0084200E" w:rsidRDefault="0084200E" w:rsidP="005467BA">
            <w:pPr>
              <w:snapToGrid w:val="0"/>
            </w:pPr>
            <w:r>
              <w:t>- Σε περίπτωση καταδικαστικής απόφασης, εφόσον ορίζεται απευθείας σε αυτήν, τη διάρκεια της περιόδου αποκλεισμού:</w:t>
            </w:r>
          </w:p>
          <w:p w:rsidR="0084200E" w:rsidRDefault="0084200E" w:rsidP="005467BA">
            <w:pPr>
              <w:snapToGrid w:val="0"/>
            </w:pPr>
            <w:r>
              <w:t>2) Με άλλα μέσα; Διευκρινήστε:</w:t>
            </w:r>
          </w:p>
          <w:p w:rsidR="0084200E" w:rsidRDefault="0084200E" w:rsidP="005467BA">
            <w:pPr>
              <w:snapToGrid w:val="0"/>
              <w:rPr>
                <w:b/>
                <w:bCs/>
                <w:kern w:val="2"/>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4200E" w:rsidRDefault="0084200E" w:rsidP="005467BA">
            <w:pPr>
              <w:rPr>
                <w:kern w:val="2"/>
              </w:rPr>
            </w:pPr>
            <w:r>
              <w:rPr>
                <w:b/>
                <w:bCs/>
              </w:rPr>
              <w:t>ΦΟΡΟΙ</w:t>
            </w:r>
          </w:p>
          <w:p w:rsidR="0084200E" w:rsidRDefault="0084200E" w:rsidP="005467BA">
            <w:pPr>
              <w:rPr>
                <w:kern w:val="2"/>
              </w:rPr>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200E" w:rsidRDefault="0084200E" w:rsidP="005467BA">
            <w:pPr>
              <w:rPr>
                <w:kern w:val="2"/>
              </w:rPr>
            </w:pPr>
            <w:r>
              <w:rPr>
                <w:b/>
                <w:bCs/>
              </w:rPr>
              <w:t>ΕΙΣΦΟΡΕΣ ΚΟΙΝΩΝΙΚΗΣ ΑΣΦΑΛΙΣΗΣ</w:t>
            </w:r>
          </w:p>
        </w:tc>
      </w:tr>
      <w:tr w:rsidR="0084200E" w:rsidTr="005467BA">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84200E" w:rsidRDefault="0084200E" w:rsidP="005467BA">
            <w:pPr>
              <w:widowControl/>
              <w:suppressAutoHyphens w:val="0"/>
              <w:rPr>
                <w:b/>
                <w:bCs/>
                <w:kern w:val="2"/>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84200E" w:rsidRDefault="0084200E" w:rsidP="005467BA">
            <w:pPr>
              <w:snapToGrid w:val="0"/>
              <w:rPr>
                <w:kern w:val="2"/>
              </w:rPr>
            </w:pPr>
          </w:p>
          <w:p w:rsidR="0084200E" w:rsidRDefault="0084200E" w:rsidP="005467BA">
            <w:r>
              <w:t>α)[……]·</w:t>
            </w:r>
          </w:p>
          <w:p w:rsidR="0084200E" w:rsidRDefault="0084200E" w:rsidP="005467BA"/>
          <w:p w:rsidR="0084200E" w:rsidRDefault="0084200E" w:rsidP="005467BA">
            <w:r>
              <w:t>β)[……]</w:t>
            </w:r>
          </w:p>
          <w:p w:rsidR="0084200E" w:rsidRDefault="0084200E" w:rsidP="005467BA"/>
          <w:p w:rsidR="0084200E" w:rsidRDefault="0084200E" w:rsidP="005467BA"/>
          <w:p w:rsidR="0084200E" w:rsidRDefault="0084200E" w:rsidP="005467BA">
            <w:r>
              <w:t xml:space="preserve">γ.1) [] Ναι [] Όχι </w:t>
            </w:r>
          </w:p>
          <w:p w:rsidR="0084200E" w:rsidRDefault="0084200E" w:rsidP="005467BA">
            <w:r>
              <w:t xml:space="preserve">-[] Ναι [] Όχι </w:t>
            </w:r>
          </w:p>
          <w:p w:rsidR="0084200E" w:rsidRDefault="0084200E" w:rsidP="005467BA"/>
          <w:p w:rsidR="0084200E" w:rsidRDefault="0084200E" w:rsidP="005467BA">
            <w:r>
              <w:t>-[……]·</w:t>
            </w:r>
          </w:p>
          <w:p w:rsidR="0084200E" w:rsidRDefault="0084200E" w:rsidP="005467BA"/>
          <w:p w:rsidR="0084200E" w:rsidRDefault="0084200E" w:rsidP="005467BA">
            <w:r>
              <w:t>-[……]·</w:t>
            </w:r>
          </w:p>
          <w:p w:rsidR="0084200E" w:rsidRDefault="0084200E" w:rsidP="005467BA"/>
          <w:p w:rsidR="0084200E" w:rsidRDefault="0084200E" w:rsidP="005467BA"/>
          <w:p w:rsidR="0084200E" w:rsidRDefault="0084200E" w:rsidP="005467BA">
            <w:r>
              <w:t>γ.2)[……]·</w:t>
            </w:r>
          </w:p>
          <w:p w:rsidR="0084200E" w:rsidRDefault="0084200E" w:rsidP="005467BA">
            <w:r>
              <w:t xml:space="preserve">δ) [] Ναι [] Όχι </w:t>
            </w:r>
          </w:p>
          <w:p w:rsidR="0084200E" w:rsidRDefault="0084200E" w:rsidP="005467BA">
            <w:r>
              <w:rPr>
                <w:sz w:val="21"/>
                <w:szCs w:val="21"/>
              </w:rPr>
              <w:t>Εάν ναι, να αναφερθούν λεπτομερείς πληροφορίες</w:t>
            </w:r>
          </w:p>
          <w:p w:rsidR="0084200E" w:rsidRDefault="0084200E" w:rsidP="005467BA">
            <w:pPr>
              <w:rPr>
                <w:kern w:val="2"/>
              </w:rPr>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84200E" w:rsidRDefault="0084200E" w:rsidP="005467BA">
            <w:pPr>
              <w:snapToGrid w:val="0"/>
              <w:rPr>
                <w:kern w:val="2"/>
              </w:rPr>
            </w:pPr>
          </w:p>
          <w:p w:rsidR="0084200E" w:rsidRDefault="0084200E" w:rsidP="005467BA">
            <w:r>
              <w:t>α)[……]·</w:t>
            </w:r>
          </w:p>
          <w:p w:rsidR="0084200E" w:rsidRDefault="0084200E" w:rsidP="005467BA"/>
          <w:p w:rsidR="0084200E" w:rsidRDefault="0084200E" w:rsidP="005467BA">
            <w:r>
              <w:t>β)[……]</w:t>
            </w:r>
          </w:p>
          <w:p w:rsidR="0084200E" w:rsidRDefault="0084200E" w:rsidP="005467BA"/>
          <w:p w:rsidR="0084200E" w:rsidRDefault="0084200E" w:rsidP="005467BA"/>
          <w:p w:rsidR="0084200E" w:rsidRDefault="0084200E" w:rsidP="005467BA">
            <w:r>
              <w:t xml:space="preserve">γ.1) [] Ναι [] Όχι </w:t>
            </w:r>
          </w:p>
          <w:p w:rsidR="0084200E" w:rsidRDefault="0084200E" w:rsidP="005467BA">
            <w:r>
              <w:t xml:space="preserve">-[] Ναι [] Όχι </w:t>
            </w:r>
          </w:p>
          <w:p w:rsidR="0084200E" w:rsidRDefault="0084200E" w:rsidP="005467BA"/>
          <w:p w:rsidR="0084200E" w:rsidRDefault="0084200E" w:rsidP="005467BA">
            <w:r>
              <w:t>-[……]·</w:t>
            </w:r>
          </w:p>
          <w:p w:rsidR="0084200E" w:rsidRDefault="0084200E" w:rsidP="005467BA"/>
          <w:p w:rsidR="0084200E" w:rsidRDefault="0084200E" w:rsidP="005467BA">
            <w:r>
              <w:t>-[……]·</w:t>
            </w:r>
          </w:p>
          <w:p w:rsidR="0084200E" w:rsidRDefault="0084200E" w:rsidP="005467BA"/>
          <w:p w:rsidR="0084200E" w:rsidRDefault="0084200E" w:rsidP="005467BA"/>
          <w:p w:rsidR="0084200E" w:rsidRDefault="0084200E" w:rsidP="005467BA">
            <w:r>
              <w:t>γ.2)[……]·</w:t>
            </w:r>
          </w:p>
          <w:p w:rsidR="0084200E" w:rsidRDefault="0084200E" w:rsidP="005467BA">
            <w:r>
              <w:t xml:space="preserve">δ) [] Ναι [] Όχι </w:t>
            </w:r>
          </w:p>
          <w:p w:rsidR="0084200E" w:rsidRDefault="0084200E" w:rsidP="005467BA">
            <w:r>
              <w:t>Εάν ναι, να αναφερθούν λεπτομερείς πληροφορίες</w:t>
            </w:r>
          </w:p>
          <w:p w:rsidR="0084200E" w:rsidRDefault="0084200E" w:rsidP="005467BA">
            <w:pPr>
              <w:rPr>
                <w:kern w:val="2"/>
              </w:rPr>
            </w:pPr>
            <w:r>
              <w:t>[……]</w:t>
            </w:r>
          </w:p>
        </w:tc>
      </w:tr>
      <w:tr w:rsidR="0084200E" w:rsidTr="005467BA">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4200E" w:rsidRDefault="0084200E" w:rsidP="005467BA">
            <w:pPr>
              <w:rPr>
                <w:kern w:val="2"/>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200E" w:rsidRDefault="0084200E" w:rsidP="005467BA">
            <w:pPr>
              <w:rPr>
                <w:i/>
                <w:kern w:val="2"/>
              </w:rPr>
            </w:pPr>
            <w:r>
              <w:rPr>
                <w:i/>
              </w:rPr>
              <w:t>(διαδικτυακή διεύθυνση, αρχή ή φορέας έκδοσης, επακριβή στοιχεία αναφοράς των εγγράφων):</w:t>
            </w:r>
            <w:r>
              <w:rPr>
                <w:rStyle w:val="a3"/>
                <w:i/>
              </w:rPr>
              <w:t xml:space="preserve"> </w:t>
            </w:r>
            <w:r>
              <w:rPr>
                <w:rStyle w:val="a3"/>
              </w:rPr>
              <w:endnoteReference w:id="25"/>
            </w:r>
          </w:p>
          <w:p w:rsidR="0084200E" w:rsidRDefault="0084200E" w:rsidP="005467BA">
            <w:pPr>
              <w:rPr>
                <w:kern w:val="2"/>
              </w:rPr>
            </w:pPr>
            <w:r>
              <w:rPr>
                <w:i/>
              </w:rPr>
              <w:t>[……][……][……]</w:t>
            </w:r>
          </w:p>
        </w:tc>
      </w:tr>
    </w:tbl>
    <w:p w:rsidR="0084200E" w:rsidRDefault="0084200E" w:rsidP="0084200E">
      <w:pPr>
        <w:pStyle w:val="SectionTitle"/>
        <w:ind w:firstLine="0"/>
      </w:pPr>
    </w:p>
    <w:p w:rsidR="0084200E" w:rsidRDefault="0084200E" w:rsidP="0084200E">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tblPr>
      <w:tblGrid>
        <w:gridCol w:w="4479"/>
        <w:gridCol w:w="4510"/>
      </w:tblGrid>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rPr>
                <w:b/>
                <w:i/>
              </w:rPr>
              <w:t>Απάντηση:</w:t>
            </w:r>
          </w:p>
        </w:tc>
      </w:tr>
      <w:tr w:rsidR="0084200E" w:rsidTr="005467BA">
        <w:tc>
          <w:tcPr>
            <w:tcW w:w="4479" w:type="dxa"/>
            <w:vMerge w:val="restart"/>
            <w:tcBorders>
              <w:top w:val="single" w:sz="4" w:space="0" w:color="000000"/>
              <w:left w:val="single" w:sz="4" w:space="0" w:color="000000"/>
              <w:bottom w:val="single" w:sz="4" w:space="0" w:color="000000"/>
              <w:right w:val="nil"/>
            </w:tcBorders>
            <w:hideMark/>
          </w:tcPr>
          <w:p w:rsidR="0084200E" w:rsidRDefault="0084200E" w:rsidP="005467BA">
            <w:pPr>
              <w:rPr>
                <w:kern w:val="2"/>
              </w:rPr>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t>[] Ναι [] Όχι</w:t>
            </w:r>
          </w:p>
        </w:tc>
      </w:tr>
      <w:tr w:rsidR="0084200E" w:rsidTr="005467BA">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84200E" w:rsidRDefault="0084200E" w:rsidP="005467BA">
            <w:pPr>
              <w:widowControl/>
              <w:suppressAutoHyphens w:val="0"/>
              <w:rPr>
                <w:kern w:val="2"/>
              </w:rPr>
            </w:pPr>
          </w:p>
        </w:tc>
        <w:tc>
          <w:tcPr>
            <w:tcW w:w="4510" w:type="dxa"/>
            <w:tcBorders>
              <w:top w:val="single" w:sz="4" w:space="0" w:color="000000"/>
              <w:left w:val="single" w:sz="4" w:space="0" w:color="000000"/>
              <w:bottom w:val="single" w:sz="4" w:space="0" w:color="000000"/>
              <w:right w:val="single" w:sz="4" w:space="0" w:color="000000"/>
            </w:tcBorders>
          </w:tcPr>
          <w:p w:rsidR="0084200E" w:rsidRDefault="0084200E" w:rsidP="005467BA">
            <w:pPr>
              <w:snapToGrid w:val="0"/>
              <w:rPr>
                <w:b/>
                <w:kern w:val="2"/>
              </w:rPr>
            </w:pPr>
          </w:p>
          <w:p w:rsidR="0084200E" w:rsidRDefault="0084200E" w:rsidP="005467BA">
            <w:pPr>
              <w:rPr>
                <w:b/>
              </w:rPr>
            </w:pPr>
          </w:p>
          <w:p w:rsidR="0084200E" w:rsidRDefault="0084200E" w:rsidP="005467BA">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84200E" w:rsidRDefault="0084200E" w:rsidP="005467BA">
            <w:r>
              <w:t>[] Ναι [] Όχι</w:t>
            </w:r>
          </w:p>
          <w:p w:rsidR="0084200E" w:rsidRDefault="0084200E" w:rsidP="005467BA">
            <w:pPr>
              <w:rPr>
                <w:kern w:val="2"/>
              </w:rPr>
            </w:pPr>
            <w:r>
              <w:rPr>
                <w:b/>
              </w:rPr>
              <w:t>Εάν το έχει πράξει,</w:t>
            </w:r>
            <w:r>
              <w:t xml:space="preserve"> περιγράψτε τα μέτρα που λήφθηκαν: […….............]</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t>Βρίσκεται ο οικονομικός φορέας σε οποιαδήποτε από τις ακόλουθες καταστάσεις</w:t>
            </w:r>
            <w:r>
              <w:rPr>
                <w:rStyle w:val="12"/>
              </w:rPr>
              <w:endnoteReference w:id="27"/>
            </w:r>
            <w:r>
              <w:t xml:space="preserve"> :</w:t>
            </w:r>
          </w:p>
          <w:p w:rsidR="0084200E" w:rsidRDefault="0084200E" w:rsidP="005467BA">
            <w:r>
              <w:t xml:space="preserve">α) πτώχευση, ή </w:t>
            </w:r>
          </w:p>
          <w:p w:rsidR="0084200E" w:rsidRDefault="0084200E" w:rsidP="005467BA">
            <w:r>
              <w:t>β) διαδικασία εξυγίανσης, ή</w:t>
            </w:r>
          </w:p>
          <w:p w:rsidR="0084200E" w:rsidRDefault="0084200E" w:rsidP="005467BA">
            <w:r>
              <w:t>γ) ειδική εκκαθάριση, ή</w:t>
            </w:r>
          </w:p>
          <w:p w:rsidR="0084200E" w:rsidRDefault="0084200E" w:rsidP="005467BA">
            <w:r>
              <w:t>δ) αναγκαστική διαχείριση από εκκαθαριστή ή από το δικαστήριο, ή</w:t>
            </w:r>
          </w:p>
          <w:p w:rsidR="0084200E" w:rsidRDefault="0084200E" w:rsidP="005467BA">
            <w:r>
              <w:t xml:space="preserve">ε) έχει υπαχθεί σε διαδικασία πτωχευτικού συμβιβασμού, ή </w:t>
            </w:r>
          </w:p>
          <w:p w:rsidR="0084200E" w:rsidRDefault="0084200E" w:rsidP="005467BA">
            <w:r>
              <w:t xml:space="preserve">στ) αναστολή επιχειρηματικών δραστηριοτήτων, ή </w:t>
            </w:r>
          </w:p>
          <w:p w:rsidR="0084200E" w:rsidRDefault="0084200E" w:rsidP="005467BA">
            <w:r>
              <w:rPr>
                <w:color w:val="000000"/>
              </w:rPr>
              <w:t>ζ) σε οποιαδήποτε ανάλογη κατάσταση προκύπτουσα από παρόμοια διαδικασία προβλεπόμενη σε εθνικές διατάξεις νόμου</w:t>
            </w:r>
          </w:p>
          <w:p w:rsidR="0084200E" w:rsidRDefault="0084200E" w:rsidP="005467BA">
            <w:r>
              <w:t>Εάν ναι:</w:t>
            </w:r>
          </w:p>
          <w:p w:rsidR="0084200E" w:rsidRDefault="0084200E" w:rsidP="005467BA">
            <w:r>
              <w:t>- Παραθέστε λεπτομερή στοιχεία:</w:t>
            </w:r>
          </w:p>
          <w:p w:rsidR="0084200E" w:rsidRDefault="0084200E" w:rsidP="005467BA">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r>
              <w:rPr>
                <w:rStyle w:val="12"/>
              </w:rPr>
              <w:t xml:space="preserve"> </w:t>
            </w:r>
          </w:p>
          <w:p w:rsidR="0084200E" w:rsidRDefault="0084200E" w:rsidP="005467BA">
            <w:pPr>
              <w:rPr>
                <w:kern w:val="2"/>
              </w:rPr>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84200E" w:rsidRDefault="0084200E" w:rsidP="005467BA">
            <w:pPr>
              <w:snapToGrid w:val="0"/>
              <w:rPr>
                <w:kern w:val="2"/>
              </w:rPr>
            </w:pPr>
            <w:r>
              <w:t>[] Ναι [] Όχι</w:t>
            </w:r>
          </w:p>
          <w:p w:rsidR="0084200E" w:rsidRDefault="0084200E" w:rsidP="005467BA">
            <w:pPr>
              <w:snapToGrid w:val="0"/>
            </w:pPr>
          </w:p>
          <w:p w:rsidR="0084200E" w:rsidRDefault="0084200E" w:rsidP="005467BA">
            <w:pPr>
              <w:snapToGrid w:val="0"/>
            </w:pPr>
          </w:p>
          <w:p w:rsidR="0084200E" w:rsidRDefault="0084200E" w:rsidP="005467BA">
            <w:pPr>
              <w:snapToGrid w:val="0"/>
            </w:pPr>
          </w:p>
          <w:p w:rsidR="0084200E" w:rsidRDefault="0084200E" w:rsidP="005467BA">
            <w:pPr>
              <w:snapToGrid w:val="0"/>
            </w:pPr>
          </w:p>
          <w:p w:rsidR="0084200E" w:rsidRDefault="0084200E" w:rsidP="005467BA">
            <w:pPr>
              <w:snapToGrid w:val="0"/>
            </w:pPr>
          </w:p>
          <w:p w:rsidR="0084200E" w:rsidRDefault="0084200E" w:rsidP="005467BA">
            <w:pPr>
              <w:snapToGrid w:val="0"/>
            </w:pPr>
          </w:p>
          <w:p w:rsidR="0084200E" w:rsidRDefault="0084200E" w:rsidP="005467BA">
            <w:pPr>
              <w:snapToGrid w:val="0"/>
            </w:pPr>
          </w:p>
          <w:p w:rsidR="0084200E" w:rsidRDefault="0084200E" w:rsidP="005467BA">
            <w:pPr>
              <w:snapToGrid w:val="0"/>
            </w:pPr>
          </w:p>
          <w:p w:rsidR="0084200E" w:rsidRDefault="0084200E" w:rsidP="005467BA">
            <w:pPr>
              <w:snapToGrid w:val="0"/>
            </w:pPr>
          </w:p>
          <w:p w:rsidR="0084200E" w:rsidRDefault="0084200E" w:rsidP="005467BA">
            <w:pPr>
              <w:snapToGrid w:val="0"/>
            </w:pPr>
          </w:p>
          <w:p w:rsidR="0084200E" w:rsidRDefault="0084200E" w:rsidP="005467BA">
            <w:pPr>
              <w:snapToGrid w:val="0"/>
            </w:pPr>
          </w:p>
          <w:p w:rsidR="0084200E" w:rsidRDefault="0084200E" w:rsidP="005467BA"/>
          <w:p w:rsidR="0084200E" w:rsidRDefault="0084200E" w:rsidP="005467BA"/>
          <w:p w:rsidR="0084200E" w:rsidRDefault="0084200E" w:rsidP="005467BA"/>
          <w:p w:rsidR="0084200E" w:rsidRDefault="0084200E" w:rsidP="005467BA"/>
          <w:p w:rsidR="0084200E" w:rsidRDefault="0084200E" w:rsidP="005467BA">
            <w:r>
              <w:t>-[.......................]</w:t>
            </w:r>
          </w:p>
          <w:p w:rsidR="0084200E" w:rsidRDefault="0084200E" w:rsidP="005467BA">
            <w:r>
              <w:t>-[.......................]</w:t>
            </w:r>
          </w:p>
          <w:p w:rsidR="0084200E" w:rsidRDefault="0084200E" w:rsidP="005467BA"/>
          <w:p w:rsidR="0084200E" w:rsidRDefault="0084200E" w:rsidP="005467BA"/>
          <w:p w:rsidR="0084200E" w:rsidRDefault="0084200E" w:rsidP="005467BA"/>
          <w:p w:rsidR="0084200E" w:rsidRDefault="0084200E" w:rsidP="005467BA">
            <w:pPr>
              <w:rPr>
                <w:i/>
              </w:rPr>
            </w:pPr>
          </w:p>
          <w:p w:rsidR="0084200E" w:rsidRDefault="0084200E" w:rsidP="005467BA">
            <w:pPr>
              <w:rPr>
                <w:i/>
              </w:rPr>
            </w:pPr>
          </w:p>
          <w:p w:rsidR="0084200E" w:rsidRDefault="0084200E" w:rsidP="005467BA">
            <w:pPr>
              <w:rPr>
                <w:i/>
              </w:rPr>
            </w:pPr>
          </w:p>
          <w:p w:rsidR="0084200E" w:rsidRDefault="0084200E" w:rsidP="005467BA">
            <w:pPr>
              <w:rPr>
                <w:kern w:val="2"/>
              </w:rPr>
            </w:pPr>
            <w:r>
              <w:rPr>
                <w:i/>
              </w:rPr>
              <w:t>(διαδικτυακή διεύθυνση, αρχή ή φορέας έκδοσης, επακριβή στοιχεία αναφοράς των εγγράφων): [……][……][……]</w:t>
            </w:r>
          </w:p>
        </w:tc>
      </w:tr>
      <w:tr w:rsidR="0084200E" w:rsidTr="005467BA">
        <w:trPr>
          <w:trHeight w:val="257"/>
        </w:trPr>
        <w:tc>
          <w:tcPr>
            <w:tcW w:w="4479" w:type="dxa"/>
            <w:vMerge w:val="restart"/>
            <w:tcBorders>
              <w:top w:val="single" w:sz="4" w:space="0" w:color="000000"/>
              <w:left w:val="single" w:sz="4" w:space="0" w:color="000000"/>
              <w:bottom w:val="single" w:sz="4" w:space="0" w:color="000000"/>
              <w:right w:val="nil"/>
            </w:tcBorders>
            <w:hideMark/>
          </w:tcPr>
          <w:p w:rsidR="0084200E" w:rsidRDefault="0084200E" w:rsidP="005467BA">
            <w:pPr>
              <w:rPr>
                <w:kern w:val="2"/>
              </w:rPr>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9"/>
            </w:r>
            <w:r>
              <w:t>;</w:t>
            </w:r>
          </w:p>
          <w:p w:rsidR="0084200E" w:rsidRDefault="0084200E" w:rsidP="005467BA">
            <w:pPr>
              <w:rPr>
                <w:kern w:val="2"/>
              </w:rPr>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84200E" w:rsidRDefault="0084200E" w:rsidP="005467BA">
            <w:pPr>
              <w:rPr>
                <w:kern w:val="2"/>
              </w:rPr>
            </w:pPr>
            <w:r>
              <w:t>[] Ναι [] Όχι</w:t>
            </w:r>
          </w:p>
          <w:p w:rsidR="0084200E" w:rsidRDefault="0084200E" w:rsidP="005467BA"/>
          <w:p w:rsidR="0084200E" w:rsidRDefault="0084200E" w:rsidP="005467BA">
            <w:r>
              <w:t>[.......................]</w:t>
            </w:r>
          </w:p>
          <w:p w:rsidR="0084200E" w:rsidRDefault="0084200E" w:rsidP="005467BA">
            <w:pPr>
              <w:rPr>
                <w:kern w:val="2"/>
              </w:rPr>
            </w:pPr>
          </w:p>
        </w:tc>
      </w:tr>
      <w:tr w:rsidR="0084200E" w:rsidTr="005467BA">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84200E" w:rsidRDefault="0084200E" w:rsidP="005467BA">
            <w:pPr>
              <w:widowControl/>
              <w:suppressAutoHyphens w:val="0"/>
              <w:rPr>
                <w:kern w:val="2"/>
              </w:rPr>
            </w:pPr>
          </w:p>
        </w:tc>
        <w:tc>
          <w:tcPr>
            <w:tcW w:w="4510" w:type="dxa"/>
            <w:tcBorders>
              <w:top w:val="nil"/>
              <w:left w:val="single" w:sz="4" w:space="0" w:color="000000"/>
              <w:bottom w:val="single" w:sz="4" w:space="0" w:color="000000"/>
              <w:right w:val="single" w:sz="4" w:space="0" w:color="000000"/>
            </w:tcBorders>
          </w:tcPr>
          <w:p w:rsidR="0084200E" w:rsidRDefault="0084200E" w:rsidP="005467BA">
            <w:pPr>
              <w:snapToGrid w:val="0"/>
              <w:rPr>
                <w:b/>
                <w:kern w:val="2"/>
              </w:rPr>
            </w:pPr>
          </w:p>
          <w:p w:rsidR="0084200E" w:rsidRDefault="0084200E" w:rsidP="005467BA">
            <w:r>
              <w:rPr>
                <w:b/>
              </w:rPr>
              <w:t>Εάν ναι</w:t>
            </w:r>
            <w:r>
              <w:t xml:space="preserve">, έχει λάβει ο οικονομικός φορέας μέτρα αυτοκάθαρσης; </w:t>
            </w:r>
          </w:p>
          <w:p w:rsidR="0084200E" w:rsidRDefault="0084200E" w:rsidP="005467BA">
            <w:r>
              <w:t>[] Ναι [] Όχι</w:t>
            </w:r>
          </w:p>
          <w:p w:rsidR="0084200E" w:rsidRDefault="0084200E" w:rsidP="005467BA">
            <w:r>
              <w:rPr>
                <w:b/>
              </w:rPr>
              <w:lastRenderedPageBreak/>
              <w:t>Εάν το έχει πράξει,</w:t>
            </w:r>
            <w:r>
              <w:t xml:space="preserve"> περιγράψτε τα μέτρα που λήφθηκαν: </w:t>
            </w:r>
          </w:p>
          <w:p w:rsidR="0084200E" w:rsidRDefault="0084200E" w:rsidP="005467BA">
            <w:pPr>
              <w:rPr>
                <w:kern w:val="2"/>
              </w:rPr>
            </w:pPr>
            <w:r>
              <w:t>[..........……]</w:t>
            </w:r>
          </w:p>
        </w:tc>
      </w:tr>
      <w:tr w:rsidR="0084200E" w:rsidTr="005467BA">
        <w:trPr>
          <w:trHeight w:val="1544"/>
        </w:trPr>
        <w:tc>
          <w:tcPr>
            <w:tcW w:w="4479" w:type="dxa"/>
            <w:vMerge w:val="restart"/>
            <w:tcBorders>
              <w:top w:val="nil"/>
              <w:left w:val="single" w:sz="4" w:space="0" w:color="000000"/>
              <w:bottom w:val="single" w:sz="4" w:space="0" w:color="000000"/>
              <w:right w:val="nil"/>
            </w:tcBorders>
            <w:hideMark/>
          </w:tcPr>
          <w:p w:rsidR="0084200E" w:rsidRDefault="0084200E" w:rsidP="005467BA">
            <w:pPr>
              <w:rPr>
                <w:kern w:val="2"/>
              </w:rPr>
            </w:pPr>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84200E" w:rsidRDefault="0084200E" w:rsidP="005467BA">
            <w:pPr>
              <w:rPr>
                <w:kern w:val="2"/>
              </w:rPr>
            </w:pPr>
            <w:r>
              <w:rPr>
                <w:b/>
              </w:rPr>
              <w:t>Εάν ναι</w:t>
            </w:r>
            <w:r>
              <w:t>, να αναφερθούν λεπτομερείς πληροφορίες:</w:t>
            </w:r>
          </w:p>
        </w:tc>
        <w:tc>
          <w:tcPr>
            <w:tcW w:w="4510" w:type="dxa"/>
            <w:tcBorders>
              <w:top w:val="nil"/>
              <w:left w:val="single" w:sz="4" w:space="0" w:color="000000"/>
              <w:bottom w:val="nil"/>
              <w:right w:val="single" w:sz="4" w:space="0" w:color="000000"/>
            </w:tcBorders>
          </w:tcPr>
          <w:p w:rsidR="0084200E" w:rsidRDefault="0084200E" w:rsidP="005467BA">
            <w:pPr>
              <w:rPr>
                <w:kern w:val="2"/>
              </w:rPr>
            </w:pPr>
            <w:r>
              <w:t>[] Ναι [] Όχι</w:t>
            </w:r>
          </w:p>
          <w:p w:rsidR="0084200E" w:rsidRDefault="0084200E" w:rsidP="005467BA"/>
          <w:p w:rsidR="0084200E" w:rsidRDefault="0084200E" w:rsidP="005467BA"/>
          <w:p w:rsidR="0084200E" w:rsidRDefault="0084200E" w:rsidP="005467BA">
            <w:pPr>
              <w:rPr>
                <w:kern w:val="2"/>
              </w:rPr>
            </w:pPr>
            <w:r>
              <w:t>[…...........]</w:t>
            </w:r>
          </w:p>
        </w:tc>
      </w:tr>
      <w:tr w:rsidR="0084200E" w:rsidTr="005467BA">
        <w:trPr>
          <w:trHeight w:val="514"/>
        </w:trPr>
        <w:tc>
          <w:tcPr>
            <w:tcW w:w="4479" w:type="dxa"/>
            <w:vMerge/>
            <w:tcBorders>
              <w:top w:val="nil"/>
              <w:left w:val="single" w:sz="4" w:space="0" w:color="000000"/>
              <w:bottom w:val="single" w:sz="4" w:space="0" w:color="000000"/>
              <w:right w:val="nil"/>
            </w:tcBorders>
            <w:vAlign w:val="center"/>
            <w:hideMark/>
          </w:tcPr>
          <w:p w:rsidR="0084200E" w:rsidRDefault="0084200E" w:rsidP="005467BA">
            <w:pPr>
              <w:widowControl/>
              <w:suppressAutoHyphens w:val="0"/>
              <w:rPr>
                <w:kern w:val="2"/>
              </w:rPr>
            </w:pP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rPr>
                <w:b/>
              </w:rPr>
              <w:t>Εάν ναι</w:t>
            </w:r>
            <w:r>
              <w:t xml:space="preserve">, έχει λάβει ο οικονομικός φορέας μέτρα αυτοκάθαρσης; </w:t>
            </w:r>
          </w:p>
          <w:p w:rsidR="0084200E" w:rsidRDefault="0084200E" w:rsidP="005467BA">
            <w:r>
              <w:t>[] Ναι [] Όχι</w:t>
            </w:r>
          </w:p>
          <w:p w:rsidR="0084200E" w:rsidRDefault="0084200E" w:rsidP="005467BA">
            <w:r>
              <w:rPr>
                <w:b/>
              </w:rPr>
              <w:t>Εάν το έχει πράξει,</w:t>
            </w:r>
            <w:r>
              <w:t xml:space="preserve"> περιγράψτε τα μέτρα που λήφθηκαν:</w:t>
            </w:r>
          </w:p>
          <w:p w:rsidR="0084200E" w:rsidRDefault="0084200E" w:rsidP="005467BA">
            <w:pPr>
              <w:rPr>
                <w:kern w:val="2"/>
              </w:rPr>
            </w:pPr>
            <w:r>
              <w:t>[……]</w:t>
            </w:r>
          </w:p>
        </w:tc>
      </w:tr>
      <w:tr w:rsidR="0084200E" w:rsidTr="005467BA">
        <w:trPr>
          <w:trHeight w:val="1316"/>
        </w:trPr>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3"/>
                <w:b/>
              </w:rPr>
              <w:endnoteReference w:id="30"/>
            </w:r>
            <w:r>
              <w:t>, λόγω της συμμετοχής του στη διαδικασία ανάθεσης της σύμβασης;</w:t>
            </w:r>
          </w:p>
          <w:p w:rsidR="0084200E" w:rsidRDefault="0084200E" w:rsidP="005467BA">
            <w:pPr>
              <w:rPr>
                <w:kern w:val="2"/>
              </w:rPr>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84200E" w:rsidRDefault="0084200E" w:rsidP="005467BA">
            <w:pPr>
              <w:rPr>
                <w:kern w:val="2"/>
              </w:rPr>
            </w:pPr>
            <w:r>
              <w:t>[] Ναι [] Όχι</w:t>
            </w:r>
          </w:p>
          <w:p w:rsidR="0084200E" w:rsidRDefault="0084200E" w:rsidP="005467BA"/>
          <w:p w:rsidR="0084200E" w:rsidRDefault="0084200E" w:rsidP="005467BA"/>
          <w:p w:rsidR="0084200E" w:rsidRDefault="0084200E" w:rsidP="005467BA"/>
          <w:p w:rsidR="0084200E" w:rsidRDefault="0084200E" w:rsidP="005467BA">
            <w:pPr>
              <w:rPr>
                <w:kern w:val="2"/>
              </w:rPr>
            </w:pPr>
            <w:r>
              <w:t>[.........…]</w:t>
            </w:r>
          </w:p>
        </w:tc>
      </w:tr>
      <w:tr w:rsidR="0084200E" w:rsidTr="005467BA">
        <w:trPr>
          <w:trHeight w:val="416"/>
        </w:trPr>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84200E" w:rsidRDefault="0084200E" w:rsidP="005467BA">
            <w:pPr>
              <w:rPr>
                <w:kern w:val="2"/>
              </w:rPr>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84200E" w:rsidRDefault="0084200E" w:rsidP="005467BA">
            <w:pPr>
              <w:rPr>
                <w:kern w:val="2"/>
              </w:rPr>
            </w:pPr>
            <w:r>
              <w:t>[] Ναι [] Όχι</w:t>
            </w:r>
          </w:p>
          <w:p w:rsidR="0084200E" w:rsidRDefault="0084200E" w:rsidP="005467BA"/>
          <w:p w:rsidR="0084200E" w:rsidRDefault="0084200E" w:rsidP="005467BA"/>
          <w:p w:rsidR="0084200E" w:rsidRDefault="0084200E" w:rsidP="005467BA"/>
          <w:p w:rsidR="0084200E" w:rsidRDefault="0084200E" w:rsidP="005467BA"/>
          <w:p w:rsidR="0084200E" w:rsidRDefault="0084200E" w:rsidP="005467BA"/>
          <w:p w:rsidR="0084200E" w:rsidRDefault="0084200E" w:rsidP="005467BA">
            <w:pPr>
              <w:rPr>
                <w:kern w:val="2"/>
              </w:rPr>
            </w:pPr>
            <w:r>
              <w:t>[...................…]</w:t>
            </w:r>
          </w:p>
        </w:tc>
      </w:tr>
      <w:tr w:rsidR="0084200E" w:rsidTr="005467BA">
        <w:trPr>
          <w:trHeight w:val="932"/>
        </w:trPr>
        <w:tc>
          <w:tcPr>
            <w:tcW w:w="4479" w:type="dxa"/>
            <w:vMerge w:val="restart"/>
            <w:tcBorders>
              <w:top w:val="single" w:sz="4" w:space="0" w:color="000000"/>
              <w:left w:val="single" w:sz="4" w:space="0" w:color="000000"/>
              <w:bottom w:val="single" w:sz="4" w:space="0" w:color="000000"/>
              <w:right w:val="nil"/>
            </w:tcBorders>
            <w:hideMark/>
          </w:tcPr>
          <w:p w:rsidR="0084200E" w:rsidRDefault="0084200E" w:rsidP="005467BA">
            <w:pPr>
              <w:rPr>
                <w:kern w:val="2"/>
              </w:rPr>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4200E" w:rsidRDefault="0084200E" w:rsidP="005467BA">
            <w:pPr>
              <w:rPr>
                <w:kern w:val="2"/>
              </w:rPr>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84200E" w:rsidRDefault="0084200E" w:rsidP="005467BA">
            <w:pPr>
              <w:rPr>
                <w:kern w:val="2"/>
              </w:rPr>
            </w:pPr>
            <w:r>
              <w:t>[] Ναι [] Όχι</w:t>
            </w:r>
          </w:p>
          <w:p w:rsidR="0084200E" w:rsidRDefault="0084200E" w:rsidP="005467BA"/>
          <w:p w:rsidR="0084200E" w:rsidRDefault="0084200E" w:rsidP="005467BA"/>
          <w:p w:rsidR="0084200E" w:rsidRDefault="0084200E" w:rsidP="005467BA"/>
          <w:p w:rsidR="0084200E" w:rsidRDefault="0084200E" w:rsidP="005467BA"/>
          <w:p w:rsidR="0084200E" w:rsidRDefault="0084200E" w:rsidP="005467BA"/>
          <w:p w:rsidR="0084200E" w:rsidRDefault="0084200E" w:rsidP="005467BA"/>
          <w:p w:rsidR="0084200E" w:rsidRDefault="0084200E" w:rsidP="005467BA"/>
          <w:p w:rsidR="0084200E" w:rsidRDefault="0084200E" w:rsidP="005467BA"/>
          <w:p w:rsidR="0084200E" w:rsidRDefault="0084200E" w:rsidP="005467BA"/>
          <w:p w:rsidR="0084200E" w:rsidRDefault="0084200E" w:rsidP="005467BA">
            <w:pPr>
              <w:rPr>
                <w:kern w:val="2"/>
              </w:rPr>
            </w:pPr>
            <w:r>
              <w:t>[….................]</w:t>
            </w:r>
          </w:p>
        </w:tc>
      </w:tr>
      <w:tr w:rsidR="0084200E" w:rsidTr="005467BA">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84200E" w:rsidRDefault="0084200E" w:rsidP="005467BA">
            <w:pPr>
              <w:widowControl/>
              <w:suppressAutoHyphens w:val="0"/>
              <w:rPr>
                <w:kern w:val="2"/>
              </w:rPr>
            </w:pP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rPr>
                <w:b/>
              </w:rPr>
              <w:t>Εάν ναι</w:t>
            </w:r>
            <w:r>
              <w:t xml:space="preserve">, έχει λάβει ο οικονομικός φορέας μέτρα αυτοκάθαρσης; </w:t>
            </w:r>
          </w:p>
          <w:p w:rsidR="0084200E" w:rsidRDefault="0084200E" w:rsidP="005467BA">
            <w:r>
              <w:t>[] Ναι [] Όχι</w:t>
            </w:r>
          </w:p>
          <w:p w:rsidR="0084200E" w:rsidRDefault="0084200E" w:rsidP="005467BA">
            <w:r>
              <w:rPr>
                <w:b/>
              </w:rPr>
              <w:t>Εάν το έχει πράξει,</w:t>
            </w:r>
            <w:r>
              <w:t xml:space="preserve"> περιγράψτε τα μέτρα που λήφθηκαν:</w:t>
            </w:r>
          </w:p>
          <w:p w:rsidR="0084200E" w:rsidRDefault="0084200E" w:rsidP="005467BA">
            <w:pPr>
              <w:rPr>
                <w:kern w:val="2"/>
              </w:rPr>
            </w:pPr>
            <w:r>
              <w:t>[……]</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t>Μπορεί ο οικονομικός φορέας να επιβεβαιώσει ότι:</w:t>
            </w:r>
          </w:p>
          <w:p w:rsidR="0084200E" w:rsidRDefault="0084200E" w:rsidP="005467BA">
            <w:r>
              <w:t xml:space="preserve">α) δεν έχει κριθεί ένοχος σοβαρών ψευδών δηλώσεων κατά την παροχή των πληροφοριών που απαιτούνται για την </w:t>
            </w:r>
            <w:r>
              <w:lastRenderedPageBreak/>
              <w:t>εξακρίβωση της απουσίας των λόγων αποκλεισμού ή την πλήρωση των κριτηρίων επιλογής,</w:t>
            </w:r>
          </w:p>
          <w:p w:rsidR="0084200E" w:rsidRDefault="0084200E" w:rsidP="005467BA">
            <w:r>
              <w:t>β) δεν έχει αποκρύψει τις πληροφορίες αυτές,</w:t>
            </w:r>
          </w:p>
          <w:p w:rsidR="0084200E" w:rsidRDefault="0084200E" w:rsidP="005467BA">
            <w:r>
              <w:t xml:space="preserve">γ) ήταν σε θέση να υποβάλλει χωρίς καθυστέρηση τα δικαιολογητικά που απαιτούνται από την αναθέτουσα αρχή/αναθέτοντα φορέα </w:t>
            </w:r>
          </w:p>
          <w:p w:rsidR="0084200E" w:rsidRDefault="0084200E" w:rsidP="005467BA">
            <w:pPr>
              <w:rPr>
                <w:kern w:val="2"/>
              </w:rPr>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lastRenderedPageBreak/>
              <w:t>[] Ναι [] Όχι</w:t>
            </w:r>
          </w:p>
        </w:tc>
      </w:tr>
    </w:tbl>
    <w:p w:rsidR="0084200E" w:rsidRDefault="0084200E" w:rsidP="0084200E">
      <w:pPr>
        <w:pStyle w:val="ChapterTitle"/>
      </w:pPr>
    </w:p>
    <w:p w:rsidR="0084200E" w:rsidRDefault="0084200E" w:rsidP="0084200E">
      <w:pPr>
        <w:jc w:val="center"/>
        <w:rPr>
          <w:b/>
          <w:bCs/>
        </w:rPr>
      </w:pPr>
    </w:p>
    <w:p w:rsidR="0084200E" w:rsidRDefault="0084200E" w:rsidP="0084200E">
      <w:pPr>
        <w:pageBreakBefore/>
        <w:jc w:val="center"/>
      </w:pPr>
      <w:r>
        <w:rPr>
          <w:b/>
          <w:bCs/>
        </w:rPr>
        <w:lastRenderedPageBreak/>
        <w:t xml:space="preserve">Δ. ΑΛΛΟΙ ΛΟΓΟΙ ΑΠΟΚΛΕΙΣΜΟΥ </w:t>
      </w:r>
    </w:p>
    <w:tbl>
      <w:tblPr>
        <w:tblW w:w="0" w:type="auto"/>
        <w:tblInd w:w="108" w:type="dxa"/>
        <w:tblLayout w:type="fixed"/>
        <w:tblLook w:val="04A0"/>
      </w:tblPr>
      <w:tblGrid>
        <w:gridCol w:w="4479"/>
        <w:gridCol w:w="4510"/>
      </w:tblGrid>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rPr>
                <w:b/>
                <w:i/>
              </w:rPr>
              <w:t>Ονομαστικοποίηση μετοχών εταιρειών που συνάπτουν δημόσιες συμβάσεις Άρθρο 8 παρ. 4 ν. 3310/2005</w:t>
            </w:r>
            <w:r>
              <w:rPr>
                <w:rStyle w:val="12"/>
              </w:rPr>
              <w:endnoteReference w:id="33"/>
            </w:r>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rPr>
                <w:b/>
                <w:i/>
              </w:rPr>
              <w:t>Απάντηση:</w:t>
            </w:r>
          </w:p>
        </w:tc>
      </w:tr>
      <w:tr w:rsidR="0084200E" w:rsidTr="005467BA">
        <w:trPr>
          <w:trHeight w:val="2199"/>
        </w:trPr>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rsidR="0084200E" w:rsidRDefault="0084200E" w:rsidP="005467BA">
            <w:pPr>
              <w:rPr>
                <w:kern w:val="2"/>
              </w:rPr>
            </w:pPr>
            <w:r>
              <w:t xml:space="preserve">[] Ναι [] Όχι </w:t>
            </w:r>
          </w:p>
          <w:p w:rsidR="0084200E" w:rsidRDefault="0084200E" w:rsidP="005467BA"/>
          <w:p w:rsidR="0084200E" w:rsidRDefault="0084200E" w:rsidP="005467BA">
            <w:r>
              <w:rPr>
                <w:i/>
              </w:rPr>
              <w:t>(διαδικτυακή διεύθυνση, αρχή ή φορέας έκδοσης, επακριβή στοιχεία αναφοράς των εγγράφων): [……][……][……]</w:t>
            </w:r>
          </w:p>
          <w:p w:rsidR="0084200E" w:rsidRDefault="0084200E" w:rsidP="005467BA">
            <w:r>
              <w:rPr>
                <w:b/>
                <w:i/>
              </w:rPr>
              <w:t>Εάν ναι</w:t>
            </w:r>
            <w:r>
              <w:rPr>
                <w:i/>
              </w:rPr>
              <w:t xml:space="preserve">, έχει λάβει ο οικονομικός φορέας μέτρα αυτοκάθαρσης; </w:t>
            </w:r>
          </w:p>
          <w:p w:rsidR="0084200E" w:rsidRDefault="0084200E" w:rsidP="005467BA">
            <w:r>
              <w:rPr>
                <w:i/>
              </w:rPr>
              <w:t>[] Ναι [] Όχι</w:t>
            </w:r>
          </w:p>
          <w:p w:rsidR="0084200E" w:rsidRDefault="0084200E" w:rsidP="005467BA">
            <w:r>
              <w:rPr>
                <w:b/>
                <w:i/>
              </w:rPr>
              <w:t>Εάν το έχει πράξει,</w:t>
            </w:r>
            <w:r>
              <w:rPr>
                <w:i/>
              </w:rPr>
              <w:t xml:space="preserve"> περιγράψτε τα μέτρα που λήφθηκαν: </w:t>
            </w:r>
          </w:p>
          <w:p w:rsidR="0084200E" w:rsidRDefault="0084200E" w:rsidP="005467BA">
            <w:pPr>
              <w:rPr>
                <w:kern w:val="2"/>
              </w:rPr>
            </w:pPr>
            <w:r>
              <w:rPr>
                <w:i/>
              </w:rPr>
              <w:t>[……]</w:t>
            </w:r>
          </w:p>
        </w:tc>
      </w:tr>
    </w:tbl>
    <w:p w:rsidR="0084200E" w:rsidRDefault="0084200E" w:rsidP="0084200E">
      <w:pPr>
        <w:pageBreakBefore/>
        <w:jc w:val="center"/>
        <w:rPr>
          <w:kern w:val="2"/>
        </w:rPr>
      </w:pPr>
      <w:r>
        <w:rPr>
          <w:b/>
          <w:bCs/>
          <w:u w:val="single"/>
        </w:rPr>
        <w:lastRenderedPageBreak/>
        <w:t>Μέρος IV: Κριτήρια επιλογής</w:t>
      </w:r>
    </w:p>
    <w:p w:rsidR="0084200E" w:rsidRDefault="0084200E" w:rsidP="0084200E">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84200E" w:rsidRDefault="0084200E" w:rsidP="0084200E">
      <w:pPr>
        <w:jc w:val="center"/>
      </w:pPr>
      <w:r>
        <w:rPr>
          <w:b/>
          <w:bCs/>
        </w:rPr>
        <w:t>α: Γενική ένδειξη για όλα τα κριτήρια επιλογής</w:t>
      </w:r>
    </w:p>
    <w:p w:rsidR="0084200E" w:rsidRDefault="0084200E" w:rsidP="0084200E">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4A0"/>
      </w:tblPr>
      <w:tblGrid>
        <w:gridCol w:w="4479"/>
        <w:gridCol w:w="4510"/>
      </w:tblGrid>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rPr>
                <w:b/>
                <w:i/>
              </w:rPr>
              <w:t>Απάντηση</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t>[] Ναι [] Όχι</w:t>
            </w:r>
          </w:p>
        </w:tc>
      </w:tr>
    </w:tbl>
    <w:p w:rsidR="0084200E" w:rsidRDefault="0084200E" w:rsidP="0084200E">
      <w:pPr>
        <w:pStyle w:val="SectionTitle"/>
        <w:rPr>
          <w:sz w:val="22"/>
        </w:rPr>
      </w:pPr>
    </w:p>
    <w:p w:rsidR="0084200E" w:rsidRDefault="0084200E" w:rsidP="0084200E">
      <w:pPr>
        <w:jc w:val="center"/>
      </w:pPr>
      <w:r>
        <w:rPr>
          <w:b/>
          <w:bCs/>
        </w:rPr>
        <w:t>Α: Καταλληλότητα</w:t>
      </w:r>
    </w:p>
    <w:p w:rsidR="0084200E" w:rsidRDefault="0084200E" w:rsidP="0084200E">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tblPr>
      <w:tblGrid>
        <w:gridCol w:w="4479"/>
        <w:gridCol w:w="4510"/>
      </w:tblGrid>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rPr>
                <w:b/>
                <w:i/>
              </w:rPr>
              <w:t>Απάντηση</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4"/>
            </w:r>
            <w:r>
              <w:rPr>
                <w:sz w:val="20"/>
                <w:szCs w:val="20"/>
              </w:rPr>
              <w:t>;</w:t>
            </w:r>
            <w:r>
              <w:rPr>
                <w:sz w:val="21"/>
                <w:szCs w:val="21"/>
              </w:rPr>
              <w:t xml:space="preserve"> του:</w:t>
            </w:r>
          </w:p>
          <w:p w:rsidR="0084200E" w:rsidRDefault="0084200E" w:rsidP="005467BA">
            <w:pPr>
              <w:rPr>
                <w:kern w:val="2"/>
              </w:rPr>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84200E" w:rsidRDefault="0084200E" w:rsidP="005467BA">
            <w:pPr>
              <w:rPr>
                <w:kern w:val="2"/>
              </w:rPr>
            </w:pPr>
            <w:r>
              <w:t>[…]</w:t>
            </w:r>
          </w:p>
          <w:p w:rsidR="0084200E" w:rsidRDefault="0084200E" w:rsidP="005467BA">
            <w:pPr>
              <w:rPr>
                <w:i/>
                <w:sz w:val="21"/>
                <w:szCs w:val="21"/>
              </w:rPr>
            </w:pPr>
          </w:p>
          <w:p w:rsidR="0084200E" w:rsidRDefault="0084200E" w:rsidP="005467BA">
            <w:pPr>
              <w:rPr>
                <w:i/>
                <w:sz w:val="21"/>
                <w:szCs w:val="21"/>
              </w:rPr>
            </w:pPr>
          </w:p>
          <w:p w:rsidR="0084200E" w:rsidRDefault="0084200E" w:rsidP="005467BA">
            <w:pPr>
              <w:rPr>
                <w:i/>
                <w:sz w:val="21"/>
                <w:szCs w:val="21"/>
              </w:rPr>
            </w:pPr>
          </w:p>
          <w:p w:rsidR="0084200E" w:rsidRDefault="0084200E" w:rsidP="005467BA">
            <w:r>
              <w:rPr>
                <w:i/>
                <w:sz w:val="21"/>
                <w:szCs w:val="21"/>
              </w:rPr>
              <w:t xml:space="preserve">(διαδικτυακή διεύθυνση, αρχή ή φορέας έκδοσης, επακριβή στοιχεία αναφοράς των εγγράφων): </w:t>
            </w:r>
          </w:p>
          <w:p w:rsidR="0084200E" w:rsidRDefault="0084200E" w:rsidP="005467BA">
            <w:pPr>
              <w:rPr>
                <w:kern w:val="2"/>
              </w:rPr>
            </w:pPr>
            <w:r>
              <w:rPr>
                <w:i/>
                <w:sz w:val="21"/>
                <w:szCs w:val="21"/>
              </w:rPr>
              <w:t>[……][……][……]</w:t>
            </w:r>
          </w:p>
        </w:tc>
      </w:tr>
      <w:tr w:rsidR="0084200E" w:rsidTr="005467BA">
        <w:trPr>
          <w:trHeight w:val="1018"/>
        </w:trPr>
        <w:tc>
          <w:tcPr>
            <w:tcW w:w="4479" w:type="dxa"/>
            <w:tcBorders>
              <w:top w:val="single" w:sz="4" w:space="0" w:color="000000"/>
              <w:left w:val="single" w:sz="4" w:space="0" w:color="000000"/>
              <w:bottom w:val="single" w:sz="4" w:space="0" w:color="000000"/>
              <w:right w:val="nil"/>
            </w:tcBorders>
          </w:tcPr>
          <w:p w:rsidR="0084200E" w:rsidRDefault="0084200E" w:rsidP="005467BA">
            <w:pPr>
              <w:rPr>
                <w:kern w:val="2"/>
              </w:rPr>
            </w:pPr>
            <w:r>
              <w:rPr>
                <w:b/>
                <w:sz w:val="20"/>
                <w:szCs w:val="20"/>
              </w:rPr>
              <w:t>2) Για συμβάσεις υπηρεσιών:</w:t>
            </w:r>
          </w:p>
          <w:p w:rsidR="0084200E" w:rsidRDefault="0084200E" w:rsidP="005467BA">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4200E" w:rsidRDefault="0084200E" w:rsidP="005467BA"/>
          <w:p w:rsidR="0084200E" w:rsidRDefault="0084200E" w:rsidP="005467BA">
            <w:pPr>
              <w:rPr>
                <w:kern w:val="2"/>
              </w:rPr>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84200E" w:rsidRDefault="0084200E" w:rsidP="005467BA">
            <w:pPr>
              <w:snapToGrid w:val="0"/>
              <w:rPr>
                <w:kern w:val="2"/>
                <w:sz w:val="20"/>
                <w:szCs w:val="20"/>
              </w:rPr>
            </w:pPr>
          </w:p>
          <w:p w:rsidR="0084200E" w:rsidRDefault="0084200E" w:rsidP="005467BA">
            <w:r>
              <w:rPr>
                <w:sz w:val="20"/>
                <w:szCs w:val="20"/>
              </w:rPr>
              <w:t>[] Ναι [] Όχι</w:t>
            </w:r>
          </w:p>
          <w:p w:rsidR="0084200E" w:rsidRDefault="0084200E" w:rsidP="005467BA">
            <w:r>
              <w:rPr>
                <w:sz w:val="20"/>
                <w:szCs w:val="20"/>
              </w:rPr>
              <w:t xml:space="preserve">Εάν ναι, διευκρινίστε για ποια πρόκειται και δηλώστε αν τη διαθέτει ο οικονομικός φορέας: </w:t>
            </w:r>
          </w:p>
          <w:p w:rsidR="0084200E" w:rsidRDefault="0084200E" w:rsidP="005467BA">
            <w:r>
              <w:rPr>
                <w:sz w:val="20"/>
                <w:szCs w:val="20"/>
              </w:rPr>
              <w:t>[ …] [] Ναι [] Όχι</w:t>
            </w:r>
          </w:p>
          <w:p w:rsidR="0084200E" w:rsidRDefault="0084200E" w:rsidP="005467BA">
            <w:pPr>
              <w:rPr>
                <w:i/>
                <w:sz w:val="20"/>
                <w:szCs w:val="20"/>
              </w:rPr>
            </w:pPr>
          </w:p>
          <w:p w:rsidR="0084200E" w:rsidRDefault="0084200E" w:rsidP="005467BA">
            <w:pPr>
              <w:rPr>
                <w:kern w:val="2"/>
              </w:rPr>
            </w:pPr>
            <w:r>
              <w:rPr>
                <w:i/>
                <w:sz w:val="20"/>
                <w:szCs w:val="20"/>
              </w:rPr>
              <w:t>(διαδικτυακή διεύθυνση, αρχή ή φορέας έκδοσης, επακριβή στοιχεία αναφοράς των εγγράφων): [……][……][……]</w:t>
            </w:r>
          </w:p>
        </w:tc>
      </w:tr>
    </w:tbl>
    <w:p w:rsidR="0084200E" w:rsidRDefault="0084200E" w:rsidP="0084200E">
      <w:pPr>
        <w:jc w:val="center"/>
        <w:rPr>
          <w:b/>
          <w:bCs/>
          <w:kern w:val="2"/>
        </w:rPr>
      </w:pPr>
    </w:p>
    <w:p w:rsidR="0084200E" w:rsidRDefault="0084200E" w:rsidP="0084200E">
      <w:pPr>
        <w:jc w:val="center"/>
        <w:rPr>
          <w:b/>
          <w:bCs/>
        </w:rPr>
      </w:pPr>
    </w:p>
    <w:p w:rsidR="0084200E" w:rsidRDefault="0084200E" w:rsidP="0084200E">
      <w:pPr>
        <w:pageBreakBefore/>
        <w:jc w:val="center"/>
      </w:pPr>
      <w:r>
        <w:rPr>
          <w:b/>
          <w:bCs/>
        </w:rPr>
        <w:lastRenderedPageBreak/>
        <w:t>Β: Οικονομική και χρηματοοικονομική επάρκεια</w:t>
      </w:r>
    </w:p>
    <w:p w:rsidR="0084200E" w:rsidRDefault="0084200E" w:rsidP="0084200E">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tblPr>
      <w:tblGrid>
        <w:gridCol w:w="4479"/>
        <w:gridCol w:w="4510"/>
      </w:tblGrid>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rPr>
                <w:b/>
                <w:i/>
              </w:rPr>
              <w:t>Απάντηση:</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84200E" w:rsidRDefault="0084200E" w:rsidP="005467BA">
            <w:r>
              <w:rPr>
                <w:b/>
                <w:bCs/>
              </w:rPr>
              <w:t>και/ή,</w:t>
            </w:r>
          </w:p>
          <w:p w:rsidR="0084200E" w:rsidRDefault="0084200E" w:rsidP="005467BA">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5"/>
            </w:r>
            <w:r>
              <w:rPr>
                <w:b/>
              </w:rPr>
              <w:t>:</w:t>
            </w:r>
          </w:p>
          <w:p w:rsidR="0084200E" w:rsidRDefault="0084200E" w:rsidP="005467BA">
            <w:pPr>
              <w:rPr>
                <w:kern w:val="2"/>
              </w:rPr>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84200E" w:rsidRDefault="0084200E" w:rsidP="005467BA">
            <w:pPr>
              <w:rPr>
                <w:kern w:val="2"/>
              </w:rPr>
            </w:pPr>
            <w:r>
              <w:t>έτος: [……] κύκλος εργασιών:[……][…]νόμισμα</w:t>
            </w:r>
          </w:p>
          <w:p w:rsidR="0084200E" w:rsidRDefault="0084200E" w:rsidP="005467BA">
            <w:r>
              <w:t>έτος: [……] κύκλος εργασιών:[……][…]νόμισμα</w:t>
            </w:r>
          </w:p>
          <w:p w:rsidR="0084200E" w:rsidRDefault="0084200E" w:rsidP="005467BA">
            <w:r>
              <w:t>έτος: [……] κύκλος εργασιών:[……][…]νόμισμα</w:t>
            </w:r>
          </w:p>
          <w:p w:rsidR="0084200E" w:rsidRDefault="0084200E" w:rsidP="005467BA"/>
          <w:p w:rsidR="0084200E" w:rsidRDefault="0084200E" w:rsidP="005467BA"/>
          <w:p w:rsidR="0084200E" w:rsidRDefault="0084200E" w:rsidP="005467BA"/>
          <w:p w:rsidR="0084200E" w:rsidRDefault="0084200E" w:rsidP="005467BA">
            <w:r>
              <w:t>(αριθμός ετών, μέσος κύκλος εργασιών)</w:t>
            </w:r>
            <w:r>
              <w:rPr>
                <w:b/>
              </w:rPr>
              <w:t>:</w:t>
            </w:r>
            <w:r>
              <w:t xml:space="preserve"> </w:t>
            </w:r>
          </w:p>
          <w:p w:rsidR="0084200E" w:rsidRDefault="0084200E" w:rsidP="005467BA">
            <w:r>
              <w:t>[……],[……][…]νόμισμα</w:t>
            </w:r>
          </w:p>
          <w:p w:rsidR="0084200E" w:rsidRDefault="0084200E" w:rsidP="005467BA"/>
          <w:p w:rsidR="0084200E" w:rsidRDefault="0084200E" w:rsidP="005467BA">
            <w:pPr>
              <w:rPr>
                <w:i/>
              </w:rPr>
            </w:pPr>
          </w:p>
          <w:p w:rsidR="0084200E" w:rsidRDefault="0084200E" w:rsidP="005467BA">
            <w:pPr>
              <w:rPr>
                <w:i/>
              </w:rPr>
            </w:pPr>
          </w:p>
          <w:p w:rsidR="0084200E" w:rsidRDefault="0084200E" w:rsidP="005467BA">
            <w:r>
              <w:rPr>
                <w:i/>
              </w:rPr>
              <w:t xml:space="preserve">(διαδικτυακή διεύθυνση, αρχή ή φορέας έκδοσης, επακριβή στοιχεία αναφοράς των εγγράφων): </w:t>
            </w:r>
          </w:p>
          <w:p w:rsidR="0084200E" w:rsidRDefault="0084200E" w:rsidP="005467BA">
            <w:pPr>
              <w:rPr>
                <w:kern w:val="2"/>
              </w:rPr>
            </w:pPr>
            <w:r>
              <w:rPr>
                <w:i/>
              </w:rPr>
              <w:t>[……][……][……]</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4200E" w:rsidRDefault="0084200E" w:rsidP="005467BA">
            <w:r>
              <w:rPr>
                <w:b/>
                <w:bCs/>
              </w:rPr>
              <w:t>και/ή,</w:t>
            </w:r>
          </w:p>
          <w:p w:rsidR="0084200E" w:rsidRDefault="0084200E" w:rsidP="005467BA">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t>:</w:t>
            </w:r>
          </w:p>
          <w:p w:rsidR="0084200E" w:rsidRDefault="0084200E" w:rsidP="005467BA">
            <w:pPr>
              <w:rPr>
                <w:kern w:val="2"/>
              </w:rPr>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84200E" w:rsidRDefault="0084200E" w:rsidP="005467BA">
            <w:pPr>
              <w:rPr>
                <w:kern w:val="2"/>
              </w:rPr>
            </w:pPr>
            <w:r>
              <w:t>έτος: [……] κύκλος εργασιών: [……][…] νόμισμα</w:t>
            </w:r>
          </w:p>
          <w:p w:rsidR="0084200E" w:rsidRDefault="0084200E" w:rsidP="005467BA">
            <w:r>
              <w:t>έτος: [……] κύκλος εργασιών: [……][…] νόμισμα</w:t>
            </w:r>
          </w:p>
          <w:p w:rsidR="0084200E" w:rsidRDefault="0084200E" w:rsidP="005467BA">
            <w:r>
              <w:t>έτος: [……] κύκλος εργασιών: [……][…] νόμισμα</w:t>
            </w:r>
          </w:p>
          <w:p w:rsidR="0084200E" w:rsidRDefault="0084200E" w:rsidP="005467BA"/>
          <w:p w:rsidR="0084200E" w:rsidRDefault="0084200E" w:rsidP="005467BA"/>
          <w:p w:rsidR="0084200E" w:rsidRDefault="0084200E" w:rsidP="005467BA"/>
          <w:p w:rsidR="0084200E" w:rsidRDefault="0084200E" w:rsidP="005467BA"/>
          <w:p w:rsidR="0084200E" w:rsidRDefault="0084200E" w:rsidP="005467BA"/>
          <w:p w:rsidR="0084200E" w:rsidRDefault="0084200E" w:rsidP="005467BA">
            <w:r>
              <w:t>(αριθμός ετών, μέσος κύκλος εργασιών)</w:t>
            </w:r>
            <w:r>
              <w:rPr>
                <w:b/>
              </w:rPr>
              <w:t>:</w:t>
            </w:r>
            <w:r>
              <w:t xml:space="preserve"> </w:t>
            </w:r>
          </w:p>
          <w:p w:rsidR="0084200E" w:rsidRDefault="0084200E" w:rsidP="005467BA">
            <w:r>
              <w:t>[……],[……][…] νόμισμα</w:t>
            </w:r>
          </w:p>
          <w:p w:rsidR="0084200E" w:rsidRDefault="0084200E" w:rsidP="005467BA">
            <w:pPr>
              <w:rPr>
                <w:i/>
              </w:rPr>
            </w:pPr>
          </w:p>
          <w:p w:rsidR="0084200E" w:rsidRDefault="0084200E" w:rsidP="005467BA">
            <w:pPr>
              <w:rPr>
                <w:i/>
              </w:rPr>
            </w:pPr>
          </w:p>
          <w:p w:rsidR="0084200E" w:rsidRDefault="0084200E" w:rsidP="005467BA">
            <w:pPr>
              <w:rPr>
                <w:i/>
              </w:rPr>
            </w:pPr>
          </w:p>
          <w:p w:rsidR="0084200E" w:rsidRDefault="0084200E" w:rsidP="005467BA">
            <w:r>
              <w:rPr>
                <w:i/>
              </w:rPr>
              <w:t xml:space="preserve">(διαδικτυακή διεύθυνση, αρχή ή φορέας έκδοσης, επακριβή στοιχεία αναφοράς των εγγράφων): </w:t>
            </w:r>
          </w:p>
          <w:p w:rsidR="0084200E" w:rsidRDefault="0084200E" w:rsidP="005467BA">
            <w:pPr>
              <w:rPr>
                <w:kern w:val="2"/>
              </w:rPr>
            </w:pPr>
            <w:r>
              <w:rPr>
                <w:i/>
              </w:rPr>
              <w:t>[……][……][……]</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t>[…................................…]</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snapToGrid w:val="0"/>
              <w:rPr>
                <w:kern w:val="2"/>
              </w:rPr>
            </w:pPr>
            <w:r>
              <w:lastRenderedPageBreak/>
              <w:t>4)Όσον αφορά τις χρηματοοικονομικές αναλογίες</w:t>
            </w:r>
            <w:r>
              <w:rPr>
                <w:rStyle w:val="12"/>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4200E" w:rsidRDefault="0084200E" w:rsidP="005467BA">
            <w:pPr>
              <w:snapToGrid w:val="0"/>
              <w:rPr>
                <w:kern w:val="2"/>
              </w:rPr>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84200E" w:rsidRDefault="0084200E" w:rsidP="005467BA">
            <w:pPr>
              <w:snapToGrid w:val="0"/>
              <w:rPr>
                <w:kern w:val="2"/>
              </w:rPr>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8"/>
            </w:r>
            <w:r>
              <w:t xml:space="preserve"> -και η αντίστοιχη αξία)</w:t>
            </w:r>
          </w:p>
          <w:p w:rsidR="0084200E" w:rsidRDefault="0084200E" w:rsidP="005467BA">
            <w:pPr>
              <w:snapToGrid w:val="0"/>
            </w:pPr>
          </w:p>
          <w:p w:rsidR="0084200E" w:rsidRDefault="0084200E" w:rsidP="005467BA">
            <w:pPr>
              <w:snapToGrid w:val="0"/>
            </w:pPr>
          </w:p>
          <w:p w:rsidR="0084200E" w:rsidRDefault="0084200E" w:rsidP="005467BA">
            <w:pPr>
              <w:snapToGrid w:val="0"/>
              <w:rPr>
                <w:i/>
              </w:rPr>
            </w:pPr>
          </w:p>
          <w:p w:rsidR="0084200E" w:rsidRDefault="0084200E" w:rsidP="005467BA">
            <w:pPr>
              <w:snapToGrid w:val="0"/>
            </w:pPr>
            <w:r>
              <w:rPr>
                <w:i/>
              </w:rPr>
              <w:t xml:space="preserve">(διαδικτυακή διεύθυνση, αρχή ή φορέας έκδοσης, επακριβή στοιχεία αναφοράς των εγγράφων): </w:t>
            </w:r>
          </w:p>
          <w:p w:rsidR="0084200E" w:rsidRDefault="0084200E" w:rsidP="005467BA">
            <w:pPr>
              <w:snapToGrid w:val="0"/>
              <w:rPr>
                <w:kern w:val="2"/>
              </w:rPr>
            </w:pPr>
            <w:r>
              <w:rPr>
                <w:i/>
              </w:rPr>
              <w:t>[……][……][……]</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84200E" w:rsidRDefault="0084200E" w:rsidP="005467BA">
            <w:pPr>
              <w:rPr>
                <w:kern w:val="2"/>
              </w:rPr>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84200E" w:rsidRDefault="0084200E" w:rsidP="005467BA">
            <w:pPr>
              <w:rPr>
                <w:kern w:val="2"/>
              </w:rPr>
            </w:pPr>
            <w:r>
              <w:t>[……][…]νόμισμα</w:t>
            </w:r>
          </w:p>
          <w:p w:rsidR="0084200E" w:rsidRDefault="0084200E" w:rsidP="005467BA"/>
          <w:p w:rsidR="0084200E" w:rsidRDefault="0084200E" w:rsidP="005467BA">
            <w:pPr>
              <w:rPr>
                <w:i/>
              </w:rPr>
            </w:pPr>
          </w:p>
          <w:p w:rsidR="0084200E" w:rsidRDefault="0084200E" w:rsidP="005467BA">
            <w:r>
              <w:rPr>
                <w:i/>
              </w:rPr>
              <w:t xml:space="preserve">(διαδικτυακή διεύθυνση, αρχή ή φορέας έκδοσης, επακριβή στοιχεία αναφοράς των εγγράφων): </w:t>
            </w:r>
          </w:p>
          <w:p w:rsidR="0084200E" w:rsidRDefault="0084200E" w:rsidP="005467BA">
            <w:pPr>
              <w:rPr>
                <w:kern w:val="2"/>
              </w:rPr>
            </w:pPr>
            <w:r>
              <w:rPr>
                <w:i/>
              </w:rPr>
              <w:t>[……][……][……]</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4200E" w:rsidRDefault="0084200E" w:rsidP="005467BA">
            <w:pPr>
              <w:rPr>
                <w:kern w:val="2"/>
              </w:rPr>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84200E" w:rsidRDefault="0084200E" w:rsidP="005467BA">
            <w:pPr>
              <w:rPr>
                <w:kern w:val="2"/>
              </w:rPr>
            </w:pPr>
            <w:r>
              <w:t>[……..........]</w:t>
            </w:r>
          </w:p>
          <w:p w:rsidR="0084200E" w:rsidRDefault="0084200E" w:rsidP="005467BA"/>
          <w:p w:rsidR="0084200E" w:rsidRDefault="0084200E" w:rsidP="005467BA"/>
          <w:p w:rsidR="0084200E" w:rsidRDefault="0084200E" w:rsidP="005467BA"/>
          <w:p w:rsidR="0084200E" w:rsidRDefault="0084200E" w:rsidP="005467BA"/>
          <w:p w:rsidR="0084200E" w:rsidRDefault="0084200E" w:rsidP="005467BA">
            <w:pPr>
              <w:rPr>
                <w:i/>
              </w:rPr>
            </w:pPr>
          </w:p>
          <w:p w:rsidR="0084200E" w:rsidRDefault="0084200E" w:rsidP="005467BA">
            <w:r>
              <w:rPr>
                <w:i/>
              </w:rPr>
              <w:t xml:space="preserve">(διαδικτυακή διεύθυνση, αρχή ή φορέας έκδοσης, επακριβή στοιχεία αναφοράς των εγγράφων): </w:t>
            </w:r>
          </w:p>
          <w:p w:rsidR="0084200E" w:rsidRDefault="0084200E" w:rsidP="005467BA">
            <w:pPr>
              <w:rPr>
                <w:kern w:val="2"/>
              </w:rPr>
            </w:pPr>
            <w:r>
              <w:rPr>
                <w:i/>
              </w:rPr>
              <w:t>[……][……][……]</w:t>
            </w:r>
          </w:p>
        </w:tc>
      </w:tr>
    </w:tbl>
    <w:p w:rsidR="0084200E" w:rsidRDefault="0084200E" w:rsidP="0084200E">
      <w:pPr>
        <w:pStyle w:val="SectionTitle"/>
        <w:ind w:firstLine="0"/>
      </w:pPr>
    </w:p>
    <w:p w:rsidR="0084200E" w:rsidRDefault="0084200E" w:rsidP="0084200E">
      <w:pPr>
        <w:pageBreakBefore/>
        <w:jc w:val="center"/>
      </w:pPr>
      <w:r>
        <w:rPr>
          <w:b/>
          <w:bCs/>
        </w:rPr>
        <w:lastRenderedPageBreak/>
        <w:t>Γ: Τεχνική και επαγγελματική ικανότητα</w:t>
      </w:r>
    </w:p>
    <w:p w:rsidR="0084200E" w:rsidRDefault="0084200E" w:rsidP="0084200E">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4A0"/>
      </w:tblPr>
      <w:tblGrid>
        <w:gridCol w:w="4479"/>
        <w:gridCol w:w="4510"/>
      </w:tblGrid>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rPr>
                <w:b/>
                <w:i/>
              </w:rPr>
              <w:t>Απάντηση:</w:t>
            </w:r>
          </w:p>
        </w:tc>
      </w:tr>
      <w:tr w:rsidR="0084200E" w:rsidTr="005467BA">
        <w:tc>
          <w:tcPr>
            <w:tcW w:w="4479" w:type="dxa"/>
            <w:tcBorders>
              <w:top w:val="single" w:sz="4" w:space="0" w:color="000000"/>
              <w:left w:val="single" w:sz="4" w:space="0" w:color="000000"/>
              <w:bottom w:val="single" w:sz="4" w:space="0" w:color="000000"/>
              <w:right w:val="nil"/>
            </w:tcBorders>
          </w:tcPr>
          <w:p w:rsidR="0084200E" w:rsidRDefault="0084200E" w:rsidP="005467BA">
            <w:pPr>
              <w:rPr>
                <w:kern w:val="2"/>
              </w:rPr>
            </w:pPr>
            <w:r>
              <w:t xml:space="preserve">1α) Μόνο για τις </w:t>
            </w:r>
            <w:r>
              <w:rPr>
                <w:b/>
                <w:i/>
              </w:rPr>
              <w:t>δημόσιες συμβάσεις έργων</w:t>
            </w:r>
            <w:r>
              <w:t>:</w:t>
            </w:r>
          </w:p>
          <w:p w:rsidR="0084200E" w:rsidRDefault="0084200E" w:rsidP="005467BA">
            <w:r>
              <w:t>Κατά τη διάρκεια της περιόδου αναφοράς</w:t>
            </w:r>
            <w:r>
              <w:rPr>
                <w:rStyle w:val="a3"/>
              </w:rPr>
              <w:endnoteReference w:id="39"/>
            </w:r>
            <w:r>
              <w:t xml:space="preserve">, ο οικονομικός φορέας έχει </w:t>
            </w:r>
            <w:r>
              <w:rPr>
                <w:b/>
              </w:rPr>
              <w:t>εκτελέσει τα ακόλουθα έργα του είδους που έχει προσδιοριστεί</w:t>
            </w:r>
            <w:r>
              <w:t>:</w:t>
            </w:r>
          </w:p>
          <w:p w:rsidR="0084200E" w:rsidRDefault="0084200E" w:rsidP="005467BA">
            <w:pPr>
              <w:rPr>
                <w:i/>
              </w:rPr>
            </w:pPr>
          </w:p>
          <w:p w:rsidR="0084200E" w:rsidRDefault="0084200E" w:rsidP="005467BA">
            <w:pPr>
              <w:rPr>
                <w:kern w:val="2"/>
              </w:rPr>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4200E" w:rsidRDefault="0084200E" w:rsidP="005467BA">
            <w:r>
              <w:t>[…]</w:t>
            </w:r>
          </w:p>
          <w:p w:rsidR="0084200E" w:rsidRDefault="0084200E" w:rsidP="005467BA">
            <w:r>
              <w:t>Έργα: [……]</w:t>
            </w:r>
          </w:p>
          <w:p w:rsidR="0084200E" w:rsidRDefault="0084200E" w:rsidP="005467BA">
            <w:r>
              <w:rPr>
                <w:i/>
              </w:rPr>
              <w:t>(διαδικτυακή διεύθυνση, αρχή ή φορέας έκδοσης, επακριβή στοιχεία αναφοράς των εγγράφων):</w:t>
            </w:r>
          </w:p>
          <w:p w:rsidR="0084200E" w:rsidRDefault="0084200E" w:rsidP="005467BA">
            <w:pPr>
              <w:rPr>
                <w:kern w:val="2"/>
              </w:rPr>
            </w:pPr>
            <w:r>
              <w:rPr>
                <w:rFonts w:eastAsia="Calibri"/>
                <w:i/>
              </w:rPr>
              <w:t xml:space="preserve"> </w:t>
            </w:r>
            <w:r>
              <w:rPr>
                <w:i/>
              </w:rPr>
              <w:t>[……][……][……]</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t xml:space="preserve">1β) Μόνο για </w:t>
            </w:r>
            <w:r>
              <w:rPr>
                <w:b/>
                <w:i/>
              </w:rPr>
              <w:t>δημόσιες συμβάσεις προμηθειών και δημόσιες συμβάσεις υπηρεσιών</w:t>
            </w:r>
            <w:r>
              <w:t>:</w:t>
            </w:r>
          </w:p>
          <w:p w:rsidR="0084200E" w:rsidRDefault="0084200E" w:rsidP="005467BA">
            <w:r>
              <w:t>Κατά τη διάρκεια της περιόδου αναφοράς</w:t>
            </w:r>
            <w:r>
              <w:rPr>
                <w:rStyle w:val="a3"/>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4200E" w:rsidRDefault="0084200E" w:rsidP="005467BA">
            <w:pPr>
              <w:rPr>
                <w:kern w:val="2"/>
              </w:rPr>
            </w:pPr>
            <w:r>
              <w:t>Κατά τη σύνταξη του σχετικού καταλόγου αναφέρετε τα ποσά, τις ημερομηνίες και τους παραλήπτες δημόσιους ή ιδιωτικούς</w:t>
            </w:r>
            <w:r>
              <w:rPr>
                <w:rStyle w:val="a3"/>
              </w:rPr>
              <w:endnoteReference w:id="41"/>
            </w:r>
            <w:r>
              <w:t>:</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4200E" w:rsidRDefault="0084200E" w:rsidP="005467BA">
            <w:r>
              <w:t>[…...........]</w:t>
            </w:r>
          </w:p>
          <w:tbl>
            <w:tblPr>
              <w:tblW w:w="0" w:type="auto"/>
              <w:tblLayout w:type="fixed"/>
              <w:tblLook w:val="04A0"/>
            </w:tblPr>
            <w:tblGrid>
              <w:gridCol w:w="1057"/>
              <w:gridCol w:w="1052"/>
              <w:gridCol w:w="1052"/>
              <w:gridCol w:w="1185"/>
            </w:tblGrid>
            <w:tr w:rsidR="0084200E" w:rsidTr="005467BA">
              <w:tc>
                <w:tcPr>
                  <w:tcW w:w="1057"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rPr>
                      <w:sz w:val="14"/>
                      <w:szCs w:val="14"/>
                    </w:rPr>
                    <w:t>Περιγραφή</w:t>
                  </w:r>
                </w:p>
              </w:tc>
              <w:tc>
                <w:tcPr>
                  <w:tcW w:w="1052"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rPr>
                      <w:sz w:val="14"/>
                      <w:szCs w:val="14"/>
                    </w:rPr>
                    <w:t>ποσά</w:t>
                  </w:r>
                </w:p>
              </w:tc>
              <w:tc>
                <w:tcPr>
                  <w:tcW w:w="1052"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rPr>
                      <w:sz w:val="14"/>
                      <w:szCs w:val="14"/>
                    </w:rPr>
                    <w:t>παραλήπτες</w:t>
                  </w:r>
                </w:p>
              </w:tc>
            </w:tr>
            <w:tr w:rsidR="0084200E" w:rsidTr="005467BA">
              <w:tc>
                <w:tcPr>
                  <w:tcW w:w="1057" w:type="dxa"/>
                  <w:tcBorders>
                    <w:top w:val="single" w:sz="4" w:space="0" w:color="000000"/>
                    <w:left w:val="single" w:sz="4" w:space="0" w:color="000000"/>
                    <w:bottom w:val="single" w:sz="4" w:space="0" w:color="000000"/>
                    <w:right w:val="nil"/>
                  </w:tcBorders>
                </w:tcPr>
                <w:p w:rsidR="0084200E" w:rsidRDefault="0084200E" w:rsidP="005467BA">
                  <w:pPr>
                    <w:snapToGrid w:val="0"/>
                    <w:rPr>
                      <w:kern w:val="2"/>
                    </w:rPr>
                  </w:pPr>
                </w:p>
              </w:tc>
              <w:tc>
                <w:tcPr>
                  <w:tcW w:w="1052" w:type="dxa"/>
                  <w:tcBorders>
                    <w:top w:val="single" w:sz="4" w:space="0" w:color="000000"/>
                    <w:left w:val="single" w:sz="4" w:space="0" w:color="000000"/>
                    <w:bottom w:val="single" w:sz="4" w:space="0" w:color="000000"/>
                    <w:right w:val="nil"/>
                  </w:tcBorders>
                </w:tcPr>
                <w:p w:rsidR="0084200E" w:rsidRDefault="0084200E" w:rsidP="005467BA">
                  <w:pPr>
                    <w:snapToGrid w:val="0"/>
                    <w:rPr>
                      <w:kern w:val="2"/>
                    </w:rPr>
                  </w:pPr>
                </w:p>
              </w:tc>
              <w:tc>
                <w:tcPr>
                  <w:tcW w:w="1052" w:type="dxa"/>
                  <w:tcBorders>
                    <w:top w:val="single" w:sz="4" w:space="0" w:color="000000"/>
                    <w:left w:val="single" w:sz="4" w:space="0" w:color="000000"/>
                    <w:bottom w:val="single" w:sz="4" w:space="0" w:color="000000"/>
                    <w:right w:val="nil"/>
                  </w:tcBorders>
                </w:tcPr>
                <w:p w:rsidR="0084200E" w:rsidRDefault="0084200E" w:rsidP="005467BA">
                  <w:pPr>
                    <w:snapToGrid w:val="0"/>
                    <w:rPr>
                      <w:kern w:val="2"/>
                    </w:rPr>
                  </w:pPr>
                </w:p>
              </w:tc>
              <w:tc>
                <w:tcPr>
                  <w:tcW w:w="1185" w:type="dxa"/>
                  <w:tcBorders>
                    <w:top w:val="single" w:sz="4" w:space="0" w:color="000000"/>
                    <w:left w:val="single" w:sz="4" w:space="0" w:color="000000"/>
                    <w:bottom w:val="single" w:sz="4" w:space="0" w:color="000000"/>
                    <w:right w:val="single" w:sz="4" w:space="0" w:color="000000"/>
                  </w:tcBorders>
                </w:tcPr>
                <w:p w:rsidR="0084200E" w:rsidRDefault="0084200E" w:rsidP="005467BA">
                  <w:pPr>
                    <w:snapToGrid w:val="0"/>
                    <w:rPr>
                      <w:kern w:val="2"/>
                    </w:rPr>
                  </w:pPr>
                </w:p>
              </w:tc>
            </w:tr>
          </w:tbl>
          <w:p w:rsidR="0084200E" w:rsidRDefault="0084200E" w:rsidP="005467BA">
            <w:pPr>
              <w:rPr>
                <w:kern w:val="2"/>
              </w:rPr>
            </w:pP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rPr>
              <w:endnoteReference w:id="42"/>
            </w:r>
            <w:r>
              <w:t>, ιδίως τους υπεύθυνους για τον έλεγχο της ποιότητας:</w:t>
            </w:r>
          </w:p>
          <w:p w:rsidR="0084200E" w:rsidRDefault="0084200E" w:rsidP="005467BA">
            <w:pPr>
              <w:rPr>
                <w:kern w:val="2"/>
              </w:rPr>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rsidR="0084200E" w:rsidRDefault="0084200E" w:rsidP="005467BA">
            <w:pPr>
              <w:rPr>
                <w:kern w:val="2"/>
              </w:rPr>
            </w:pPr>
            <w:r>
              <w:t>[……..........................]</w:t>
            </w:r>
          </w:p>
          <w:p w:rsidR="0084200E" w:rsidRDefault="0084200E" w:rsidP="005467BA"/>
          <w:p w:rsidR="0084200E" w:rsidRDefault="0084200E" w:rsidP="005467BA"/>
          <w:p w:rsidR="0084200E" w:rsidRDefault="0084200E" w:rsidP="005467BA"/>
          <w:p w:rsidR="0084200E" w:rsidRDefault="0084200E" w:rsidP="005467BA"/>
          <w:p w:rsidR="0084200E" w:rsidRDefault="0084200E" w:rsidP="005467BA">
            <w:pPr>
              <w:rPr>
                <w:kern w:val="2"/>
              </w:rPr>
            </w:pPr>
            <w:r>
              <w:t>[……]</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t>[……]</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t>[....……]</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rPr>
                <w:b/>
                <w:i/>
              </w:rPr>
              <w:t xml:space="preserve">5) Για σύνθετα προϊόντα ή υπηρεσίες που </w:t>
            </w:r>
            <w:r>
              <w:rPr>
                <w:b/>
                <w:i/>
              </w:rPr>
              <w:lastRenderedPageBreak/>
              <w:t>θα παρασχεθούν ή, κατ’ εξαίρεση, για προϊόντα ή υπηρεσίες που πρέπει να ανταποκρίνονται σε κάποιον ιδιαίτερο σκοπό:</w:t>
            </w:r>
          </w:p>
          <w:p w:rsidR="0084200E" w:rsidRDefault="0084200E" w:rsidP="005467BA">
            <w:pPr>
              <w:rPr>
                <w:kern w:val="2"/>
              </w:rPr>
            </w:pPr>
            <w:r>
              <w:t xml:space="preserve">Ο οικονομικός φορέας </w:t>
            </w:r>
            <w:r>
              <w:rPr>
                <w:b/>
              </w:rPr>
              <w:t>θα</w:t>
            </w:r>
            <w:r>
              <w:t xml:space="preserve"> επιτρέπει τη διενέργεια </w:t>
            </w:r>
            <w:r>
              <w:rPr>
                <w:b/>
              </w:rPr>
              <w:t>ελέγχων</w:t>
            </w:r>
            <w:r>
              <w:rPr>
                <w:rStyle w:val="a3"/>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rsidR="0084200E" w:rsidRDefault="0084200E" w:rsidP="005467BA">
            <w:pPr>
              <w:snapToGrid w:val="0"/>
              <w:rPr>
                <w:kern w:val="2"/>
              </w:rPr>
            </w:pPr>
          </w:p>
          <w:p w:rsidR="0084200E" w:rsidRDefault="0084200E" w:rsidP="005467BA"/>
          <w:p w:rsidR="0084200E" w:rsidRDefault="0084200E" w:rsidP="005467BA"/>
          <w:p w:rsidR="0084200E" w:rsidRDefault="0084200E" w:rsidP="005467BA"/>
          <w:p w:rsidR="0084200E" w:rsidRDefault="0084200E" w:rsidP="005467BA">
            <w:pPr>
              <w:rPr>
                <w:kern w:val="2"/>
              </w:rPr>
            </w:pPr>
            <w:r>
              <w:t>[] Ναι [] Όχι</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lastRenderedPageBreak/>
              <w:t xml:space="preserve">6) Οι ακόλουθοι </w:t>
            </w:r>
            <w:r>
              <w:rPr>
                <w:b/>
              </w:rPr>
              <w:t>τίτλοι σπουδών και επαγγελματικών προσόντων</w:t>
            </w:r>
            <w:r>
              <w:t xml:space="preserve"> διατίθενται από:</w:t>
            </w:r>
          </w:p>
          <w:p w:rsidR="0084200E" w:rsidRDefault="0084200E" w:rsidP="005467BA">
            <w:r>
              <w:t>α) τον ίδιο τον πάροχο υπηρεσιών ή τον εργολάβο,</w:t>
            </w:r>
          </w:p>
          <w:p w:rsidR="0084200E" w:rsidRDefault="0084200E" w:rsidP="005467BA">
            <w:r>
              <w:rPr>
                <w:b/>
                <w:i/>
              </w:rPr>
              <w:t>και/ή</w:t>
            </w:r>
            <w:r>
              <w:t xml:space="preserve"> (ανάλογα με τις απαιτήσεις που ορίζονται στη σχετική πρόσκληση ή διακήρυξη ή στα έγγραφα της σύμβασης)</w:t>
            </w:r>
          </w:p>
          <w:p w:rsidR="0084200E" w:rsidRDefault="0084200E" w:rsidP="005467BA">
            <w:pPr>
              <w:rPr>
                <w:kern w:val="2"/>
              </w:rPr>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rsidR="0084200E" w:rsidRDefault="0084200E" w:rsidP="005467BA">
            <w:pPr>
              <w:snapToGrid w:val="0"/>
              <w:rPr>
                <w:kern w:val="2"/>
              </w:rPr>
            </w:pPr>
          </w:p>
          <w:p w:rsidR="0084200E" w:rsidRDefault="0084200E" w:rsidP="005467BA"/>
          <w:p w:rsidR="0084200E" w:rsidRDefault="0084200E" w:rsidP="005467BA">
            <w:r>
              <w:t>α)[......................................……]</w:t>
            </w:r>
          </w:p>
          <w:p w:rsidR="0084200E" w:rsidRDefault="0084200E" w:rsidP="005467BA"/>
          <w:p w:rsidR="0084200E" w:rsidRDefault="0084200E" w:rsidP="005467BA"/>
          <w:p w:rsidR="0084200E" w:rsidRDefault="0084200E" w:rsidP="005467BA"/>
          <w:p w:rsidR="0084200E" w:rsidRDefault="0084200E" w:rsidP="005467BA"/>
          <w:p w:rsidR="0084200E" w:rsidRDefault="0084200E" w:rsidP="005467BA">
            <w:pPr>
              <w:rPr>
                <w:kern w:val="2"/>
              </w:rPr>
            </w:pPr>
            <w:r>
              <w:t>β) [……]</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t>[……]</w:t>
            </w:r>
          </w:p>
        </w:tc>
      </w:tr>
      <w:tr w:rsidR="0084200E" w:rsidTr="005467BA">
        <w:trPr>
          <w:trHeight w:val="2683"/>
        </w:trPr>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t xml:space="preserve">Έτος, μέσο ετήσιο εργατοϋπαλληλικό προσωπικό: </w:t>
            </w:r>
          </w:p>
          <w:p w:rsidR="0084200E" w:rsidRDefault="0084200E" w:rsidP="005467BA">
            <w:r>
              <w:t xml:space="preserve">[........], [.........] </w:t>
            </w:r>
          </w:p>
          <w:p w:rsidR="0084200E" w:rsidRDefault="0084200E" w:rsidP="005467BA">
            <w:r>
              <w:t xml:space="preserve">[........], [.........] </w:t>
            </w:r>
          </w:p>
          <w:p w:rsidR="0084200E" w:rsidRDefault="0084200E" w:rsidP="005467BA">
            <w:r>
              <w:t xml:space="preserve">[........], [.........] </w:t>
            </w:r>
          </w:p>
          <w:p w:rsidR="0084200E" w:rsidRDefault="0084200E" w:rsidP="005467BA">
            <w:r>
              <w:t>Έτος, αριθμός διευθυντικών στελεχών:</w:t>
            </w:r>
          </w:p>
          <w:p w:rsidR="0084200E" w:rsidRDefault="0084200E" w:rsidP="005467BA">
            <w:r>
              <w:t xml:space="preserve">[........], [.........] </w:t>
            </w:r>
          </w:p>
          <w:p w:rsidR="0084200E" w:rsidRDefault="0084200E" w:rsidP="005467BA">
            <w:r>
              <w:t xml:space="preserve">[........], [.........] </w:t>
            </w:r>
          </w:p>
          <w:p w:rsidR="0084200E" w:rsidRDefault="0084200E" w:rsidP="005467BA">
            <w:pPr>
              <w:rPr>
                <w:kern w:val="2"/>
              </w:rPr>
            </w:pPr>
            <w:r>
              <w:t xml:space="preserve">[........], [.........] </w:t>
            </w:r>
          </w:p>
        </w:tc>
      </w:tr>
      <w:tr w:rsidR="0084200E" w:rsidTr="005467BA">
        <w:tc>
          <w:tcPr>
            <w:tcW w:w="4479" w:type="dxa"/>
            <w:tcBorders>
              <w:top w:val="nil"/>
              <w:left w:val="single" w:sz="4" w:space="0" w:color="000000"/>
              <w:bottom w:val="single" w:sz="4" w:space="0" w:color="000000"/>
              <w:right w:val="nil"/>
            </w:tcBorders>
            <w:hideMark/>
          </w:tcPr>
          <w:p w:rsidR="0084200E" w:rsidRDefault="0084200E" w:rsidP="005467BA">
            <w:pPr>
              <w:rPr>
                <w:kern w:val="2"/>
              </w:rPr>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top w:val="nil"/>
              <w:left w:val="single" w:sz="4" w:space="0" w:color="000000"/>
              <w:bottom w:val="single" w:sz="4" w:space="0" w:color="000000"/>
              <w:right w:val="single" w:sz="4" w:space="0" w:color="000000"/>
            </w:tcBorders>
            <w:hideMark/>
          </w:tcPr>
          <w:p w:rsidR="0084200E" w:rsidRDefault="0084200E" w:rsidP="005467BA">
            <w:pPr>
              <w:rPr>
                <w:kern w:val="2"/>
              </w:rPr>
            </w:pPr>
            <w:r>
              <w:t>[……]</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t xml:space="preserve">10) Ο οικονομικός φορέας </w:t>
            </w:r>
            <w:r>
              <w:rPr>
                <w:b/>
              </w:rPr>
              <w:t>προτίθεται, να αναθέσει σε τρίτους υπό μορφή υπεργολαβίας</w:t>
            </w:r>
            <w:r>
              <w:rPr>
                <w:rStyle w:val="a3"/>
              </w:rPr>
              <w:endnoteReference w:id="44"/>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t>[....……]</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t xml:space="preserve">11) Για </w:t>
            </w:r>
            <w:r>
              <w:rPr>
                <w:b/>
                <w:i/>
              </w:rPr>
              <w:t xml:space="preserve">δημόσιες συμβάσεις προμηθειών </w:t>
            </w:r>
            <w:r>
              <w:t>:</w:t>
            </w:r>
          </w:p>
          <w:p w:rsidR="0084200E" w:rsidRDefault="0084200E" w:rsidP="005467BA">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4200E" w:rsidRDefault="0084200E" w:rsidP="005467BA">
            <w:r>
              <w:lastRenderedPageBreak/>
              <w:t>Κατά περίπτωση, ο οικονομικός φορέας δηλώνει περαιτέρω ότι θα προσκομίσει τα απαιτούμενα πιστοποιητικά γνησιότητας.</w:t>
            </w:r>
          </w:p>
          <w:p w:rsidR="0084200E" w:rsidRDefault="0084200E" w:rsidP="005467BA">
            <w:pPr>
              <w:rPr>
                <w:kern w:val="2"/>
              </w:rPr>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84200E" w:rsidRDefault="0084200E" w:rsidP="005467BA">
            <w:pPr>
              <w:snapToGrid w:val="0"/>
              <w:rPr>
                <w:kern w:val="2"/>
              </w:rPr>
            </w:pPr>
          </w:p>
          <w:p w:rsidR="0084200E" w:rsidRDefault="0084200E" w:rsidP="005467BA">
            <w:r>
              <w:t>[] Ναι [] Όχι</w:t>
            </w:r>
          </w:p>
          <w:p w:rsidR="0084200E" w:rsidRDefault="0084200E" w:rsidP="005467BA"/>
          <w:p w:rsidR="0084200E" w:rsidRDefault="0084200E" w:rsidP="005467BA"/>
          <w:p w:rsidR="0084200E" w:rsidRDefault="0084200E" w:rsidP="005467BA"/>
          <w:p w:rsidR="0084200E" w:rsidRDefault="0084200E" w:rsidP="005467BA"/>
          <w:p w:rsidR="0084200E" w:rsidRDefault="0084200E" w:rsidP="005467BA"/>
          <w:p w:rsidR="0084200E" w:rsidRDefault="0084200E" w:rsidP="005467BA">
            <w:r>
              <w:lastRenderedPageBreak/>
              <w:t>[] Ναι [] Όχι</w:t>
            </w:r>
          </w:p>
          <w:p w:rsidR="0084200E" w:rsidRDefault="0084200E" w:rsidP="005467BA">
            <w:pPr>
              <w:rPr>
                <w:i/>
              </w:rPr>
            </w:pPr>
          </w:p>
          <w:p w:rsidR="0084200E" w:rsidRDefault="0084200E" w:rsidP="005467BA">
            <w:pPr>
              <w:rPr>
                <w:i/>
              </w:rPr>
            </w:pPr>
          </w:p>
          <w:p w:rsidR="0084200E" w:rsidRDefault="0084200E" w:rsidP="005467BA">
            <w:pPr>
              <w:rPr>
                <w:kern w:val="2"/>
              </w:rPr>
            </w:pPr>
            <w:r>
              <w:rPr>
                <w:i/>
              </w:rPr>
              <w:t>(διαδικτυακή διεύθυνση, αρχή ή φορέας έκδοσης, επακριβή στοιχεία αναφοράς των εγγράφων): [……][……][……]</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lastRenderedPageBreak/>
              <w:t xml:space="preserve">12) Για </w:t>
            </w:r>
            <w:r>
              <w:rPr>
                <w:b/>
                <w:i/>
              </w:rPr>
              <w:t>δημόσιες συμβάσεις προμηθειών</w:t>
            </w:r>
            <w:r>
              <w:t>:</w:t>
            </w:r>
          </w:p>
          <w:p w:rsidR="0084200E" w:rsidRDefault="0084200E" w:rsidP="005467BA">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4200E" w:rsidRDefault="0084200E" w:rsidP="005467BA">
            <w:r>
              <w:rPr>
                <w:b/>
              </w:rPr>
              <w:t>Εάν όχι</w:t>
            </w:r>
            <w:r>
              <w:t>, εξηγήστε τους λόγους και αναφέρετε ποια άλλα αποδεικτικά μέσα μπορούν να προσκομιστούν:</w:t>
            </w:r>
          </w:p>
          <w:p w:rsidR="0084200E" w:rsidRDefault="0084200E" w:rsidP="005467BA">
            <w:pPr>
              <w:rPr>
                <w:kern w:val="2"/>
              </w:rPr>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84200E" w:rsidRDefault="0084200E" w:rsidP="005467BA">
            <w:pPr>
              <w:snapToGrid w:val="0"/>
              <w:rPr>
                <w:kern w:val="2"/>
              </w:rPr>
            </w:pPr>
          </w:p>
          <w:p w:rsidR="0084200E" w:rsidRDefault="0084200E" w:rsidP="005467BA">
            <w:r>
              <w:t>[] Ναι [] Όχι</w:t>
            </w:r>
          </w:p>
          <w:p w:rsidR="0084200E" w:rsidRDefault="0084200E" w:rsidP="005467BA"/>
          <w:p w:rsidR="0084200E" w:rsidRDefault="0084200E" w:rsidP="005467BA"/>
          <w:p w:rsidR="0084200E" w:rsidRDefault="0084200E" w:rsidP="005467BA"/>
          <w:p w:rsidR="0084200E" w:rsidRDefault="0084200E" w:rsidP="005467BA"/>
          <w:p w:rsidR="0084200E" w:rsidRDefault="0084200E" w:rsidP="005467BA"/>
          <w:p w:rsidR="0084200E" w:rsidRDefault="0084200E" w:rsidP="005467BA"/>
          <w:p w:rsidR="0084200E" w:rsidRDefault="0084200E" w:rsidP="005467BA"/>
          <w:p w:rsidR="0084200E" w:rsidRDefault="0084200E" w:rsidP="005467BA"/>
          <w:p w:rsidR="0084200E" w:rsidRDefault="0084200E" w:rsidP="005467BA"/>
          <w:p w:rsidR="0084200E" w:rsidRDefault="0084200E" w:rsidP="005467BA"/>
          <w:p w:rsidR="0084200E" w:rsidRDefault="0084200E" w:rsidP="005467BA">
            <w:r>
              <w:t>[….............................................]</w:t>
            </w:r>
          </w:p>
          <w:p w:rsidR="0084200E" w:rsidRDefault="0084200E" w:rsidP="005467BA"/>
          <w:p w:rsidR="0084200E" w:rsidRDefault="0084200E" w:rsidP="005467BA">
            <w:pPr>
              <w:rPr>
                <w:i/>
              </w:rPr>
            </w:pPr>
          </w:p>
          <w:p w:rsidR="0084200E" w:rsidRDefault="0084200E" w:rsidP="005467BA">
            <w:pPr>
              <w:rPr>
                <w:kern w:val="2"/>
              </w:rPr>
            </w:pPr>
            <w:r>
              <w:rPr>
                <w:i/>
              </w:rPr>
              <w:t>(διαδικτυακή διεύθυνση, αρχή ή φορέας έκδοσης, επακριβή στοιχεία αναφοράς των εγγράφων): [……][……][……]</w:t>
            </w:r>
          </w:p>
        </w:tc>
      </w:tr>
    </w:tbl>
    <w:p w:rsidR="0084200E" w:rsidRDefault="0084200E" w:rsidP="0084200E">
      <w:pPr>
        <w:pStyle w:val="SectionTitle"/>
        <w:ind w:firstLine="0"/>
      </w:pPr>
    </w:p>
    <w:p w:rsidR="0084200E" w:rsidRDefault="0084200E" w:rsidP="0084200E">
      <w:pPr>
        <w:jc w:val="center"/>
        <w:rPr>
          <w:b/>
          <w:bCs/>
        </w:rPr>
      </w:pPr>
    </w:p>
    <w:p w:rsidR="0084200E" w:rsidRDefault="0084200E" w:rsidP="0084200E">
      <w:pPr>
        <w:pageBreakBefore/>
        <w:jc w:val="center"/>
      </w:pPr>
      <w:r>
        <w:rPr>
          <w:b/>
          <w:bCs/>
        </w:rPr>
        <w:lastRenderedPageBreak/>
        <w:t>Δ: Συστήματα διασφάλισης ποιότητας και πρότυπα περιβαλλοντικής διαχείρισης</w:t>
      </w:r>
    </w:p>
    <w:p w:rsidR="0084200E" w:rsidRDefault="0084200E" w:rsidP="0084200E">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4A0"/>
      </w:tblPr>
      <w:tblGrid>
        <w:gridCol w:w="4479"/>
        <w:gridCol w:w="4510"/>
      </w:tblGrid>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rPr>
                <w:b/>
                <w:i/>
              </w:rPr>
              <w:t>Απάντηση:</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84200E" w:rsidRDefault="0084200E" w:rsidP="005467BA">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4200E" w:rsidRDefault="0084200E" w:rsidP="005467BA">
            <w:pPr>
              <w:rPr>
                <w:kern w:val="2"/>
              </w:rPr>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84200E" w:rsidRDefault="0084200E" w:rsidP="005467BA">
            <w:pPr>
              <w:rPr>
                <w:kern w:val="2"/>
              </w:rPr>
            </w:pPr>
            <w:r>
              <w:t>[] Ναι [] Όχι</w:t>
            </w:r>
          </w:p>
          <w:p w:rsidR="0084200E" w:rsidRDefault="0084200E" w:rsidP="005467BA"/>
          <w:p w:rsidR="0084200E" w:rsidRDefault="0084200E" w:rsidP="005467BA"/>
          <w:p w:rsidR="0084200E" w:rsidRDefault="0084200E" w:rsidP="005467BA"/>
          <w:p w:rsidR="0084200E" w:rsidRDefault="0084200E" w:rsidP="005467BA"/>
          <w:p w:rsidR="0084200E" w:rsidRDefault="0084200E" w:rsidP="005467BA"/>
          <w:p w:rsidR="0084200E" w:rsidRDefault="0084200E" w:rsidP="005467BA"/>
          <w:p w:rsidR="0084200E" w:rsidRDefault="0084200E" w:rsidP="005467BA"/>
          <w:p w:rsidR="0084200E" w:rsidRDefault="0084200E" w:rsidP="005467BA">
            <w:r>
              <w:t>[……] [……]</w:t>
            </w:r>
          </w:p>
          <w:p w:rsidR="0084200E" w:rsidRDefault="0084200E" w:rsidP="005467BA">
            <w:pPr>
              <w:rPr>
                <w:i/>
              </w:rPr>
            </w:pPr>
          </w:p>
          <w:p w:rsidR="0084200E" w:rsidRDefault="0084200E" w:rsidP="005467BA">
            <w:pPr>
              <w:rPr>
                <w:i/>
              </w:rPr>
            </w:pPr>
          </w:p>
          <w:p w:rsidR="0084200E" w:rsidRDefault="0084200E" w:rsidP="005467BA">
            <w:pPr>
              <w:rPr>
                <w:i/>
              </w:rPr>
            </w:pPr>
          </w:p>
          <w:p w:rsidR="0084200E" w:rsidRDefault="0084200E" w:rsidP="005467BA">
            <w:pPr>
              <w:rPr>
                <w:kern w:val="2"/>
              </w:rPr>
            </w:pPr>
            <w:r>
              <w:rPr>
                <w:i/>
              </w:rPr>
              <w:t>(διαδικτυακή διεύθυνση, αρχή ή φορέας έκδοσης, επακριβή στοιχεία αναφοράς των εγγράφων): [……][……][……]</w:t>
            </w:r>
          </w:p>
        </w:tc>
      </w:tr>
      <w:tr w:rsidR="0084200E" w:rsidTr="005467BA">
        <w:tc>
          <w:tcPr>
            <w:tcW w:w="4479" w:type="dxa"/>
            <w:tcBorders>
              <w:top w:val="single" w:sz="4" w:space="0" w:color="000000"/>
              <w:left w:val="single" w:sz="4" w:space="0" w:color="000000"/>
              <w:bottom w:val="single" w:sz="4" w:space="0" w:color="000000"/>
              <w:right w:val="nil"/>
            </w:tcBorders>
          </w:tcPr>
          <w:p w:rsidR="0084200E" w:rsidRDefault="0084200E" w:rsidP="005467BA">
            <w:pPr>
              <w:rPr>
                <w:kern w:val="2"/>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84200E" w:rsidRDefault="0084200E" w:rsidP="005467BA">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84200E" w:rsidRDefault="0084200E" w:rsidP="005467BA"/>
          <w:p w:rsidR="0084200E" w:rsidRDefault="0084200E" w:rsidP="005467BA">
            <w:pPr>
              <w:rPr>
                <w:kern w:val="2"/>
              </w:rPr>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84200E" w:rsidRDefault="0084200E" w:rsidP="005467BA">
            <w:pPr>
              <w:rPr>
                <w:kern w:val="2"/>
              </w:rPr>
            </w:pPr>
            <w:r>
              <w:t>[] Ναι [] Όχι</w:t>
            </w:r>
          </w:p>
          <w:p w:rsidR="0084200E" w:rsidRDefault="0084200E" w:rsidP="005467BA"/>
          <w:p w:rsidR="0084200E" w:rsidRDefault="0084200E" w:rsidP="005467BA"/>
          <w:p w:rsidR="0084200E" w:rsidRDefault="0084200E" w:rsidP="005467BA"/>
          <w:p w:rsidR="0084200E" w:rsidRDefault="0084200E" w:rsidP="005467BA"/>
          <w:p w:rsidR="0084200E" w:rsidRDefault="0084200E" w:rsidP="005467BA"/>
          <w:p w:rsidR="0084200E" w:rsidRDefault="0084200E" w:rsidP="005467BA"/>
          <w:p w:rsidR="0084200E" w:rsidRDefault="0084200E" w:rsidP="005467BA">
            <w:r>
              <w:t>[……] [……]</w:t>
            </w:r>
          </w:p>
          <w:p w:rsidR="0084200E" w:rsidRDefault="0084200E" w:rsidP="005467BA">
            <w:pPr>
              <w:rPr>
                <w:i/>
              </w:rPr>
            </w:pPr>
          </w:p>
          <w:p w:rsidR="0084200E" w:rsidRDefault="0084200E" w:rsidP="005467BA">
            <w:pPr>
              <w:rPr>
                <w:i/>
              </w:rPr>
            </w:pPr>
          </w:p>
          <w:p w:rsidR="0084200E" w:rsidRDefault="0084200E" w:rsidP="005467BA">
            <w:pPr>
              <w:rPr>
                <w:i/>
              </w:rPr>
            </w:pPr>
          </w:p>
          <w:p w:rsidR="0084200E" w:rsidRDefault="0084200E" w:rsidP="005467BA">
            <w:pPr>
              <w:rPr>
                <w:i/>
              </w:rPr>
            </w:pPr>
          </w:p>
          <w:p w:rsidR="0084200E" w:rsidRDefault="0084200E" w:rsidP="005467BA">
            <w:pPr>
              <w:rPr>
                <w:i/>
              </w:rPr>
            </w:pPr>
          </w:p>
          <w:p w:rsidR="0084200E" w:rsidRDefault="0084200E" w:rsidP="005467BA">
            <w:pPr>
              <w:rPr>
                <w:kern w:val="2"/>
              </w:rPr>
            </w:pPr>
            <w:r>
              <w:rPr>
                <w:i/>
              </w:rPr>
              <w:t>(διαδικτυακή διεύθυνση, αρχή ή φορέας έκδοσης, επακριβή στοιχεία αναφοράς των εγγράφων): [……][……][……]</w:t>
            </w:r>
          </w:p>
        </w:tc>
      </w:tr>
    </w:tbl>
    <w:p w:rsidR="0084200E" w:rsidRDefault="0084200E" w:rsidP="0084200E">
      <w:pPr>
        <w:jc w:val="center"/>
        <w:rPr>
          <w:kern w:val="2"/>
        </w:rPr>
      </w:pPr>
    </w:p>
    <w:p w:rsidR="0084200E" w:rsidRDefault="0084200E" w:rsidP="0084200E">
      <w:pPr>
        <w:pageBreakBefore/>
        <w:jc w:val="center"/>
      </w:pPr>
      <w:r>
        <w:rPr>
          <w:b/>
          <w:bCs/>
        </w:rPr>
        <w:lastRenderedPageBreak/>
        <w:t>Μέρος V: Περιορισμός του αριθμού των πληρούντων τα κριτήρια επιλογής υποψηφίων</w:t>
      </w:r>
    </w:p>
    <w:p w:rsidR="0084200E" w:rsidRDefault="0084200E" w:rsidP="0084200E">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84200E" w:rsidRDefault="0084200E" w:rsidP="0084200E">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4200E" w:rsidRDefault="0084200E" w:rsidP="0084200E">
      <w:r>
        <w:rPr>
          <w:b/>
        </w:rPr>
        <w:t>Ο οικονομικός φορέας δηλώνει ότι:</w:t>
      </w:r>
    </w:p>
    <w:tbl>
      <w:tblPr>
        <w:tblW w:w="0" w:type="auto"/>
        <w:tblInd w:w="108" w:type="dxa"/>
        <w:tblLayout w:type="fixed"/>
        <w:tblLook w:val="04A0"/>
      </w:tblPr>
      <w:tblGrid>
        <w:gridCol w:w="4479"/>
        <w:gridCol w:w="4510"/>
      </w:tblGrid>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hideMark/>
          </w:tcPr>
          <w:p w:rsidR="0084200E" w:rsidRDefault="0084200E" w:rsidP="005467BA">
            <w:pPr>
              <w:rPr>
                <w:kern w:val="2"/>
              </w:rPr>
            </w:pPr>
            <w:r>
              <w:rPr>
                <w:b/>
                <w:i/>
              </w:rPr>
              <w:t>Απάντηση:</w:t>
            </w:r>
          </w:p>
        </w:tc>
      </w:tr>
      <w:tr w:rsidR="0084200E" w:rsidTr="005467BA">
        <w:tc>
          <w:tcPr>
            <w:tcW w:w="4479" w:type="dxa"/>
            <w:tcBorders>
              <w:top w:val="single" w:sz="4" w:space="0" w:color="000000"/>
              <w:left w:val="single" w:sz="4" w:space="0" w:color="000000"/>
              <w:bottom w:val="single" w:sz="4" w:space="0" w:color="000000"/>
              <w:right w:val="nil"/>
            </w:tcBorders>
            <w:hideMark/>
          </w:tcPr>
          <w:p w:rsidR="0084200E" w:rsidRDefault="0084200E" w:rsidP="005467BA">
            <w:pPr>
              <w:rPr>
                <w:kern w:val="2"/>
              </w:rPr>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4200E" w:rsidRDefault="0084200E" w:rsidP="005467BA">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84200E" w:rsidRDefault="0084200E" w:rsidP="005467BA">
            <w:pPr>
              <w:rPr>
                <w:kern w:val="2"/>
              </w:rPr>
            </w:pPr>
            <w:r>
              <w:rPr>
                <w:i/>
              </w:rPr>
              <w:t>Εάν ορισμένα από τα εν λόγω πιστοποιητικά ή λοιπές μορφές αποδεικτικών στοιχείων διατίθενται ηλεκτρονικά</w:t>
            </w:r>
            <w:r>
              <w:rPr>
                <w:rStyle w:val="a3"/>
                <w:i/>
              </w:rPr>
              <w:endnoteReference w:id="45"/>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tcPr>
          <w:p w:rsidR="0084200E" w:rsidRDefault="0084200E" w:rsidP="005467BA">
            <w:pPr>
              <w:rPr>
                <w:kern w:val="2"/>
              </w:rPr>
            </w:pPr>
            <w:r>
              <w:t>[….]</w:t>
            </w:r>
          </w:p>
          <w:p w:rsidR="0084200E" w:rsidRDefault="0084200E" w:rsidP="005467BA"/>
          <w:p w:rsidR="0084200E" w:rsidRDefault="0084200E" w:rsidP="005467BA"/>
          <w:p w:rsidR="0084200E" w:rsidRDefault="0084200E" w:rsidP="005467BA"/>
          <w:p w:rsidR="0084200E" w:rsidRDefault="0084200E" w:rsidP="005467BA"/>
          <w:p w:rsidR="0084200E" w:rsidRDefault="0084200E" w:rsidP="005467BA">
            <w:r>
              <w:t>[] Ναι [] Όχι</w:t>
            </w:r>
            <w:r>
              <w:rPr>
                <w:rStyle w:val="a3"/>
              </w:rPr>
              <w:endnoteReference w:id="46"/>
            </w:r>
          </w:p>
          <w:p w:rsidR="0084200E" w:rsidRDefault="0084200E" w:rsidP="005467BA"/>
          <w:p w:rsidR="0084200E" w:rsidRDefault="0084200E" w:rsidP="005467BA"/>
          <w:p w:rsidR="0084200E" w:rsidRDefault="0084200E" w:rsidP="005467BA"/>
          <w:p w:rsidR="0084200E" w:rsidRDefault="0084200E" w:rsidP="005467BA">
            <w:pPr>
              <w:rPr>
                <w:i/>
              </w:rPr>
            </w:pPr>
          </w:p>
          <w:p w:rsidR="0084200E" w:rsidRDefault="0084200E" w:rsidP="005467BA">
            <w:pPr>
              <w:rPr>
                <w:kern w:val="2"/>
              </w:rPr>
            </w:pPr>
            <w:r>
              <w:rPr>
                <w:i/>
              </w:rPr>
              <w:t>(διαδικτυακή διεύθυνση, αρχή ή φορέας έκδοσης, επακριβή στοιχεία αναφοράς των εγγράφων): [……][……][……]</w:t>
            </w:r>
            <w:r>
              <w:rPr>
                <w:rStyle w:val="a3"/>
                <w:i/>
              </w:rPr>
              <w:endnoteReference w:id="47"/>
            </w:r>
          </w:p>
        </w:tc>
      </w:tr>
    </w:tbl>
    <w:p w:rsidR="0084200E" w:rsidRDefault="0084200E" w:rsidP="0084200E">
      <w:pPr>
        <w:pStyle w:val="ChapterTitle"/>
      </w:pPr>
    </w:p>
    <w:p w:rsidR="0084200E" w:rsidRDefault="0084200E" w:rsidP="0084200E">
      <w:pPr>
        <w:pStyle w:val="ChapterTitle"/>
        <w:pageBreakBefore/>
      </w:pPr>
      <w:r>
        <w:rPr>
          <w:bCs/>
        </w:rPr>
        <w:lastRenderedPageBreak/>
        <w:t>Μέρος VI: Τελικές δηλώσεις</w:t>
      </w:r>
    </w:p>
    <w:p w:rsidR="0084200E" w:rsidRDefault="0084200E" w:rsidP="0084200E">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4200E" w:rsidRDefault="0084200E" w:rsidP="0084200E">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εκτός εάν :</w:t>
      </w:r>
    </w:p>
    <w:p w:rsidR="0084200E" w:rsidRDefault="0084200E" w:rsidP="0084200E">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9"/>
      </w:r>
      <w:r>
        <w:rPr>
          <w:rStyle w:val="a3"/>
          <w:i/>
        </w:rPr>
        <w:t>.</w:t>
      </w:r>
    </w:p>
    <w:p w:rsidR="0084200E" w:rsidRDefault="0084200E" w:rsidP="0084200E">
      <w:r>
        <w:rPr>
          <w:rStyle w:val="a3"/>
          <w:i/>
        </w:rPr>
        <w:t>β) η αναθέτουσα αρχή ή ο αναθέτων φορέας έχουν ήδη στην κατοχή τους τα σχετικά έγγραφα.</w:t>
      </w:r>
    </w:p>
    <w:p w:rsidR="0084200E" w:rsidRDefault="0084200E" w:rsidP="0084200E">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84200E" w:rsidRDefault="0084200E" w:rsidP="0084200E">
      <w:pPr>
        <w:rPr>
          <w:i/>
        </w:rPr>
      </w:pPr>
    </w:p>
    <w:p w:rsidR="0084200E" w:rsidRPr="001425D9" w:rsidRDefault="0084200E" w:rsidP="0084200E">
      <w:pPr>
        <w:rPr>
          <w:i/>
        </w:rPr>
      </w:pPr>
      <w:r>
        <w:rPr>
          <w:i/>
        </w:rPr>
        <w:t xml:space="preserve">Ημερομηνία, τόπος και, όπου ζητείται ή είναι απαραίτητο, υπογραφή(-ές): [……]   </w:t>
      </w:r>
    </w:p>
    <w:p w:rsidR="0084200E" w:rsidRPr="001425D9" w:rsidRDefault="0084200E" w:rsidP="0084200E">
      <w:pPr>
        <w:rPr>
          <w:i/>
        </w:rPr>
      </w:pPr>
    </w:p>
    <w:p w:rsidR="0084200E" w:rsidRPr="001425D9" w:rsidRDefault="0084200E" w:rsidP="0084200E">
      <w:pPr>
        <w:rPr>
          <w:i/>
        </w:rPr>
      </w:pPr>
    </w:p>
    <w:p w:rsidR="0084200E" w:rsidRPr="001425D9" w:rsidRDefault="0084200E" w:rsidP="0084200E">
      <w:pPr>
        <w:rPr>
          <w:i/>
        </w:rPr>
      </w:pPr>
    </w:p>
    <w:p w:rsidR="0084200E" w:rsidRDefault="0084200E" w:rsidP="0084200E">
      <w:pPr>
        <w:rPr>
          <w:kern w:val="2"/>
        </w:rPr>
      </w:pPr>
    </w:p>
    <w:p w:rsidR="0084200E" w:rsidRDefault="0084200E" w:rsidP="0084200E">
      <w:pPr>
        <w:rPr>
          <w:i/>
        </w:rPr>
      </w:pPr>
    </w:p>
    <w:p w:rsidR="0084200E" w:rsidRDefault="0084200E" w:rsidP="0084200E">
      <w:pPr>
        <w:pageBreakBefore/>
        <w:jc w:val="center"/>
      </w:pPr>
    </w:p>
    <w:p w:rsidR="0084200E" w:rsidRDefault="0084200E" w:rsidP="0084200E">
      <w:pPr>
        <w:tabs>
          <w:tab w:val="left" w:pos="3569"/>
        </w:tabs>
      </w:pPr>
    </w:p>
    <w:p w:rsidR="0084200E" w:rsidRPr="00D34396" w:rsidRDefault="0084200E" w:rsidP="0084200E">
      <w:pPr>
        <w:tabs>
          <w:tab w:val="left" w:pos="720"/>
          <w:tab w:val="left" w:pos="3240"/>
        </w:tabs>
        <w:rPr>
          <w:rFonts w:ascii="Cambria" w:hAnsi="Cambria"/>
          <w:sz w:val="22"/>
          <w:szCs w:val="22"/>
        </w:rPr>
      </w:pPr>
    </w:p>
    <w:p w:rsidR="0084200E" w:rsidRPr="00D34396" w:rsidRDefault="0084200E" w:rsidP="0084200E">
      <w:pPr>
        <w:tabs>
          <w:tab w:val="left" w:pos="720"/>
          <w:tab w:val="left" w:pos="3240"/>
        </w:tabs>
        <w:rPr>
          <w:rFonts w:ascii="Cambria" w:hAnsi="Cambria"/>
          <w:sz w:val="22"/>
          <w:szCs w:val="22"/>
        </w:rPr>
      </w:pPr>
    </w:p>
    <w:p w:rsidR="0084200E" w:rsidRPr="00D34396" w:rsidRDefault="0084200E" w:rsidP="0084200E">
      <w:pPr>
        <w:tabs>
          <w:tab w:val="left" w:pos="720"/>
          <w:tab w:val="left" w:pos="3240"/>
        </w:tabs>
        <w:rPr>
          <w:rFonts w:ascii="Cambria" w:hAnsi="Cambria"/>
          <w:sz w:val="22"/>
          <w:szCs w:val="22"/>
        </w:rPr>
      </w:pPr>
    </w:p>
    <w:p w:rsidR="0084200E" w:rsidRPr="0084200E" w:rsidRDefault="0084200E" w:rsidP="00E549B1">
      <w:pPr>
        <w:tabs>
          <w:tab w:val="left" w:pos="720"/>
          <w:tab w:val="left" w:pos="3240"/>
        </w:tabs>
        <w:rPr>
          <w:rFonts w:asciiTheme="minorHAnsi" w:hAnsiTheme="minorHAnsi"/>
          <w:sz w:val="22"/>
          <w:szCs w:val="22"/>
        </w:rPr>
      </w:pPr>
    </w:p>
    <w:sectPr w:rsidR="0084200E" w:rsidRPr="0084200E" w:rsidSect="008F711A">
      <w:footerReference w:type="default" r:id="rId9"/>
      <w:endnotePr>
        <w:numFmt w:val="decimal"/>
      </w:endnotePr>
      <w:pgSz w:w="11906" w:h="16838"/>
      <w:pgMar w:top="1134" w:right="1134" w:bottom="1693" w:left="1134" w:header="720" w:footer="1134" w:gutter="0"/>
      <w:cols w:space="720"/>
      <w:docGrid w:linePitch="312"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DB4" w:rsidRDefault="00827DB4">
      <w:r>
        <w:separator/>
      </w:r>
    </w:p>
  </w:endnote>
  <w:endnote w:type="continuationSeparator" w:id="1">
    <w:p w:rsidR="00827DB4" w:rsidRDefault="00827DB4">
      <w:r>
        <w:continuationSeparator/>
      </w:r>
    </w:p>
  </w:endnote>
  <w:endnote w:id="2">
    <w:p w:rsidR="0084200E" w:rsidRDefault="0084200E" w:rsidP="0084200E">
      <w:r>
        <w:rPr>
          <w:rStyle w:val="a4"/>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3">
    <w:p w:rsidR="0084200E" w:rsidRDefault="0084200E" w:rsidP="0084200E">
      <w:pPr>
        <w:pStyle w:val="af5"/>
        <w:tabs>
          <w:tab w:val="left" w:pos="284"/>
        </w:tabs>
        <w:ind w:firstLine="0"/>
      </w:pPr>
      <w:r>
        <w:rPr>
          <w:rStyle w:val="a4"/>
        </w:rPr>
        <w:endnoteRef/>
      </w:r>
      <w:r>
        <w:tab/>
        <w:t>Επαναλάβετε τα στοιχεία των αρμοδίων, όνομα και επώνυμο, όσες φορές χρειάζεται.</w:t>
      </w:r>
    </w:p>
  </w:endnote>
  <w:endnote w:id="4">
    <w:p w:rsidR="0084200E" w:rsidRDefault="0084200E" w:rsidP="0084200E">
      <w:pPr>
        <w:pStyle w:val="af5"/>
        <w:tabs>
          <w:tab w:val="left" w:pos="284"/>
        </w:tabs>
        <w:ind w:firstLine="0"/>
      </w:pPr>
      <w:r>
        <w:rPr>
          <w:rStyle w:val="a4"/>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4200E" w:rsidRDefault="0084200E" w:rsidP="0084200E">
      <w:pPr>
        <w:pStyle w:val="af5"/>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84200E" w:rsidRDefault="0084200E" w:rsidP="0084200E">
      <w:pPr>
        <w:pStyle w:val="af5"/>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84200E" w:rsidRDefault="0084200E" w:rsidP="0084200E">
      <w:pPr>
        <w:pStyle w:val="af5"/>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84200E" w:rsidRDefault="0084200E" w:rsidP="0084200E">
      <w:pPr>
        <w:pStyle w:val="af5"/>
        <w:tabs>
          <w:tab w:val="left" w:pos="284"/>
        </w:tabs>
        <w:ind w:firstLine="0"/>
      </w:pPr>
      <w:r>
        <w:rPr>
          <w:rStyle w:val="a4"/>
        </w:rPr>
        <w:endnoteRef/>
      </w:r>
      <w:r>
        <w:tab/>
        <w:t>Έχει δηλαδή ως κύριο σκοπό την κοινωνική και επαγγελματική ένταξη ατόμων με αναπηρία ή μειονεκτούντων ατόμων.</w:t>
      </w:r>
    </w:p>
  </w:endnote>
  <w:endnote w:id="6">
    <w:p w:rsidR="0084200E" w:rsidRDefault="0084200E" w:rsidP="0084200E">
      <w:pPr>
        <w:pStyle w:val="af5"/>
        <w:tabs>
          <w:tab w:val="left" w:pos="284"/>
        </w:tabs>
        <w:ind w:firstLine="0"/>
      </w:pPr>
      <w:r>
        <w:rPr>
          <w:rStyle w:val="a4"/>
        </w:rPr>
        <w:endnoteRef/>
      </w:r>
      <w:r>
        <w:tab/>
        <w:t>Τα δικαιολογητικά και η κατάταξη, εάν υπάρχουν, αναφέρονται στην πιστοποίηση.</w:t>
      </w:r>
    </w:p>
  </w:endnote>
  <w:endnote w:id="7">
    <w:p w:rsidR="0084200E" w:rsidRDefault="0084200E" w:rsidP="0084200E">
      <w:pPr>
        <w:pStyle w:val="af5"/>
        <w:tabs>
          <w:tab w:val="left" w:pos="284"/>
        </w:tabs>
        <w:ind w:firstLine="0"/>
      </w:pPr>
      <w:r>
        <w:rPr>
          <w:rStyle w:val="a4"/>
        </w:rPr>
        <w:endnoteRef/>
      </w:r>
      <w:r>
        <w:tab/>
        <w:t>Ειδικότερα ως μέλος ένωσης ή κοινοπραξίας ή άλλου παρόμοιου καθεστώτος.</w:t>
      </w:r>
    </w:p>
  </w:endnote>
  <w:endnote w:id="8">
    <w:p w:rsidR="0084200E" w:rsidRDefault="0084200E" w:rsidP="0084200E">
      <w:pPr>
        <w:pStyle w:val="af5"/>
        <w:tabs>
          <w:tab w:val="left" w:pos="284"/>
        </w:tabs>
        <w:ind w:firstLine="0"/>
      </w:pPr>
      <w:r>
        <w:rPr>
          <w:rStyle w:val="a4"/>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84200E" w:rsidRDefault="0084200E" w:rsidP="0084200E">
      <w:pPr>
        <w:pStyle w:val="af5"/>
        <w:tabs>
          <w:tab w:val="left" w:pos="284"/>
        </w:tabs>
        <w:ind w:firstLine="0"/>
      </w:pPr>
      <w:r>
        <w:rPr>
          <w:rStyle w:val="a4"/>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84200E" w:rsidRDefault="0084200E" w:rsidP="0084200E">
      <w:pPr>
        <w:pStyle w:val="af5"/>
        <w:tabs>
          <w:tab w:val="left" w:pos="284"/>
        </w:tabs>
        <w:ind w:firstLine="0"/>
      </w:pPr>
      <w:r>
        <w:rPr>
          <w:rStyle w:val="a4"/>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84200E" w:rsidRDefault="0084200E" w:rsidP="0084200E">
      <w:pPr>
        <w:pStyle w:val="af5"/>
        <w:tabs>
          <w:tab w:val="left" w:pos="284"/>
        </w:tabs>
        <w:ind w:firstLine="0"/>
      </w:pPr>
      <w:r>
        <w:rPr>
          <w:rStyle w:val="a4"/>
        </w:rPr>
        <w:endnoteRef/>
      </w:r>
      <w:r>
        <w:tab/>
        <w:t>Σύμφωνα με άρθρο 73 παρ. 1 (β). Στον Κανονισμό ΕΕΕΣ (Κανονισμός ΕΕ 2016/7) αναφέρεται ως “διαφθορά”.</w:t>
      </w:r>
    </w:p>
  </w:endnote>
  <w:endnote w:id="12">
    <w:p w:rsidR="0084200E" w:rsidRDefault="0084200E" w:rsidP="0084200E">
      <w:pPr>
        <w:pStyle w:val="af5"/>
        <w:tabs>
          <w:tab w:val="left" w:pos="284"/>
        </w:tabs>
        <w:ind w:firstLine="0"/>
      </w:pPr>
      <w:r>
        <w:rPr>
          <w:rStyle w:val="a4"/>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84200E" w:rsidRDefault="0084200E" w:rsidP="0084200E">
      <w:pPr>
        <w:pStyle w:val="af5"/>
        <w:tabs>
          <w:tab w:val="left" w:pos="284"/>
        </w:tabs>
        <w:ind w:firstLine="0"/>
      </w:pPr>
      <w:r>
        <w:rPr>
          <w:rStyle w:val="a4"/>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84200E" w:rsidRDefault="0084200E" w:rsidP="0084200E">
      <w:pPr>
        <w:pStyle w:val="af5"/>
        <w:tabs>
          <w:tab w:val="left" w:pos="284"/>
        </w:tabs>
        <w:ind w:firstLine="0"/>
      </w:pPr>
      <w:r>
        <w:rPr>
          <w:rStyle w:val="a4"/>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84200E" w:rsidRDefault="0084200E" w:rsidP="0084200E">
      <w:pPr>
        <w:pStyle w:val="af5"/>
        <w:tabs>
          <w:tab w:val="left" w:pos="284"/>
        </w:tabs>
        <w:ind w:firstLine="0"/>
      </w:pPr>
      <w:r>
        <w:rPr>
          <w:rStyle w:val="a4"/>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5"/>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84200E" w:rsidRDefault="0084200E" w:rsidP="0084200E">
      <w:pPr>
        <w:pStyle w:val="af5"/>
        <w:tabs>
          <w:tab w:val="left" w:pos="284"/>
        </w:tabs>
        <w:ind w:firstLine="0"/>
      </w:pPr>
      <w:r>
        <w:rPr>
          <w:rStyle w:val="a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84200E" w:rsidRDefault="0084200E" w:rsidP="0084200E">
      <w:pPr>
        <w:pStyle w:val="af5"/>
        <w:tabs>
          <w:tab w:val="left" w:pos="284"/>
        </w:tabs>
        <w:ind w:firstLine="0"/>
      </w:pPr>
      <w:r>
        <w:rPr>
          <w:rStyle w:val="a4"/>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84200E" w:rsidRDefault="0084200E" w:rsidP="0084200E">
      <w:pPr>
        <w:pStyle w:val="af5"/>
        <w:tabs>
          <w:tab w:val="left" w:pos="284"/>
        </w:tabs>
        <w:ind w:firstLine="0"/>
      </w:pPr>
      <w:r>
        <w:rPr>
          <w:rStyle w:val="a4"/>
        </w:rPr>
        <w:endnoteRef/>
      </w:r>
      <w:r>
        <w:tab/>
        <w:t>Επαναλάβετε όσες φορές χρειάζεται.</w:t>
      </w:r>
    </w:p>
  </w:endnote>
  <w:endnote w:id="19">
    <w:p w:rsidR="0084200E" w:rsidRDefault="0084200E" w:rsidP="0084200E">
      <w:pPr>
        <w:pStyle w:val="af5"/>
        <w:tabs>
          <w:tab w:val="left" w:pos="284"/>
        </w:tabs>
        <w:ind w:firstLine="0"/>
      </w:pPr>
      <w:r>
        <w:rPr>
          <w:rStyle w:val="a4"/>
        </w:rPr>
        <w:endnoteRef/>
      </w:r>
      <w:r>
        <w:tab/>
        <w:t>Επαναλάβετε όσες φορές χρειάζεται.</w:t>
      </w:r>
    </w:p>
  </w:endnote>
  <w:endnote w:id="20">
    <w:p w:rsidR="0084200E" w:rsidRDefault="0084200E" w:rsidP="0084200E">
      <w:pPr>
        <w:pStyle w:val="af5"/>
        <w:tabs>
          <w:tab w:val="left" w:pos="284"/>
        </w:tabs>
        <w:ind w:firstLine="0"/>
      </w:pPr>
      <w:r>
        <w:rPr>
          <w:rStyle w:val="a4"/>
        </w:rPr>
        <w:endnoteRef/>
      </w:r>
      <w:r>
        <w:tab/>
        <w:t>Επαναλάβετε όσες φορές χρειάζεται.</w:t>
      </w:r>
    </w:p>
  </w:endnote>
  <w:endnote w:id="21">
    <w:p w:rsidR="0084200E" w:rsidRDefault="0084200E" w:rsidP="0084200E">
      <w:pPr>
        <w:pStyle w:val="af5"/>
        <w:tabs>
          <w:tab w:val="left" w:pos="284"/>
        </w:tabs>
        <w:ind w:firstLine="0"/>
      </w:pPr>
      <w:r>
        <w:rPr>
          <w:rStyle w:val="a4"/>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84200E" w:rsidRDefault="0084200E" w:rsidP="0084200E">
      <w:pPr>
        <w:pStyle w:val="af5"/>
        <w:tabs>
          <w:tab w:val="left" w:pos="284"/>
        </w:tabs>
        <w:ind w:firstLine="0"/>
      </w:pPr>
      <w:r>
        <w:rPr>
          <w:rStyle w:val="a4"/>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84200E" w:rsidRDefault="0084200E" w:rsidP="0084200E">
      <w:pPr>
        <w:pStyle w:val="af5"/>
        <w:tabs>
          <w:tab w:val="left" w:pos="284"/>
        </w:tabs>
        <w:ind w:firstLine="0"/>
      </w:pPr>
      <w:r>
        <w:rPr>
          <w:rStyle w:val="a4"/>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84200E" w:rsidRDefault="0084200E" w:rsidP="0084200E">
      <w:pPr>
        <w:pStyle w:val="af5"/>
        <w:tabs>
          <w:tab w:val="left" w:pos="284"/>
        </w:tabs>
        <w:ind w:firstLine="0"/>
      </w:pPr>
      <w:r>
        <w:rPr>
          <w:rStyle w:val="a4"/>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84200E" w:rsidRDefault="0084200E" w:rsidP="0084200E">
      <w:pPr>
        <w:pStyle w:val="af5"/>
        <w:tabs>
          <w:tab w:val="left" w:pos="284"/>
        </w:tabs>
        <w:ind w:firstLine="0"/>
      </w:pPr>
      <w:r>
        <w:rPr>
          <w:rStyle w:val="a4"/>
        </w:rPr>
        <w:endnoteRef/>
      </w:r>
      <w:r>
        <w:tab/>
        <w:t>Επαναλάβετε όσες φορές χρειάζεται.</w:t>
      </w:r>
    </w:p>
  </w:endnote>
  <w:endnote w:id="26">
    <w:p w:rsidR="0084200E" w:rsidRDefault="0084200E" w:rsidP="0084200E">
      <w:pPr>
        <w:pStyle w:val="af5"/>
        <w:tabs>
          <w:tab w:val="left" w:pos="284"/>
        </w:tabs>
        <w:ind w:firstLine="0"/>
      </w:pPr>
      <w:r>
        <w:rPr>
          <w:rStyle w:val="a4"/>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84200E" w:rsidRDefault="0084200E" w:rsidP="0084200E">
      <w:pPr>
        <w:pStyle w:val="af5"/>
        <w:tabs>
          <w:tab w:val="left" w:pos="284"/>
        </w:tabs>
        <w:ind w:firstLine="0"/>
      </w:pPr>
      <w:r>
        <w:rPr>
          <w:rStyle w:val="a4"/>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84200E" w:rsidRDefault="0084200E" w:rsidP="0084200E">
      <w:pPr>
        <w:pStyle w:val="af5"/>
        <w:tabs>
          <w:tab w:val="left" w:pos="284"/>
        </w:tabs>
        <w:ind w:firstLine="0"/>
      </w:pPr>
      <w:r>
        <w:rPr>
          <w:rStyle w:val="a4"/>
        </w:rPr>
        <w:endnoteRef/>
      </w:r>
      <w:r>
        <w:tab/>
        <w:t>Άρθρο 73 παρ. 5.</w:t>
      </w:r>
    </w:p>
  </w:endnote>
  <w:endnote w:id="29">
    <w:p w:rsidR="0084200E" w:rsidRDefault="0084200E" w:rsidP="0084200E">
      <w:pPr>
        <w:pStyle w:val="af5"/>
        <w:tabs>
          <w:tab w:val="left" w:pos="284"/>
        </w:tabs>
        <w:ind w:firstLine="0"/>
      </w:pPr>
      <w:r>
        <w:rPr>
          <w:rStyle w:val="a4"/>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84200E" w:rsidRDefault="0084200E" w:rsidP="0084200E">
      <w:pPr>
        <w:pStyle w:val="af5"/>
        <w:tabs>
          <w:tab w:val="left" w:pos="284"/>
        </w:tabs>
        <w:ind w:firstLine="0"/>
      </w:pPr>
      <w:r>
        <w:rPr>
          <w:rStyle w:val="a4"/>
        </w:rPr>
        <w:endnoteRef/>
      </w:r>
      <w:r>
        <w:tab/>
        <w:t>Όπως προσδιορίζεται στο άρθρο 24 ή στα έγγραφα της σύμβασης</w:t>
      </w:r>
      <w:r>
        <w:rPr>
          <w:b/>
          <w:i/>
        </w:rPr>
        <w:t>.</w:t>
      </w:r>
    </w:p>
  </w:endnote>
  <w:endnote w:id="31">
    <w:p w:rsidR="0084200E" w:rsidRDefault="0084200E" w:rsidP="0084200E">
      <w:pPr>
        <w:pStyle w:val="af5"/>
        <w:tabs>
          <w:tab w:val="left" w:pos="284"/>
        </w:tabs>
        <w:ind w:firstLine="0"/>
      </w:pPr>
      <w:r>
        <w:rPr>
          <w:rStyle w:val="a4"/>
        </w:rPr>
        <w:endnoteRef/>
      </w:r>
      <w:r>
        <w:tab/>
        <w:t>Πρβλ άρθρο 48.</w:t>
      </w:r>
    </w:p>
  </w:endnote>
  <w:endnote w:id="32">
    <w:p w:rsidR="0084200E" w:rsidRDefault="0084200E" w:rsidP="0084200E">
      <w:pPr>
        <w:pStyle w:val="af5"/>
        <w:tabs>
          <w:tab w:val="left" w:pos="284"/>
        </w:tabs>
        <w:ind w:firstLine="0"/>
      </w:pPr>
      <w:r>
        <w:rPr>
          <w:rStyle w:val="a4"/>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84200E" w:rsidRDefault="0084200E" w:rsidP="0084200E">
      <w:pPr>
        <w:pStyle w:val="af5"/>
        <w:tabs>
          <w:tab w:val="left" w:pos="284"/>
        </w:tabs>
        <w:ind w:firstLine="0"/>
      </w:pPr>
      <w:r>
        <w:rPr>
          <w:rStyle w:val="a4"/>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84200E" w:rsidRDefault="0084200E" w:rsidP="0084200E">
      <w:pPr>
        <w:pStyle w:val="af5"/>
        <w:tabs>
          <w:tab w:val="left" w:pos="284"/>
        </w:tabs>
        <w:ind w:firstLine="0"/>
      </w:pPr>
      <w:r>
        <w:rPr>
          <w:rStyle w:val="a4"/>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84200E" w:rsidRDefault="0084200E" w:rsidP="0084200E">
      <w:pPr>
        <w:pStyle w:val="af5"/>
        <w:tabs>
          <w:tab w:val="left" w:pos="284"/>
        </w:tabs>
        <w:ind w:firstLine="0"/>
      </w:pPr>
      <w:r>
        <w:rPr>
          <w:rStyle w:val="a4"/>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84200E" w:rsidRDefault="0084200E" w:rsidP="0084200E">
      <w:pPr>
        <w:pStyle w:val="af5"/>
        <w:tabs>
          <w:tab w:val="left" w:pos="284"/>
        </w:tabs>
        <w:ind w:firstLine="0"/>
      </w:pPr>
      <w:r>
        <w:rPr>
          <w:rStyle w:val="a4"/>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84200E" w:rsidRDefault="0084200E" w:rsidP="0084200E">
      <w:pPr>
        <w:pStyle w:val="af5"/>
        <w:tabs>
          <w:tab w:val="left" w:pos="284"/>
        </w:tabs>
        <w:ind w:firstLine="0"/>
      </w:pPr>
      <w:r>
        <w:rPr>
          <w:rStyle w:val="a4"/>
        </w:rPr>
        <w:endnoteRef/>
      </w:r>
      <w:r>
        <w:tab/>
        <w:t xml:space="preserve">Π.χ αναλογία μεταξύ περιουσιακών στοιχείων και υποχρεώσεων </w:t>
      </w:r>
    </w:p>
  </w:endnote>
  <w:endnote w:id="38">
    <w:p w:rsidR="0084200E" w:rsidRDefault="0084200E" w:rsidP="0084200E">
      <w:pPr>
        <w:pStyle w:val="af5"/>
        <w:tabs>
          <w:tab w:val="left" w:pos="284"/>
        </w:tabs>
        <w:ind w:firstLine="0"/>
      </w:pPr>
      <w:r>
        <w:rPr>
          <w:rStyle w:val="a4"/>
        </w:rPr>
        <w:endnoteRef/>
      </w:r>
      <w:r>
        <w:tab/>
        <w:t xml:space="preserve">Π.χ αναλογία μεταξύ περιουσιακών στοιχείων και υποχρεώσεων </w:t>
      </w:r>
    </w:p>
  </w:endnote>
  <w:endnote w:id="39">
    <w:p w:rsidR="0084200E" w:rsidRDefault="0084200E" w:rsidP="0084200E">
      <w:pPr>
        <w:pStyle w:val="af5"/>
        <w:tabs>
          <w:tab w:val="left" w:pos="284"/>
        </w:tabs>
        <w:ind w:firstLine="0"/>
      </w:pPr>
      <w:r>
        <w:rPr>
          <w:rStyle w:val="a4"/>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84200E" w:rsidRDefault="0084200E" w:rsidP="0084200E">
      <w:pPr>
        <w:pStyle w:val="af5"/>
        <w:tabs>
          <w:tab w:val="left" w:pos="284"/>
        </w:tabs>
        <w:ind w:firstLine="0"/>
      </w:pPr>
      <w:r>
        <w:rPr>
          <w:rStyle w:val="a4"/>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84200E" w:rsidRDefault="0084200E" w:rsidP="0084200E">
      <w:pPr>
        <w:pStyle w:val="af5"/>
        <w:tabs>
          <w:tab w:val="left" w:pos="284"/>
        </w:tabs>
        <w:ind w:firstLine="0"/>
      </w:pPr>
      <w:r>
        <w:rPr>
          <w:rStyle w:val="a4"/>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84200E" w:rsidRDefault="0084200E" w:rsidP="0084200E">
      <w:pPr>
        <w:pStyle w:val="af5"/>
        <w:tabs>
          <w:tab w:val="left" w:pos="284"/>
        </w:tabs>
        <w:ind w:firstLine="0"/>
      </w:pPr>
      <w:r>
        <w:rPr>
          <w:rStyle w:val="a4"/>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84200E" w:rsidRDefault="0084200E" w:rsidP="0084200E">
      <w:pPr>
        <w:pStyle w:val="af5"/>
        <w:tabs>
          <w:tab w:val="left" w:pos="284"/>
        </w:tabs>
        <w:ind w:firstLine="0"/>
      </w:pPr>
      <w:r>
        <w:rPr>
          <w:rStyle w:val="a4"/>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84200E" w:rsidRDefault="0084200E" w:rsidP="0084200E">
      <w:pPr>
        <w:pStyle w:val="af5"/>
        <w:tabs>
          <w:tab w:val="left" w:pos="284"/>
        </w:tabs>
        <w:ind w:firstLine="0"/>
      </w:pPr>
      <w:r>
        <w:rPr>
          <w:rStyle w:val="a4"/>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84200E" w:rsidRDefault="0084200E" w:rsidP="0084200E">
      <w:pPr>
        <w:pStyle w:val="af5"/>
        <w:tabs>
          <w:tab w:val="left" w:pos="284"/>
        </w:tabs>
        <w:ind w:firstLine="0"/>
      </w:pPr>
      <w:r>
        <w:rPr>
          <w:rStyle w:val="a4"/>
        </w:rPr>
        <w:endnoteRef/>
      </w:r>
      <w:r>
        <w:tab/>
        <w:t>Διευκρινίστε ποιο στοιχείο αφορά η απάντηση.</w:t>
      </w:r>
    </w:p>
  </w:endnote>
  <w:endnote w:id="46">
    <w:p w:rsidR="0084200E" w:rsidRDefault="0084200E" w:rsidP="0084200E">
      <w:pPr>
        <w:pStyle w:val="af5"/>
        <w:tabs>
          <w:tab w:val="left" w:pos="284"/>
        </w:tabs>
        <w:ind w:firstLine="0"/>
      </w:pPr>
      <w:r>
        <w:rPr>
          <w:rStyle w:val="a4"/>
        </w:rPr>
        <w:endnoteRef/>
      </w:r>
      <w:r>
        <w:tab/>
        <w:t>Επαναλάβετε όσες φορές χρειάζεται.</w:t>
      </w:r>
    </w:p>
  </w:endnote>
  <w:endnote w:id="47">
    <w:p w:rsidR="0084200E" w:rsidRDefault="0084200E" w:rsidP="0084200E">
      <w:pPr>
        <w:pStyle w:val="af5"/>
        <w:tabs>
          <w:tab w:val="left" w:pos="284"/>
        </w:tabs>
        <w:ind w:firstLine="0"/>
      </w:pPr>
      <w:r>
        <w:rPr>
          <w:rStyle w:val="a4"/>
        </w:rPr>
        <w:endnoteRef/>
      </w:r>
      <w:r>
        <w:tab/>
        <w:t>Επαναλάβετε όσες φορές χρειάζεται.</w:t>
      </w:r>
    </w:p>
  </w:endnote>
  <w:endnote w:id="48">
    <w:p w:rsidR="0084200E" w:rsidRDefault="0084200E" w:rsidP="0084200E">
      <w:pPr>
        <w:pStyle w:val="af5"/>
        <w:tabs>
          <w:tab w:val="left" w:pos="284"/>
        </w:tabs>
        <w:ind w:firstLine="0"/>
      </w:pPr>
      <w:r>
        <w:rPr>
          <w:rStyle w:val="a4"/>
        </w:rPr>
        <w:endnoteRef/>
      </w:r>
      <w:r>
        <w:tab/>
        <w:t>Πρβλ και άρθρο 1 ν. 4250/2014</w:t>
      </w:r>
    </w:p>
  </w:endnote>
  <w:endnote w:id="49">
    <w:p w:rsidR="0084200E" w:rsidRDefault="0084200E" w:rsidP="0084200E">
      <w:pPr>
        <w:pStyle w:val="af5"/>
        <w:tabs>
          <w:tab w:val="left" w:pos="284"/>
        </w:tabs>
        <w:ind w:firstLine="0"/>
      </w:pPr>
      <w:r>
        <w:rPr>
          <w:rStyle w:val="a4"/>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ndale Sans UI">
    <w:altName w:val="Arial Unicode MS"/>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Mangal">
    <w:altName w:val="Gentium Basic"/>
    <w:panose1 w:val="02040503050203030202"/>
    <w:charset w:val="01"/>
    <w:family w:val="roman"/>
    <w:notTrueType/>
    <w:pitch w:val="variable"/>
    <w:sig w:usb0="00002000" w:usb1="00000000" w:usb2="00000000" w:usb3="00000000" w:csb0="00000000" w:csb1="00000000"/>
  </w:font>
  <w:font w:name="Liberation Mono">
    <w:altName w:val="Courier New"/>
    <w:charset w:val="A1"/>
    <w:family w:val="modern"/>
    <w:pitch w:val="fixed"/>
    <w:sig w:usb0="00000000" w:usb1="400078FF" w:usb2="00000001" w:usb3="00000000" w:csb0="000001BF" w:csb1="00000000"/>
  </w:font>
  <w:font w:name="Segoe UI">
    <w:panose1 w:val="020B0502040204020203"/>
    <w:charset w:val="A1"/>
    <w:family w:val="swiss"/>
    <w:pitch w:val="variable"/>
    <w:sig w:usb0="E4002EFF" w:usb1="C000E47F" w:usb2="00000009" w:usb3="00000000" w:csb0="000001FF" w:csb1="00000000"/>
  </w:font>
  <w:font w:name="Liberation Sans">
    <w:charset w:val="A1"/>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3BF" w:rsidRDefault="009A694E">
    <w:pPr>
      <w:pStyle w:val="af6"/>
      <w:jc w:val="right"/>
    </w:pPr>
    <w:r>
      <w:rPr>
        <w:rFonts w:cs="Calibri"/>
        <w:b/>
        <w:sz w:val="20"/>
        <w:szCs w:val="20"/>
      </w:rPr>
      <w:fldChar w:fldCharType="begin"/>
    </w:r>
    <w:r w:rsidR="004043BF">
      <w:rPr>
        <w:rFonts w:cs="Calibri"/>
        <w:b/>
        <w:sz w:val="20"/>
        <w:szCs w:val="20"/>
      </w:rPr>
      <w:instrText xml:space="preserve"> PAGE </w:instrText>
    </w:r>
    <w:r>
      <w:rPr>
        <w:rFonts w:cs="Calibri"/>
        <w:b/>
        <w:sz w:val="20"/>
        <w:szCs w:val="20"/>
      </w:rPr>
      <w:fldChar w:fldCharType="separate"/>
    </w:r>
    <w:r w:rsidR="00EE2BEC">
      <w:rPr>
        <w:rFonts w:cs="Calibri"/>
        <w:b/>
        <w:noProof/>
        <w:sz w:val="20"/>
        <w:szCs w:val="20"/>
      </w:rPr>
      <w:t>56</w:t>
    </w:r>
    <w:r>
      <w:rPr>
        <w:rFonts w:cs="Calibri"/>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DB4" w:rsidRDefault="00827DB4">
      <w:r>
        <w:separator/>
      </w:r>
    </w:p>
  </w:footnote>
  <w:footnote w:type="continuationSeparator" w:id="1">
    <w:p w:rsidR="00827DB4" w:rsidRDefault="00827D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pStyle w:val="2"/>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rPr>
        <w:rFonts w:ascii="Cambria" w:hAnsi="Cambria" w:cs="Cambria"/>
        <w:sz w:val="18"/>
        <w:szCs w:val="18"/>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multilevel"/>
    <w:tmpl w:val="00000005"/>
    <w:name w:val="WW8Num5"/>
    <w:lvl w:ilvl="0">
      <w:start w:val="1"/>
      <w:numFmt w:val="decimal"/>
      <w:lvlText w:val="%1"/>
      <w:lvlJc w:val="left"/>
      <w:pPr>
        <w:tabs>
          <w:tab w:val="num" w:pos="1104"/>
        </w:tabs>
        <w:ind w:left="1104" w:hanging="1104"/>
      </w:pPr>
      <w:rPr>
        <w:rFonts w:ascii="Arial" w:hAnsi="Arial" w:cs="Times New Roman"/>
        <w:b/>
        <w:sz w:val="22"/>
        <w:szCs w:val="22"/>
        <w:lang w:val="el-GR"/>
      </w:rPr>
    </w:lvl>
    <w:lvl w:ilvl="1">
      <w:start w:val="1"/>
      <w:numFmt w:val="decimal"/>
      <w:lvlText w:val="%1.%2"/>
      <w:lvlJc w:val="left"/>
      <w:pPr>
        <w:tabs>
          <w:tab w:val="num" w:pos="1246"/>
        </w:tabs>
        <w:ind w:left="1246" w:hanging="1104"/>
      </w:pPr>
      <w:rPr>
        <w:rFonts w:ascii="Cambria" w:hAnsi="Cambria" w:cs="Times New Roman"/>
        <w:b/>
        <w:bCs/>
        <w:sz w:val="22"/>
        <w:szCs w:val="22"/>
        <w:lang w:val="el-GR"/>
      </w:rPr>
    </w:lvl>
    <w:lvl w:ilvl="2">
      <w:start w:val="1"/>
      <w:numFmt w:val="decimal"/>
      <w:lvlText w:val="%1.%2.%3"/>
      <w:lvlJc w:val="left"/>
      <w:pPr>
        <w:tabs>
          <w:tab w:val="num" w:pos="1104"/>
        </w:tabs>
        <w:ind w:left="1104" w:hanging="1104"/>
      </w:pPr>
      <w:rPr>
        <w:rFonts w:ascii="Arial" w:hAnsi="Arial" w:cs="Times New Roman"/>
        <w:b/>
        <w:sz w:val="22"/>
        <w:szCs w:val="22"/>
        <w:lang w:val="el-GR"/>
      </w:rPr>
    </w:lvl>
    <w:lvl w:ilvl="3">
      <w:start w:val="1"/>
      <w:numFmt w:val="decimal"/>
      <w:lvlText w:val="%1.%2.%3.%4"/>
      <w:lvlJc w:val="left"/>
      <w:pPr>
        <w:tabs>
          <w:tab w:val="num" w:pos="1104"/>
        </w:tabs>
        <w:ind w:left="1104" w:hanging="1104"/>
      </w:pPr>
      <w:rPr>
        <w:rFonts w:ascii="Arial" w:hAnsi="Arial" w:cs="Times New Roman"/>
        <w:b/>
        <w:sz w:val="22"/>
        <w:szCs w:val="22"/>
        <w:lang w:val="el-GR"/>
      </w:rPr>
    </w:lvl>
    <w:lvl w:ilvl="4">
      <w:start w:val="1"/>
      <w:numFmt w:val="decimal"/>
      <w:lvlText w:val="%1.%2.%3.%4.%5"/>
      <w:lvlJc w:val="left"/>
      <w:pPr>
        <w:tabs>
          <w:tab w:val="num" w:pos="1104"/>
        </w:tabs>
        <w:ind w:left="1104" w:hanging="1104"/>
      </w:pPr>
      <w:rPr>
        <w:rFonts w:ascii="Arial" w:hAnsi="Arial" w:cs="Times New Roman"/>
        <w:b/>
        <w:sz w:val="22"/>
        <w:szCs w:val="22"/>
        <w:lang w:val="el-GR"/>
      </w:rPr>
    </w:lvl>
    <w:lvl w:ilvl="5">
      <w:start w:val="1"/>
      <w:numFmt w:val="decimal"/>
      <w:lvlText w:val="%1.%2.%3.%4.%5.%6"/>
      <w:lvlJc w:val="left"/>
      <w:pPr>
        <w:tabs>
          <w:tab w:val="num" w:pos="1104"/>
        </w:tabs>
        <w:ind w:left="1104" w:hanging="1104"/>
      </w:pPr>
      <w:rPr>
        <w:rFonts w:ascii="Arial" w:hAnsi="Arial" w:cs="Times New Roman"/>
        <w:b/>
        <w:sz w:val="22"/>
        <w:szCs w:val="22"/>
        <w:lang w:val="el-GR"/>
      </w:rPr>
    </w:lvl>
    <w:lvl w:ilvl="6">
      <w:start w:val="1"/>
      <w:numFmt w:val="decimal"/>
      <w:lvlText w:val="%1.%2.%3.%4.%5.%6.%7"/>
      <w:lvlJc w:val="left"/>
      <w:pPr>
        <w:tabs>
          <w:tab w:val="num" w:pos="1104"/>
        </w:tabs>
        <w:ind w:left="1104" w:hanging="1104"/>
      </w:pPr>
      <w:rPr>
        <w:rFonts w:ascii="Arial" w:hAnsi="Arial" w:cs="Times New Roman"/>
        <w:b/>
        <w:sz w:val="22"/>
        <w:szCs w:val="22"/>
        <w:lang w:val="el-GR"/>
      </w:rPr>
    </w:lvl>
    <w:lvl w:ilvl="7">
      <w:start w:val="1"/>
      <w:numFmt w:val="decimal"/>
      <w:lvlText w:val="%1.%2.%3.%4.%5.%6.%7.%8"/>
      <w:lvlJc w:val="left"/>
      <w:pPr>
        <w:tabs>
          <w:tab w:val="num" w:pos="1440"/>
        </w:tabs>
        <w:ind w:left="1440" w:hanging="1440"/>
      </w:pPr>
      <w:rPr>
        <w:rFonts w:ascii="Arial" w:hAnsi="Arial" w:cs="Times New Roman"/>
        <w:b/>
        <w:sz w:val="22"/>
        <w:szCs w:val="22"/>
        <w:lang w:val="el-GR"/>
      </w:rPr>
    </w:lvl>
    <w:lvl w:ilvl="8">
      <w:start w:val="1"/>
      <w:numFmt w:val="decimal"/>
      <w:lvlText w:val="%1.%2.%3.%4.%5.%6.%7.%8.%9"/>
      <w:lvlJc w:val="left"/>
      <w:pPr>
        <w:tabs>
          <w:tab w:val="num" w:pos="1440"/>
        </w:tabs>
        <w:ind w:left="1440" w:hanging="1440"/>
      </w:pPr>
      <w:rPr>
        <w:rFonts w:ascii="Arial" w:hAnsi="Arial" w:cs="Times New Roman"/>
        <w:b/>
        <w:sz w:val="22"/>
        <w:szCs w:val="22"/>
        <w:lang w:val="el-GR"/>
      </w:rPr>
    </w:lvl>
  </w:abstractNum>
  <w:abstractNum w:abstractNumId="5">
    <w:nsid w:val="00000006"/>
    <w:multiLevelType w:val="multilevel"/>
    <w:tmpl w:val="00000006"/>
    <w:name w:val="WW8Num6"/>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0000007"/>
    <w:multiLevelType w:val="singleLevel"/>
    <w:tmpl w:val="00000007"/>
    <w:name w:val="WW8Num7"/>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7">
    <w:nsid w:val="00000008"/>
    <w:multiLevelType w:val="multilevel"/>
    <w:tmpl w:val="00000008"/>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i/>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9">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10">
    <w:nsid w:val="0000000B"/>
    <w:multiLevelType w:val="singleLevel"/>
    <w:tmpl w:val="0000000B"/>
    <w:name w:val="WW8Num11"/>
    <w:lvl w:ilvl="0">
      <w:start w:val="1"/>
      <w:numFmt w:val="bullet"/>
      <w:lvlText w:val=""/>
      <w:lvlJc w:val="left"/>
      <w:pPr>
        <w:tabs>
          <w:tab w:val="num" w:pos="0"/>
        </w:tabs>
        <w:ind w:left="1872" w:hanging="360"/>
      </w:pPr>
      <w:rPr>
        <w:rFonts w:ascii="Symbol" w:hAnsi="Symbol" w:cs="Symbol"/>
        <w:sz w:val="22"/>
        <w:szCs w:val="22"/>
      </w:rPr>
    </w:lvl>
  </w:abstractNum>
  <w:abstractNum w:abstractNumId="11">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2">
    <w:nsid w:val="0000000D"/>
    <w:multiLevelType w:val="singleLevel"/>
    <w:tmpl w:val="0000000D"/>
    <w:name w:val="WW8Num13"/>
    <w:lvl w:ilvl="0">
      <w:start w:val="1"/>
      <w:numFmt w:val="bullet"/>
      <w:lvlText w:val="-"/>
      <w:lvlJc w:val="left"/>
      <w:pPr>
        <w:tabs>
          <w:tab w:val="num" w:pos="0"/>
        </w:tabs>
        <w:ind w:left="1820" w:hanging="360"/>
      </w:pPr>
      <w:rPr>
        <w:rFonts w:ascii="Calibri" w:hAnsi="Calibri" w:cs="Arial"/>
        <w:b/>
        <w:spacing w:val="5"/>
        <w:sz w:val="22"/>
        <w:szCs w:val="22"/>
      </w:rPr>
    </w:lvl>
  </w:abstractNum>
  <w:abstractNum w:abstractNumId="13">
    <w:nsid w:val="0000000E"/>
    <w:multiLevelType w:val="multilevel"/>
    <w:tmpl w:val="0000000E"/>
    <w:name w:val="WW8Num14"/>
    <w:lvl w:ilvl="0">
      <w:start w:val="1"/>
      <w:numFmt w:val="decimal"/>
      <w:lvlText w:val="%1."/>
      <w:lvlJc w:val="left"/>
      <w:pPr>
        <w:tabs>
          <w:tab w:val="num" w:pos="283"/>
        </w:tabs>
        <w:ind w:left="283" w:hanging="283"/>
      </w:pPr>
      <w:rPr>
        <w:rFonts w:ascii="Cambria" w:hAnsi="Cambria" w:cs="Cambria"/>
        <w:sz w:val="18"/>
        <w:szCs w:val="18"/>
        <w:lang w:val="el-GR"/>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7"/>
    <w:lvl w:ilvl="0">
      <w:start w:val="1"/>
      <w:numFmt w:val="bullet"/>
      <w:lvlText w:val=""/>
      <w:lvlJc w:val="left"/>
      <w:pPr>
        <w:tabs>
          <w:tab w:val="num" w:pos="720"/>
        </w:tabs>
        <w:ind w:left="227" w:hanging="227"/>
      </w:pPr>
      <w:rPr>
        <w:rFonts w:ascii="Symbol" w:hAnsi="Symbol" w:cs="Symbol"/>
        <w:sz w:val="18"/>
        <w:szCs w:val="18"/>
        <w:lang w:val="el-GR"/>
      </w:rPr>
    </w:lvl>
    <w:lvl w:ilvl="1">
      <w:start w:val="1"/>
      <w:numFmt w:val="bullet"/>
      <w:lvlText w:val=""/>
      <w:lvlJc w:val="left"/>
      <w:pPr>
        <w:tabs>
          <w:tab w:val="num" w:pos="454"/>
        </w:tabs>
        <w:ind w:left="454" w:hanging="227"/>
      </w:pPr>
      <w:rPr>
        <w:rFonts w:ascii="Symbol" w:hAnsi="Symbol" w:cs="Symbol"/>
        <w:sz w:val="18"/>
        <w:szCs w:val="18"/>
        <w:lang w:val="el-GR"/>
      </w:rPr>
    </w:lvl>
    <w:lvl w:ilvl="2">
      <w:start w:val="1"/>
      <w:numFmt w:val="bullet"/>
      <w:lvlText w:val=""/>
      <w:lvlJc w:val="left"/>
      <w:pPr>
        <w:tabs>
          <w:tab w:val="num" w:pos="680"/>
        </w:tabs>
        <w:ind w:left="680" w:hanging="227"/>
      </w:pPr>
      <w:rPr>
        <w:rFonts w:ascii="Symbol" w:hAnsi="Symbol" w:cs="Symbol"/>
        <w:sz w:val="18"/>
        <w:szCs w:val="18"/>
        <w:lang w:val="el-GR"/>
      </w:rPr>
    </w:lvl>
    <w:lvl w:ilvl="3">
      <w:start w:val="1"/>
      <w:numFmt w:val="bullet"/>
      <w:lvlText w:val=""/>
      <w:lvlJc w:val="left"/>
      <w:pPr>
        <w:tabs>
          <w:tab w:val="num" w:pos="907"/>
        </w:tabs>
        <w:ind w:left="907" w:hanging="227"/>
      </w:pPr>
      <w:rPr>
        <w:rFonts w:ascii="Symbol" w:hAnsi="Symbol" w:cs="Symbol"/>
        <w:sz w:val="18"/>
        <w:szCs w:val="18"/>
        <w:lang w:val="el-GR"/>
      </w:rPr>
    </w:lvl>
    <w:lvl w:ilvl="4">
      <w:start w:val="1"/>
      <w:numFmt w:val="bullet"/>
      <w:lvlText w:val=""/>
      <w:lvlJc w:val="left"/>
      <w:pPr>
        <w:tabs>
          <w:tab w:val="num" w:pos="1134"/>
        </w:tabs>
        <w:ind w:left="1134" w:hanging="227"/>
      </w:pPr>
      <w:rPr>
        <w:rFonts w:ascii="Symbol" w:hAnsi="Symbol" w:cs="Symbol"/>
        <w:sz w:val="18"/>
        <w:szCs w:val="18"/>
        <w:lang w:val="el-GR"/>
      </w:rPr>
    </w:lvl>
    <w:lvl w:ilvl="5">
      <w:start w:val="1"/>
      <w:numFmt w:val="bullet"/>
      <w:lvlText w:val=""/>
      <w:lvlJc w:val="left"/>
      <w:pPr>
        <w:tabs>
          <w:tab w:val="num" w:pos="1361"/>
        </w:tabs>
        <w:ind w:left="1361" w:hanging="227"/>
      </w:pPr>
      <w:rPr>
        <w:rFonts w:ascii="Symbol" w:hAnsi="Symbol" w:cs="Symbol"/>
        <w:sz w:val="18"/>
        <w:szCs w:val="18"/>
        <w:lang w:val="el-GR"/>
      </w:rPr>
    </w:lvl>
    <w:lvl w:ilvl="6">
      <w:start w:val="1"/>
      <w:numFmt w:val="bullet"/>
      <w:lvlText w:val=""/>
      <w:lvlJc w:val="left"/>
      <w:pPr>
        <w:tabs>
          <w:tab w:val="num" w:pos="1587"/>
        </w:tabs>
        <w:ind w:left="1587" w:hanging="227"/>
      </w:pPr>
      <w:rPr>
        <w:rFonts w:ascii="Symbol" w:hAnsi="Symbol" w:cs="Symbol"/>
        <w:sz w:val="18"/>
        <w:szCs w:val="18"/>
        <w:lang w:val="el-GR"/>
      </w:rPr>
    </w:lvl>
    <w:lvl w:ilvl="7">
      <w:start w:val="1"/>
      <w:numFmt w:val="bullet"/>
      <w:lvlText w:val=""/>
      <w:lvlJc w:val="left"/>
      <w:pPr>
        <w:tabs>
          <w:tab w:val="num" w:pos="1814"/>
        </w:tabs>
        <w:ind w:left="1814" w:hanging="227"/>
      </w:pPr>
      <w:rPr>
        <w:rFonts w:ascii="Symbol" w:hAnsi="Symbol" w:cs="Symbol"/>
        <w:sz w:val="18"/>
        <w:szCs w:val="18"/>
        <w:lang w:val="el-GR"/>
      </w:rPr>
    </w:lvl>
    <w:lvl w:ilvl="8">
      <w:start w:val="1"/>
      <w:numFmt w:val="bullet"/>
      <w:lvlText w:val=""/>
      <w:lvlJc w:val="left"/>
      <w:pPr>
        <w:tabs>
          <w:tab w:val="num" w:pos="2041"/>
        </w:tabs>
        <w:ind w:left="2041" w:hanging="227"/>
      </w:pPr>
      <w:rPr>
        <w:rFonts w:ascii="Symbol" w:hAnsi="Symbol" w:cs="Symbol"/>
        <w:sz w:val="18"/>
        <w:szCs w:val="18"/>
        <w:lang w:val="el-GR"/>
      </w:rPr>
    </w:lvl>
  </w:abstractNum>
  <w:abstractNum w:abstractNumId="16">
    <w:nsid w:val="1A706865"/>
    <w:multiLevelType w:val="hybridMultilevel"/>
    <w:tmpl w:val="4B9AC7B4"/>
    <w:lvl w:ilvl="0" w:tplc="04080001">
      <w:start w:val="1"/>
      <w:numFmt w:val="bullet"/>
      <w:lvlText w:val=""/>
      <w:lvlJc w:val="left"/>
      <w:pPr>
        <w:ind w:left="1492" w:hanging="360"/>
      </w:pPr>
      <w:rPr>
        <w:rFonts w:ascii="Symbol" w:hAnsi="Symbol" w:hint="default"/>
      </w:rPr>
    </w:lvl>
    <w:lvl w:ilvl="1" w:tplc="04080003" w:tentative="1">
      <w:start w:val="1"/>
      <w:numFmt w:val="bullet"/>
      <w:lvlText w:val="o"/>
      <w:lvlJc w:val="left"/>
      <w:pPr>
        <w:ind w:left="2212" w:hanging="360"/>
      </w:pPr>
      <w:rPr>
        <w:rFonts w:ascii="Courier New" w:hAnsi="Courier New" w:cs="Courier New" w:hint="default"/>
      </w:rPr>
    </w:lvl>
    <w:lvl w:ilvl="2" w:tplc="04080005" w:tentative="1">
      <w:start w:val="1"/>
      <w:numFmt w:val="bullet"/>
      <w:lvlText w:val=""/>
      <w:lvlJc w:val="left"/>
      <w:pPr>
        <w:ind w:left="2932" w:hanging="360"/>
      </w:pPr>
      <w:rPr>
        <w:rFonts w:ascii="Wingdings" w:hAnsi="Wingdings" w:hint="default"/>
      </w:rPr>
    </w:lvl>
    <w:lvl w:ilvl="3" w:tplc="04080001" w:tentative="1">
      <w:start w:val="1"/>
      <w:numFmt w:val="bullet"/>
      <w:lvlText w:val=""/>
      <w:lvlJc w:val="left"/>
      <w:pPr>
        <w:ind w:left="3652" w:hanging="360"/>
      </w:pPr>
      <w:rPr>
        <w:rFonts w:ascii="Symbol" w:hAnsi="Symbol" w:hint="default"/>
      </w:rPr>
    </w:lvl>
    <w:lvl w:ilvl="4" w:tplc="04080003" w:tentative="1">
      <w:start w:val="1"/>
      <w:numFmt w:val="bullet"/>
      <w:lvlText w:val="o"/>
      <w:lvlJc w:val="left"/>
      <w:pPr>
        <w:ind w:left="4372" w:hanging="360"/>
      </w:pPr>
      <w:rPr>
        <w:rFonts w:ascii="Courier New" w:hAnsi="Courier New" w:cs="Courier New" w:hint="default"/>
      </w:rPr>
    </w:lvl>
    <w:lvl w:ilvl="5" w:tplc="04080005" w:tentative="1">
      <w:start w:val="1"/>
      <w:numFmt w:val="bullet"/>
      <w:lvlText w:val=""/>
      <w:lvlJc w:val="left"/>
      <w:pPr>
        <w:ind w:left="5092" w:hanging="360"/>
      </w:pPr>
      <w:rPr>
        <w:rFonts w:ascii="Wingdings" w:hAnsi="Wingdings" w:hint="default"/>
      </w:rPr>
    </w:lvl>
    <w:lvl w:ilvl="6" w:tplc="04080001" w:tentative="1">
      <w:start w:val="1"/>
      <w:numFmt w:val="bullet"/>
      <w:lvlText w:val=""/>
      <w:lvlJc w:val="left"/>
      <w:pPr>
        <w:ind w:left="5812" w:hanging="360"/>
      </w:pPr>
      <w:rPr>
        <w:rFonts w:ascii="Symbol" w:hAnsi="Symbol" w:hint="default"/>
      </w:rPr>
    </w:lvl>
    <w:lvl w:ilvl="7" w:tplc="04080003" w:tentative="1">
      <w:start w:val="1"/>
      <w:numFmt w:val="bullet"/>
      <w:lvlText w:val="o"/>
      <w:lvlJc w:val="left"/>
      <w:pPr>
        <w:ind w:left="6532" w:hanging="360"/>
      </w:pPr>
      <w:rPr>
        <w:rFonts w:ascii="Courier New" w:hAnsi="Courier New" w:cs="Courier New" w:hint="default"/>
      </w:rPr>
    </w:lvl>
    <w:lvl w:ilvl="8" w:tplc="04080005" w:tentative="1">
      <w:start w:val="1"/>
      <w:numFmt w:val="bullet"/>
      <w:lvlText w:val=""/>
      <w:lvlJc w:val="left"/>
      <w:pPr>
        <w:ind w:left="7252" w:hanging="360"/>
      </w:pPr>
      <w:rPr>
        <w:rFonts w:ascii="Wingdings" w:hAnsi="Wingdings" w:hint="default"/>
      </w:rPr>
    </w:lvl>
  </w:abstractNum>
  <w:abstractNum w:abstractNumId="17">
    <w:nsid w:val="25CD593E"/>
    <w:multiLevelType w:val="hybridMultilevel"/>
    <w:tmpl w:val="4D78657A"/>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 w:numId="17">
    <w:abstractNumId w:val="16"/>
  </w:num>
  <w:num w:numId="18">
    <w:abstractNumId w:val="17"/>
  </w:num>
  <w:num w:numId="19">
    <w:abstractNumId w:val="2"/>
  </w:num>
  <w:num w:numId="20">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numFmt w:val="decimal"/>
    <w:endnote w:id="0"/>
    <w:endnote w:id="1"/>
  </w:endnotePr>
  <w:compat>
    <w:spaceForUL/>
    <w:balanceSingleByteDoubleByteWidth/>
    <w:doNotLeaveBackslashAlone/>
    <w:ulTrailSpace/>
    <w:adjustLineHeightInTable/>
  </w:compat>
  <w:rsids>
    <w:rsidRoot w:val="005F155B"/>
    <w:rsid w:val="00022189"/>
    <w:rsid w:val="00024A7F"/>
    <w:rsid w:val="000347E0"/>
    <w:rsid w:val="00040008"/>
    <w:rsid w:val="00041589"/>
    <w:rsid w:val="00042D46"/>
    <w:rsid w:val="00052AA3"/>
    <w:rsid w:val="000579F6"/>
    <w:rsid w:val="000637BE"/>
    <w:rsid w:val="0007312A"/>
    <w:rsid w:val="00093D75"/>
    <w:rsid w:val="000A4805"/>
    <w:rsid w:val="000A5657"/>
    <w:rsid w:val="000A6FC2"/>
    <w:rsid w:val="000B5165"/>
    <w:rsid w:val="000C0092"/>
    <w:rsid w:val="000C2765"/>
    <w:rsid w:val="000D0E0E"/>
    <w:rsid w:val="000D3CB5"/>
    <w:rsid w:val="000D6BD4"/>
    <w:rsid w:val="000E1199"/>
    <w:rsid w:val="000F4065"/>
    <w:rsid w:val="00101E21"/>
    <w:rsid w:val="0011040C"/>
    <w:rsid w:val="0012717D"/>
    <w:rsid w:val="001313ED"/>
    <w:rsid w:val="00136675"/>
    <w:rsid w:val="00143BCB"/>
    <w:rsid w:val="00152E2B"/>
    <w:rsid w:val="0015421B"/>
    <w:rsid w:val="00163081"/>
    <w:rsid w:val="001659DF"/>
    <w:rsid w:val="00167D17"/>
    <w:rsid w:val="00171FC0"/>
    <w:rsid w:val="0017475B"/>
    <w:rsid w:val="00185587"/>
    <w:rsid w:val="00187DAB"/>
    <w:rsid w:val="00193830"/>
    <w:rsid w:val="001949CB"/>
    <w:rsid w:val="001968FC"/>
    <w:rsid w:val="00197CC4"/>
    <w:rsid w:val="001A1689"/>
    <w:rsid w:val="001A59B7"/>
    <w:rsid w:val="001A6FB5"/>
    <w:rsid w:val="001B08A3"/>
    <w:rsid w:val="001C1593"/>
    <w:rsid w:val="001C6977"/>
    <w:rsid w:val="001D4F1F"/>
    <w:rsid w:val="001E3C13"/>
    <w:rsid w:val="001F19D6"/>
    <w:rsid w:val="0021264B"/>
    <w:rsid w:val="002135B6"/>
    <w:rsid w:val="00217401"/>
    <w:rsid w:val="00225CD3"/>
    <w:rsid w:val="00225DDF"/>
    <w:rsid w:val="00227B24"/>
    <w:rsid w:val="00231497"/>
    <w:rsid w:val="002332BA"/>
    <w:rsid w:val="0024080F"/>
    <w:rsid w:val="002511A6"/>
    <w:rsid w:val="00252C4F"/>
    <w:rsid w:val="00252FD1"/>
    <w:rsid w:val="002536A1"/>
    <w:rsid w:val="00260B08"/>
    <w:rsid w:val="0026102E"/>
    <w:rsid w:val="00262985"/>
    <w:rsid w:val="00265177"/>
    <w:rsid w:val="002A05B6"/>
    <w:rsid w:val="002A1A8D"/>
    <w:rsid w:val="002A219B"/>
    <w:rsid w:val="002A4A4F"/>
    <w:rsid w:val="002B489E"/>
    <w:rsid w:val="002C212C"/>
    <w:rsid w:val="002C4DA4"/>
    <w:rsid w:val="002C76B3"/>
    <w:rsid w:val="002E6C26"/>
    <w:rsid w:val="002F099C"/>
    <w:rsid w:val="002F19A0"/>
    <w:rsid w:val="002F500B"/>
    <w:rsid w:val="00302472"/>
    <w:rsid w:val="00304B85"/>
    <w:rsid w:val="00305193"/>
    <w:rsid w:val="00305B36"/>
    <w:rsid w:val="00315E34"/>
    <w:rsid w:val="0032161F"/>
    <w:rsid w:val="0032175F"/>
    <w:rsid w:val="00325261"/>
    <w:rsid w:val="00326EE9"/>
    <w:rsid w:val="003310D4"/>
    <w:rsid w:val="00331276"/>
    <w:rsid w:val="0033492B"/>
    <w:rsid w:val="00334B6F"/>
    <w:rsid w:val="00335EDA"/>
    <w:rsid w:val="00336317"/>
    <w:rsid w:val="003367C0"/>
    <w:rsid w:val="003426F6"/>
    <w:rsid w:val="00344FE6"/>
    <w:rsid w:val="00345B24"/>
    <w:rsid w:val="00346EC4"/>
    <w:rsid w:val="00376313"/>
    <w:rsid w:val="003862B4"/>
    <w:rsid w:val="00387FBA"/>
    <w:rsid w:val="0039706C"/>
    <w:rsid w:val="003A3335"/>
    <w:rsid w:val="003B2705"/>
    <w:rsid w:val="003C3E5E"/>
    <w:rsid w:val="003D0456"/>
    <w:rsid w:val="003D6CBB"/>
    <w:rsid w:val="003F03D5"/>
    <w:rsid w:val="003F473E"/>
    <w:rsid w:val="003F5A35"/>
    <w:rsid w:val="003F79B0"/>
    <w:rsid w:val="004043BF"/>
    <w:rsid w:val="00410A5E"/>
    <w:rsid w:val="00417ABF"/>
    <w:rsid w:val="00421E08"/>
    <w:rsid w:val="004262B0"/>
    <w:rsid w:val="0043534E"/>
    <w:rsid w:val="004367EA"/>
    <w:rsid w:val="004424FB"/>
    <w:rsid w:val="00443572"/>
    <w:rsid w:val="00456D2E"/>
    <w:rsid w:val="004623A6"/>
    <w:rsid w:val="0046336C"/>
    <w:rsid w:val="00477F85"/>
    <w:rsid w:val="00482456"/>
    <w:rsid w:val="0048419C"/>
    <w:rsid w:val="0048529B"/>
    <w:rsid w:val="00490F39"/>
    <w:rsid w:val="00492F09"/>
    <w:rsid w:val="0049681B"/>
    <w:rsid w:val="004A0309"/>
    <w:rsid w:val="004C2B7F"/>
    <w:rsid w:val="004D01F5"/>
    <w:rsid w:val="004D7106"/>
    <w:rsid w:val="004E478F"/>
    <w:rsid w:val="004E7885"/>
    <w:rsid w:val="004F6747"/>
    <w:rsid w:val="00504179"/>
    <w:rsid w:val="00506D4D"/>
    <w:rsid w:val="0050790B"/>
    <w:rsid w:val="005206AE"/>
    <w:rsid w:val="00526DD9"/>
    <w:rsid w:val="00531AAC"/>
    <w:rsid w:val="005435DC"/>
    <w:rsid w:val="005464DE"/>
    <w:rsid w:val="0055521D"/>
    <w:rsid w:val="00560954"/>
    <w:rsid w:val="00561F8F"/>
    <w:rsid w:val="00564B92"/>
    <w:rsid w:val="00571955"/>
    <w:rsid w:val="0057608F"/>
    <w:rsid w:val="00576B70"/>
    <w:rsid w:val="00583C63"/>
    <w:rsid w:val="00590124"/>
    <w:rsid w:val="00597F5C"/>
    <w:rsid w:val="005B7DE1"/>
    <w:rsid w:val="005C15B8"/>
    <w:rsid w:val="005D27EE"/>
    <w:rsid w:val="005E186D"/>
    <w:rsid w:val="005E20CF"/>
    <w:rsid w:val="005F041D"/>
    <w:rsid w:val="005F155B"/>
    <w:rsid w:val="005F25F5"/>
    <w:rsid w:val="005F2CC4"/>
    <w:rsid w:val="005F7639"/>
    <w:rsid w:val="006033BB"/>
    <w:rsid w:val="00605697"/>
    <w:rsid w:val="00606B08"/>
    <w:rsid w:val="006150E8"/>
    <w:rsid w:val="00627C2D"/>
    <w:rsid w:val="00635E13"/>
    <w:rsid w:val="006477C8"/>
    <w:rsid w:val="00652E97"/>
    <w:rsid w:val="00657A08"/>
    <w:rsid w:val="00661A96"/>
    <w:rsid w:val="00663D1C"/>
    <w:rsid w:val="006708AE"/>
    <w:rsid w:val="00671688"/>
    <w:rsid w:val="006718F5"/>
    <w:rsid w:val="00671BDC"/>
    <w:rsid w:val="00680E91"/>
    <w:rsid w:val="006828C0"/>
    <w:rsid w:val="00682942"/>
    <w:rsid w:val="00684548"/>
    <w:rsid w:val="006869B4"/>
    <w:rsid w:val="0069179D"/>
    <w:rsid w:val="006950D7"/>
    <w:rsid w:val="0069698B"/>
    <w:rsid w:val="006A0D79"/>
    <w:rsid w:val="006A2D7D"/>
    <w:rsid w:val="006A5642"/>
    <w:rsid w:val="006B2B38"/>
    <w:rsid w:val="006C0474"/>
    <w:rsid w:val="006C07DC"/>
    <w:rsid w:val="006C4A7A"/>
    <w:rsid w:val="006D3473"/>
    <w:rsid w:val="006E4295"/>
    <w:rsid w:val="006E6945"/>
    <w:rsid w:val="006F1A70"/>
    <w:rsid w:val="006F22FE"/>
    <w:rsid w:val="006F7F07"/>
    <w:rsid w:val="00703A43"/>
    <w:rsid w:val="00704514"/>
    <w:rsid w:val="00704C46"/>
    <w:rsid w:val="0071357B"/>
    <w:rsid w:val="00713EC6"/>
    <w:rsid w:val="007212B8"/>
    <w:rsid w:val="00722D03"/>
    <w:rsid w:val="007268CD"/>
    <w:rsid w:val="007318E9"/>
    <w:rsid w:val="007423E1"/>
    <w:rsid w:val="00743CEE"/>
    <w:rsid w:val="00745C8F"/>
    <w:rsid w:val="00751421"/>
    <w:rsid w:val="00753017"/>
    <w:rsid w:val="0075379C"/>
    <w:rsid w:val="00754052"/>
    <w:rsid w:val="00765B5D"/>
    <w:rsid w:val="007735CF"/>
    <w:rsid w:val="00773962"/>
    <w:rsid w:val="00773A06"/>
    <w:rsid w:val="0078645C"/>
    <w:rsid w:val="00797D18"/>
    <w:rsid w:val="007A44F0"/>
    <w:rsid w:val="007B0233"/>
    <w:rsid w:val="007B0AB1"/>
    <w:rsid w:val="007B5289"/>
    <w:rsid w:val="007C0C9E"/>
    <w:rsid w:val="007C59CC"/>
    <w:rsid w:val="007D7823"/>
    <w:rsid w:val="007E54BC"/>
    <w:rsid w:val="007F6305"/>
    <w:rsid w:val="0080605F"/>
    <w:rsid w:val="00813A29"/>
    <w:rsid w:val="00814ABB"/>
    <w:rsid w:val="00816661"/>
    <w:rsid w:val="00826027"/>
    <w:rsid w:val="00827DB4"/>
    <w:rsid w:val="008369D5"/>
    <w:rsid w:val="0084200E"/>
    <w:rsid w:val="008435E7"/>
    <w:rsid w:val="0084457C"/>
    <w:rsid w:val="00862E98"/>
    <w:rsid w:val="008646E2"/>
    <w:rsid w:val="00873737"/>
    <w:rsid w:val="00882455"/>
    <w:rsid w:val="00883C39"/>
    <w:rsid w:val="00896E6A"/>
    <w:rsid w:val="008A1B19"/>
    <w:rsid w:val="008A5591"/>
    <w:rsid w:val="008A7DDB"/>
    <w:rsid w:val="008C0653"/>
    <w:rsid w:val="008C59CF"/>
    <w:rsid w:val="008C5D91"/>
    <w:rsid w:val="008D019A"/>
    <w:rsid w:val="008D3AD7"/>
    <w:rsid w:val="008D5E4B"/>
    <w:rsid w:val="008E0FE9"/>
    <w:rsid w:val="008E1746"/>
    <w:rsid w:val="008F62AA"/>
    <w:rsid w:val="008F711A"/>
    <w:rsid w:val="00902E37"/>
    <w:rsid w:val="00907A8E"/>
    <w:rsid w:val="009211BF"/>
    <w:rsid w:val="00926BFE"/>
    <w:rsid w:val="00926C08"/>
    <w:rsid w:val="0092704C"/>
    <w:rsid w:val="00931682"/>
    <w:rsid w:val="00937225"/>
    <w:rsid w:val="00940FD1"/>
    <w:rsid w:val="00947511"/>
    <w:rsid w:val="00947E73"/>
    <w:rsid w:val="009500B7"/>
    <w:rsid w:val="00963C8F"/>
    <w:rsid w:val="0097233E"/>
    <w:rsid w:val="009779F1"/>
    <w:rsid w:val="00987815"/>
    <w:rsid w:val="009903B2"/>
    <w:rsid w:val="0099363D"/>
    <w:rsid w:val="00995B90"/>
    <w:rsid w:val="009A55AF"/>
    <w:rsid w:val="009A694E"/>
    <w:rsid w:val="009B2BA6"/>
    <w:rsid w:val="009C1F47"/>
    <w:rsid w:val="009C5B26"/>
    <w:rsid w:val="009C72D7"/>
    <w:rsid w:val="009D0164"/>
    <w:rsid w:val="009D08BA"/>
    <w:rsid w:val="009D4E76"/>
    <w:rsid w:val="009D73BC"/>
    <w:rsid w:val="009E7118"/>
    <w:rsid w:val="009F497D"/>
    <w:rsid w:val="009F75B3"/>
    <w:rsid w:val="009F7FAB"/>
    <w:rsid w:val="00A017F4"/>
    <w:rsid w:val="00A059BE"/>
    <w:rsid w:val="00A12301"/>
    <w:rsid w:val="00A168F6"/>
    <w:rsid w:val="00A22466"/>
    <w:rsid w:val="00A27198"/>
    <w:rsid w:val="00A3105D"/>
    <w:rsid w:val="00A319EE"/>
    <w:rsid w:val="00A360A2"/>
    <w:rsid w:val="00A50C60"/>
    <w:rsid w:val="00A54D53"/>
    <w:rsid w:val="00A8214F"/>
    <w:rsid w:val="00A97D13"/>
    <w:rsid w:val="00AB090C"/>
    <w:rsid w:val="00AB2BF4"/>
    <w:rsid w:val="00AB67E6"/>
    <w:rsid w:val="00AC2EC9"/>
    <w:rsid w:val="00AC61E0"/>
    <w:rsid w:val="00AD0801"/>
    <w:rsid w:val="00AD13DB"/>
    <w:rsid w:val="00AD554B"/>
    <w:rsid w:val="00AD7371"/>
    <w:rsid w:val="00AE2706"/>
    <w:rsid w:val="00B03ECD"/>
    <w:rsid w:val="00B10BE8"/>
    <w:rsid w:val="00B21B57"/>
    <w:rsid w:val="00B3020E"/>
    <w:rsid w:val="00B30E07"/>
    <w:rsid w:val="00B403E6"/>
    <w:rsid w:val="00B460C0"/>
    <w:rsid w:val="00B5233C"/>
    <w:rsid w:val="00B52761"/>
    <w:rsid w:val="00B53776"/>
    <w:rsid w:val="00B64400"/>
    <w:rsid w:val="00B64916"/>
    <w:rsid w:val="00B71F8E"/>
    <w:rsid w:val="00B73F8E"/>
    <w:rsid w:val="00B804F2"/>
    <w:rsid w:val="00B90955"/>
    <w:rsid w:val="00B95365"/>
    <w:rsid w:val="00BA53DA"/>
    <w:rsid w:val="00BB12FF"/>
    <w:rsid w:val="00BB4462"/>
    <w:rsid w:val="00BC0A03"/>
    <w:rsid w:val="00BC2D30"/>
    <w:rsid w:val="00BE247B"/>
    <w:rsid w:val="00BE2FD7"/>
    <w:rsid w:val="00BF0E31"/>
    <w:rsid w:val="00BF34B3"/>
    <w:rsid w:val="00BF3B9C"/>
    <w:rsid w:val="00C04AAE"/>
    <w:rsid w:val="00C108B9"/>
    <w:rsid w:val="00C131C0"/>
    <w:rsid w:val="00C15B4A"/>
    <w:rsid w:val="00C3172D"/>
    <w:rsid w:val="00C32996"/>
    <w:rsid w:val="00C36C7D"/>
    <w:rsid w:val="00C37D73"/>
    <w:rsid w:val="00C512CA"/>
    <w:rsid w:val="00C567AB"/>
    <w:rsid w:val="00C61245"/>
    <w:rsid w:val="00C67CAD"/>
    <w:rsid w:val="00C707CD"/>
    <w:rsid w:val="00C93C49"/>
    <w:rsid w:val="00C93E11"/>
    <w:rsid w:val="00C9599B"/>
    <w:rsid w:val="00CA20BF"/>
    <w:rsid w:val="00CA3B03"/>
    <w:rsid w:val="00CA5AE6"/>
    <w:rsid w:val="00CB77CD"/>
    <w:rsid w:val="00CB7E17"/>
    <w:rsid w:val="00CC0EAA"/>
    <w:rsid w:val="00CC2490"/>
    <w:rsid w:val="00CE36E2"/>
    <w:rsid w:val="00CF44F9"/>
    <w:rsid w:val="00D018B4"/>
    <w:rsid w:val="00D11A99"/>
    <w:rsid w:val="00D125CE"/>
    <w:rsid w:val="00D16AE2"/>
    <w:rsid w:val="00D20EF7"/>
    <w:rsid w:val="00D22BCB"/>
    <w:rsid w:val="00D2795D"/>
    <w:rsid w:val="00D34396"/>
    <w:rsid w:val="00D41F34"/>
    <w:rsid w:val="00D47D59"/>
    <w:rsid w:val="00D517E7"/>
    <w:rsid w:val="00D51E90"/>
    <w:rsid w:val="00D803D3"/>
    <w:rsid w:val="00DB75CA"/>
    <w:rsid w:val="00DC1535"/>
    <w:rsid w:val="00DC27A2"/>
    <w:rsid w:val="00DC27C5"/>
    <w:rsid w:val="00DC79CB"/>
    <w:rsid w:val="00DE05DD"/>
    <w:rsid w:val="00DE3445"/>
    <w:rsid w:val="00E0074B"/>
    <w:rsid w:val="00E02BE1"/>
    <w:rsid w:val="00E20C6A"/>
    <w:rsid w:val="00E25B22"/>
    <w:rsid w:val="00E26343"/>
    <w:rsid w:val="00E278F6"/>
    <w:rsid w:val="00E46454"/>
    <w:rsid w:val="00E5071F"/>
    <w:rsid w:val="00E51C10"/>
    <w:rsid w:val="00E5215B"/>
    <w:rsid w:val="00E549B1"/>
    <w:rsid w:val="00E66A73"/>
    <w:rsid w:val="00E77241"/>
    <w:rsid w:val="00E77F1C"/>
    <w:rsid w:val="00E83EEC"/>
    <w:rsid w:val="00E96B17"/>
    <w:rsid w:val="00EB4945"/>
    <w:rsid w:val="00EB5E68"/>
    <w:rsid w:val="00EC6C85"/>
    <w:rsid w:val="00ED06BE"/>
    <w:rsid w:val="00ED4437"/>
    <w:rsid w:val="00EE2BEC"/>
    <w:rsid w:val="00EE3882"/>
    <w:rsid w:val="00EE600B"/>
    <w:rsid w:val="00EF0600"/>
    <w:rsid w:val="00EF245C"/>
    <w:rsid w:val="00EF33DD"/>
    <w:rsid w:val="00F0118F"/>
    <w:rsid w:val="00F10F69"/>
    <w:rsid w:val="00F1758E"/>
    <w:rsid w:val="00F24584"/>
    <w:rsid w:val="00F3050F"/>
    <w:rsid w:val="00F371D4"/>
    <w:rsid w:val="00F41E70"/>
    <w:rsid w:val="00F60D26"/>
    <w:rsid w:val="00F73ED3"/>
    <w:rsid w:val="00FA1D3D"/>
    <w:rsid w:val="00FB1E2A"/>
    <w:rsid w:val="00FB746C"/>
    <w:rsid w:val="00FC10E1"/>
    <w:rsid w:val="00FC2297"/>
    <w:rsid w:val="00FC70C1"/>
    <w:rsid w:val="00FD41AB"/>
    <w:rsid w:val="00FD4D61"/>
    <w:rsid w:val="00FE1E59"/>
    <w:rsid w:val="00FE3604"/>
    <w:rsid w:val="00FF59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endnote reference" w:uiPriority="0"/>
    <w:lsdException w:name="endnote text"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11A"/>
    <w:pPr>
      <w:widowControl w:val="0"/>
      <w:suppressAutoHyphens/>
    </w:pPr>
    <w:rPr>
      <w:rFonts w:eastAsia="Andale Sans UI"/>
      <w:kern w:val="1"/>
      <w:sz w:val="24"/>
      <w:szCs w:val="24"/>
      <w:lang w:eastAsia="zh-CN"/>
    </w:rPr>
  </w:style>
  <w:style w:type="paragraph" w:styleId="1">
    <w:name w:val="heading 1"/>
    <w:basedOn w:val="a"/>
    <w:next w:val="a"/>
    <w:link w:val="1Char"/>
    <w:uiPriority w:val="9"/>
    <w:qFormat/>
    <w:rsid w:val="008F711A"/>
    <w:pPr>
      <w:keepNext/>
      <w:tabs>
        <w:tab w:val="num" w:pos="0"/>
        <w:tab w:val="left" w:pos="1134"/>
      </w:tabs>
      <w:ind w:left="432" w:hanging="432"/>
      <w:outlineLvl w:val="0"/>
    </w:pPr>
    <w:rPr>
      <w:rFonts w:ascii="Arial" w:hAnsi="Arial" w:cs="Arial"/>
      <w:b/>
      <w:iCs/>
    </w:rPr>
  </w:style>
  <w:style w:type="paragraph" w:styleId="2">
    <w:name w:val="heading 2"/>
    <w:basedOn w:val="a"/>
    <w:next w:val="a"/>
    <w:qFormat/>
    <w:rsid w:val="008F711A"/>
    <w:pPr>
      <w:keepNext/>
      <w:numPr>
        <w:numId w:val="3"/>
      </w:numPr>
      <w:outlineLvl w:val="1"/>
    </w:pPr>
    <w:rPr>
      <w:rFonts w:ascii="Arial" w:hAnsi="Arial" w:cs="Arial"/>
      <w:b/>
    </w:rPr>
  </w:style>
  <w:style w:type="paragraph" w:styleId="3">
    <w:name w:val="heading 3"/>
    <w:basedOn w:val="a"/>
    <w:next w:val="a"/>
    <w:qFormat/>
    <w:rsid w:val="008F711A"/>
    <w:pPr>
      <w:keepNext/>
      <w:tabs>
        <w:tab w:val="num" w:pos="0"/>
      </w:tabs>
      <w:ind w:left="432" w:hanging="432"/>
      <w:jc w:val="both"/>
      <w:outlineLvl w:val="2"/>
    </w:pPr>
    <w:rPr>
      <w:rFonts w:ascii="Arial" w:hAnsi="Arial" w:cs="Arial"/>
      <w:b/>
    </w:rPr>
  </w:style>
  <w:style w:type="paragraph" w:styleId="6">
    <w:name w:val="heading 6"/>
    <w:basedOn w:val="a"/>
    <w:next w:val="a"/>
    <w:qFormat/>
    <w:rsid w:val="008F711A"/>
    <w:pPr>
      <w:keepNext/>
      <w:tabs>
        <w:tab w:val="num" w:pos="0"/>
      </w:tabs>
      <w:ind w:left="432" w:hanging="432"/>
      <w:jc w:val="center"/>
      <w:outlineLvl w:val="5"/>
    </w:pPr>
    <w:rPr>
      <w:b/>
      <w:sz w:val="22"/>
    </w:rPr>
  </w:style>
  <w:style w:type="paragraph" w:styleId="8">
    <w:name w:val="heading 8"/>
    <w:basedOn w:val="a"/>
    <w:next w:val="a"/>
    <w:qFormat/>
    <w:rsid w:val="008F711A"/>
    <w:pPr>
      <w:keepNext/>
      <w:tabs>
        <w:tab w:val="num" w:pos="0"/>
      </w:tabs>
      <w:ind w:left="432" w:hanging="432"/>
      <w:jc w:val="center"/>
      <w:outlineLvl w:val="7"/>
    </w:pPr>
    <w:rPr>
      <w:rFonts w:ascii="Arial" w:hAnsi="Arial" w:cs="Arial"/>
      <w:b/>
      <w:bCs/>
    </w:rPr>
  </w:style>
  <w:style w:type="paragraph" w:styleId="9">
    <w:name w:val="heading 9"/>
    <w:basedOn w:val="a"/>
    <w:next w:val="a"/>
    <w:qFormat/>
    <w:rsid w:val="008F711A"/>
    <w:pPr>
      <w:keepNext/>
      <w:tabs>
        <w:tab w:val="num" w:pos="0"/>
      </w:tabs>
      <w:ind w:left="432" w:hanging="432"/>
      <w:jc w:val="center"/>
      <w:outlineLvl w:val="8"/>
    </w:pPr>
    <w:rPr>
      <w:rFonts w:ascii="Arial" w:hAnsi="Arial" w:cs="Arial"/>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F711A"/>
  </w:style>
  <w:style w:type="character" w:customStyle="1" w:styleId="WW8Num1z1">
    <w:name w:val="WW8Num1z1"/>
    <w:rsid w:val="008F711A"/>
  </w:style>
  <w:style w:type="character" w:customStyle="1" w:styleId="WW8Num1z2">
    <w:name w:val="WW8Num1z2"/>
    <w:rsid w:val="008F711A"/>
  </w:style>
  <w:style w:type="character" w:customStyle="1" w:styleId="WW8Num1z3">
    <w:name w:val="WW8Num1z3"/>
    <w:rsid w:val="008F711A"/>
  </w:style>
  <w:style w:type="character" w:customStyle="1" w:styleId="WW8Num1z4">
    <w:name w:val="WW8Num1z4"/>
    <w:rsid w:val="008F711A"/>
  </w:style>
  <w:style w:type="character" w:customStyle="1" w:styleId="WW8Num1z5">
    <w:name w:val="WW8Num1z5"/>
    <w:rsid w:val="008F711A"/>
  </w:style>
  <w:style w:type="character" w:customStyle="1" w:styleId="WW8Num1z6">
    <w:name w:val="WW8Num1z6"/>
    <w:rsid w:val="008F711A"/>
  </w:style>
  <w:style w:type="character" w:customStyle="1" w:styleId="WW8Num1z7">
    <w:name w:val="WW8Num1z7"/>
    <w:rsid w:val="008F711A"/>
  </w:style>
  <w:style w:type="character" w:customStyle="1" w:styleId="WW8Num1z8">
    <w:name w:val="WW8Num1z8"/>
    <w:rsid w:val="008F711A"/>
  </w:style>
  <w:style w:type="character" w:customStyle="1" w:styleId="WW8Num2z0">
    <w:name w:val="WW8Num2z0"/>
    <w:rsid w:val="008F711A"/>
    <w:rPr>
      <w:rFonts w:ascii="Wingdings" w:hAnsi="Wingdings" w:cs="Wingdings"/>
      <w:b/>
      <w:shadow/>
      <w:sz w:val="22"/>
      <w:szCs w:val="22"/>
      <w:lang w:val="el-GR"/>
    </w:rPr>
  </w:style>
  <w:style w:type="character" w:customStyle="1" w:styleId="WW8Num2z1">
    <w:name w:val="WW8Num2z1"/>
    <w:rsid w:val="008F711A"/>
  </w:style>
  <w:style w:type="character" w:customStyle="1" w:styleId="WW8Num2z2">
    <w:name w:val="WW8Num2z2"/>
    <w:rsid w:val="008F711A"/>
  </w:style>
  <w:style w:type="character" w:customStyle="1" w:styleId="WW8Num2z3">
    <w:name w:val="WW8Num2z3"/>
    <w:rsid w:val="008F711A"/>
  </w:style>
  <w:style w:type="character" w:customStyle="1" w:styleId="WW8Num2z4">
    <w:name w:val="WW8Num2z4"/>
    <w:rsid w:val="008F711A"/>
  </w:style>
  <w:style w:type="character" w:customStyle="1" w:styleId="WW8Num2z5">
    <w:name w:val="WW8Num2z5"/>
    <w:rsid w:val="008F711A"/>
  </w:style>
  <w:style w:type="character" w:customStyle="1" w:styleId="WW8Num2z6">
    <w:name w:val="WW8Num2z6"/>
    <w:rsid w:val="008F711A"/>
  </w:style>
  <w:style w:type="character" w:customStyle="1" w:styleId="WW8Num2z7">
    <w:name w:val="WW8Num2z7"/>
    <w:rsid w:val="008F711A"/>
  </w:style>
  <w:style w:type="character" w:customStyle="1" w:styleId="WW8Num2z8">
    <w:name w:val="WW8Num2z8"/>
    <w:rsid w:val="008F711A"/>
  </w:style>
  <w:style w:type="character" w:customStyle="1" w:styleId="WW8Num3z0">
    <w:name w:val="WW8Num3z0"/>
    <w:rsid w:val="008F711A"/>
    <w:rPr>
      <w:rFonts w:ascii="Wingdings" w:hAnsi="Wingdings" w:cs="Wingdings"/>
      <w:b/>
      <w:shadow/>
      <w:sz w:val="22"/>
      <w:szCs w:val="22"/>
      <w:lang w:val="el-GR"/>
    </w:rPr>
  </w:style>
  <w:style w:type="character" w:customStyle="1" w:styleId="WW8Num3z1">
    <w:name w:val="WW8Num3z1"/>
    <w:rsid w:val="008F711A"/>
    <w:rPr>
      <w:rFonts w:ascii="Courier New" w:hAnsi="Courier New" w:cs="Courier New"/>
    </w:rPr>
  </w:style>
  <w:style w:type="character" w:customStyle="1" w:styleId="WW8Num3z2">
    <w:name w:val="WW8Num3z2"/>
    <w:rsid w:val="008F711A"/>
  </w:style>
  <w:style w:type="character" w:customStyle="1" w:styleId="WW8Num3z3">
    <w:name w:val="WW8Num3z3"/>
    <w:rsid w:val="008F711A"/>
    <w:rPr>
      <w:rFonts w:ascii="Symbol" w:hAnsi="Symbol" w:cs="Symbol"/>
    </w:rPr>
  </w:style>
  <w:style w:type="character" w:customStyle="1" w:styleId="WW8Num3z4">
    <w:name w:val="WW8Num3z4"/>
    <w:rsid w:val="008F711A"/>
  </w:style>
  <w:style w:type="character" w:customStyle="1" w:styleId="WW8Num3z5">
    <w:name w:val="WW8Num3z5"/>
    <w:rsid w:val="008F711A"/>
  </w:style>
  <w:style w:type="character" w:customStyle="1" w:styleId="WW8Num3z6">
    <w:name w:val="WW8Num3z6"/>
    <w:rsid w:val="008F711A"/>
  </w:style>
  <w:style w:type="character" w:customStyle="1" w:styleId="WW8Num3z7">
    <w:name w:val="WW8Num3z7"/>
    <w:rsid w:val="008F711A"/>
    <w:rPr>
      <w:rFonts w:cs="Arial"/>
      <w:b/>
      <w:shadow/>
      <w:spacing w:val="40"/>
      <w:lang w:eastAsia="zh-CN"/>
    </w:rPr>
  </w:style>
  <w:style w:type="character" w:customStyle="1" w:styleId="WW8Num3z8">
    <w:name w:val="WW8Num3z8"/>
    <w:rsid w:val="008F711A"/>
  </w:style>
  <w:style w:type="character" w:customStyle="1" w:styleId="WW8Num4z0">
    <w:name w:val="WW8Num4z0"/>
    <w:rsid w:val="008F711A"/>
    <w:rPr>
      <w:rFonts w:ascii="Cambria" w:hAnsi="Cambria" w:cs="Cambria"/>
      <w:sz w:val="18"/>
      <w:szCs w:val="18"/>
      <w:lang w:val="el-GR"/>
    </w:rPr>
  </w:style>
  <w:style w:type="character" w:customStyle="1" w:styleId="WW8Num4z1">
    <w:name w:val="WW8Num4z1"/>
    <w:rsid w:val="008F711A"/>
  </w:style>
  <w:style w:type="character" w:customStyle="1" w:styleId="WW8Num4z2">
    <w:name w:val="WW8Num4z2"/>
    <w:rsid w:val="008F711A"/>
  </w:style>
  <w:style w:type="character" w:customStyle="1" w:styleId="WW8Num4z3">
    <w:name w:val="WW8Num4z3"/>
    <w:rsid w:val="008F711A"/>
  </w:style>
  <w:style w:type="character" w:customStyle="1" w:styleId="WW8Num4z4">
    <w:name w:val="WW8Num4z4"/>
    <w:rsid w:val="008F711A"/>
  </w:style>
  <w:style w:type="character" w:customStyle="1" w:styleId="WW8Num4z5">
    <w:name w:val="WW8Num4z5"/>
    <w:rsid w:val="008F711A"/>
  </w:style>
  <w:style w:type="character" w:customStyle="1" w:styleId="WW8Num4z6">
    <w:name w:val="WW8Num4z6"/>
    <w:rsid w:val="008F711A"/>
  </w:style>
  <w:style w:type="character" w:customStyle="1" w:styleId="WW8Num4z7">
    <w:name w:val="WW8Num4z7"/>
    <w:rsid w:val="008F711A"/>
  </w:style>
  <w:style w:type="character" w:customStyle="1" w:styleId="WW8Num4z8">
    <w:name w:val="WW8Num4z8"/>
    <w:rsid w:val="008F711A"/>
  </w:style>
  <w:style w:type="character" w:customStyle="1" w:styleId="WW8Num5z0">
    <w:name w:val="WW8Num5z0"/>
    <w:rsid w:val="008F711A"/>
    <w:rPr>
      <w:rFonts w:ascii="Arial" w:hAnsi="Arial" w:cs="Times New Roman"/>
      <w:b/>
      <w:sz w:val="22"/>
      <w:szCs w:val="22"/>
      <w:lang w:val="el-GR"/>
    </w:rPr>
  </w:style>
  <w:style w:type="character" w:customStyle="1" w:styleId="WW8Num5z1">
    <w:name w:val="WW8Num5z1"/>
    <w:rsid w:val="008F711A"/>
    <w:rPr>
      <w:rFonts w:ascii="Cambria" w:hAnsi="Cambria" w:cs="Times New Roman"/>
      <w:b/>
      <w:bCs/>
      <w:sz w:val="22"/>
      <w:szCs w:val="22"/>
      <w:lang w:val="el-GR"/>
    </w:rPr>
  </w:style>
  <w:style w:type="character" w:customStyle="1" w:styleId="WW8Num6z0">
    <w:name w:val="WW8Num6z0"/>
    <w:rsid w:val="008F711A"/>
  </w:style>
  <w:style w:type="character" w:customStyle="1" w:styleId="WW8Num6z1">
    <w:name w:val="WW8Num6z1"/>
    <w:rsid w:val="008F711A"/>
    <w:rPr>
      <w:rFonts w:ascii="Cambria" w:hAnsi="Cambria" w:cs="Cambria"/>
      <w:b/>
      <w:sz w:val="22"/>
      <w:szCs w:val="22"/>
    </w:rPr>
  </w:style>
  <w:style w:type="character" w:customStyle="1" w:styleId="WW8Num6z2">
    <w:name w:val="WW8Num6z2"/>
    <w:rsid w:val="008F711A"/>
  </w:style>
  <w:style w:type="character" w:customStyle="1" w:styleId="WW8Num6z3">
    <w:name w:val="WW8Num6z3"/>
    <w:rsid w:val="008F711A"/>
  </w:style>
  <w:style w:type="character" w:customStyle="1" w:styleId="WW8Num6z4">
    <w:name w:val="WW8Num6z4"/>
    <w:rsid w:val="008F711A"/>
  </w:style>
  <w:style w:type="character" w:customStyle="1" w:styleId="WW8Num6z5">
    <w:name w:val="WW8Num6z5"/>
    <w:rsid w:val="008F711A"/>
  </w:style>
  <w:style w:type="character" w:customStyle="1" w:styleId="WW8Num6z6">
    <w:name w:val="WW8Num6z6"/>
    <w:rsid w:val="008F711A"/>
  </w:style>
  <w:style w:type="character" w:customStyle="1" w:styleId="WW8Num6z7">
    <w:name w:val="WW8Num6z7"/>
    <w:rsid w:val="008F711A"/>
  </w:style>
  <w:style w:type="character" w:customStyle="1" w:styleId="WW8Num6z8">
    <w:name w:val="WW8Num6z8"/>
    <w:rsid w:val="008F711A"/>
  </w:style>
  <w:style w:type="character" w:customStyle="1" w:styleId="WW8Num7z0">
    <w:name w:val="WW8Num7z0"/>
    <w:rsid w:val="008F711A"/>
    <w:rPr>
      <w:rFonts w:ascii="Cambria" w:hAnsi="Cambria" w:cs="Cambria"/>
      <w:b/>
      <w:spacing w:val="0"/>
      <w:sz w:val="20"/>
      <w:szCs w:val="20"/>
    </w:rPr>
  </w:style>
  <w:style w:type="character" w:customStyle="1" w:styleId="WW8Num8z0">
    <w:name w:val="WW8Num8z0"/>
    <w:rsid w:val="008F711A"/>
  </w:style>
  <w:style w:type="character" w:customStyle="1" w:styleId="WW8Num8z1">
    <w:name w:val="WW8Num8z1"/>
    <w:rsid w:val="008F711A"/>
    <w:rPr>
      <w:rFonts w:ascii="Cambria" w:hAnsi="Cambria" w:cs="Cambria"/>
      <w:b/>
      <w:i/>
      <w:sz w:val="20"/>
      <w:szCs w:val="22"/>
      <w:lang w:val="en-US"/>
    </w:rPr>
  </w:style>
  <w:style w:type="character" w:customStyle="1" w:styleId="WW8Num8z2">
    <w:name w:val="WW8Num8z2"/>
    <w:rsid w:val="008F711A"/>
  </w:style>
  <w:style w:type="character" w:customStyle="1" w:styleId="WW8Num8z3">
    <w:name w:val="WW8Num8z3"/>
    <w:rsid w:val="008F711A"/>
  </w:style>
  <w:style w:type="character" w:customStyle="1" w:styleId="WW8Num8z4">
    <w:name w:val="WW8Num8z4"/>
    <w:rsid w:val="008F711A"/>
  </w:style>
  <w:style w:type="character" w:customStyle="1" w:styleId="WW8Num8z5">
    <w:name w:val="WW8Num8z5"/>
    <w:rsid w:val="008F711A"/>
  </w:style>
  <w:style w:type="character" w:customStyle="1" w:styleId="WW8Num8z6">
    <w:name w:val="WW8Num8z6"/>
    <w:rsid w:val="008F711A"/>
  </w:style>
  <w:style w:type="character" w:customStyle="1" w:styleId="WW8Num8z7">
    <w:name w:val="WW8Num8z7"/>
    <w:rsid w:val="008F711A"/>
  </w:style>
  <w:style w:type="character" w:customStyle="1" w:styleId="WW8Num8z8">
    <w:name w:val="WW8Num8z8"/>
    <w:rsid w:val="008F711A"/>
  </w:style>
  <w:style w:type="character" w:customStyle="1" w:styleId="WW8Num9z0">
    <w:name w:val="WW8Num9z0"/>
    <w:rsid w:val="008F711A"/>
    <w:rPr>
      <w:b/>
      <w:color w:val="FF0000"/>
      <w:sz w:val="20"/>
    </w:rPr>
  </w:style>
  <w:style w:type="character" w:customStyle="1" w:styleId="WW8Num9z1">
    <w:name w:val="WW8Num9z1"/>
    <w:rsid w:val="008F711A"/>
    <w:rPr>
      <w:rFonts w:ascii="Cambria" w:hAnsi="Cambria" w:cs="Cambria"/>
      <w:b/>
      <w:color w:val="000000"/>
      <w:sz w:val="20"/>
      <w:szCs w:val="22"/>
      <w:lang w:val="el-GR"/>
    </w:rPr>
  </w:style>
  <w:style w:type="character" w:customStyle="1" w:styleId="WW8Num10z0">
    <w:name w:val="WW8Num10z0"/>
    <w:rsid w:val="008F711A"/>
    <w:rPr>
      <w:rFonts w:ascii="Arial" w:hAnsi="Arial" w:cs="Arial"/>
      <w:b/>
      <w:sz w:val="20"/>
      <w:szCs w:val="22"/>
    </w:rPr>
  </w:style>
  <w:style w:type="character" w:customStyle="1" w:styleId="WW8Num10z1">
    <w:name w:val="WW8Num10z1"/>
    <w:rsid w:val="008F711A"/>
    <w:rPr>
      <w:rFonts w:ascii="Cambria" w:hAnsi="Cambria" w:cs="Arial"/>
      <w:b/>
      <w:sz w:val="20"/>
      <w:szCs w:val="22"/>
    </w:rPr>
  </w:style>
  <w:style w:type="character" w:customStyle="1" w:styleId="WW8Num11z0">
    <w:name w:val="WW8Num11z0"/>
    <w:rsid w:val="008F711A"/>
    <w:rPr>
      <w:rFonts w:ascii="Symbol" w:hAnsi="Symbol" w:cs="Symbol"/>
      <w:sz w:val="22"/>
      <w:szCs w:val="22"/>
    </w:rPr>
  </w:style>
  <w:style w:type="character" w:customStyle="1" w:styleId="WW8Num12z0">
    <w:name w:val="WW8Num12z0"/>
    <w:rsid w:val="008F711A"/>
    <w:rPr>
      <w:rFonts w:ascii="Arial" w:hAnsi="Arial" w:cs="Arial"/>
      <w:b/>
      <w:sz w:val="22"/>
      <w:szCs w:val="22"/>
    </w:rPr>
  </w:style>
  <w:style w:type="character" w:customStyle="1" w:styleId="WW8Num12z1">
    <w:name w:val="WW8Num12z1"/>
    <w:rsid w:val="008F711A"/>
    <w:rPr>
      <w:rFonts w:ascii="Cambria" w:hAnsi="Cambria" w:cs="Arial"/>
      <w:b/>
      <w:sz w:val="22"/>
      <w:szCs w:val="22"/>
    </w:rPr>
  </w:style>
  <w:style w:type="character" w:customStyle="1" w:styleId="WW8Num13z0">
    <w:name w:val="WW8Num13z0"/>
    <w:rsid w:val="008F711A"/>
    <w:rPr>
      <w:rFonts w:ascii="Calibri" w:hAnsi="Calibri" w:cs="Arial"/>
      <w:b/>
      <w:spacing w:val="5"/>
      <w:sz w:val="22"/>
      <w:szCs w:val="22"/>
    </w:rPr>
  </w:style>
  <w:style w:type="character" w:customStyle="1" w:styleId="WW8Num14z0">
    <w:name w:val="WW8Num14z0"/>
    <w:rsid w:val="008F711A"/>
    <w:rPr>
      <w:rFonts w:ascii="Cambria" w:hAnsi="Cambria" w:cs="Cambria"/>
      <w:sz w:val="18"/>
      <w:szCs w:val="18"/>
      <w:lang w:val="el-GR"/>
    </w:rPr>
  </w:style>
  <w:style w:type="character" w:customStyle="1" w:styleId="WW8Num14z1">
    <w:name w:val="WW8Num14z1"/>
    <w:rsid w:val="008F711A"/>
  </w:style>
  <w:style w:type="character" w:customStyle="1" w:styleId="WW8Num14z2">
    <w:name w:val="WW8Num14z2"/>
    <w:rsid w:val="008F711A"/>
  </w:style>
  <w:style w:type="character" w:customStyle="1" w:styleId="WW8Num14z3">
    <w:name w:val="WW8Num14z3"/>
    <w:rsid w:val="008F711A"/>
  </w:style>
  <w:style w:type="character" w:customStyle="1" w:styleId="WW8Num14z4">
    <w:name w:val="WW8Num14z4"/>
    <w:rsid w:val="008F711A"/>
  </w:style>
  <w:style w:type="character" w:customStyle="1" w:styleId="WW8Num14z5">
    <w:name w:val="WW8Num14z5"/>
    <w:rsid w:val="008F711A"/>
  </w:style>
  <w:style w:type="character" w:customStyle="1" w:styleId="WW8Num14z6">
    <w:name w:val="WW8Num14z6"/>
    <w:rsid w:val="008F711A"/>
  </w:style>
  <w:style w:type="character" w:customStyle="1" w:styleId="WW8Num14z7">
    <w:name w:val="WW8Num14z7"/>
    <w:rsid w:val="008F711A"/>
  </w:style>
  <w:style w:type="character" w:customStyle="1" w:styleId="WW8Num14z8">
    <w:name w:val="WW8Num14z8"/>
    <w:rsid w:val="008F711A"/>
  </w:style>
  <w:style w:type="character" w:customStyle="1" w:styleId="WW8Num5z2">
    <w:name w:val="WW8Num5z2"/>
    <w:rsid w:val="008F711A"/>
  </w:style>
  <w:style w:type="character" w:customStyle="1" w:styleId="WW8Num5z3">
    <w:name w:val="WW8Num5z3"/>
    <w:rsid w:val="008F711A"/>
  </w:style>
  <w:style w:type="character" w:customStyle="1" w:styleId="WW8Num5z4">
    <w:name w:val="WW8Num5z4"/>
    <w:rsid w:val="008F711A"/>
  </w:style>
  <w:style w:type="character" w:customStyle="1" w:styleId="WW8Num5z5">
    <w:name w:val="WW8Num5z5"/>
    <w:rsid w:val="008F711A"/>
  </w:style>
  <w:style w:type="character" w:customStyle="1" w:styleId="WW8Num5z6">
    <w:name w:val="WW8Num5z6"/>
    <w:rsid w:val="008F711A"/>
  </w:style>
  <w:style w:type="character" w:customStyle="1" w:styleId="WW8Num5z7">
    <w:name w:val="WW8Num5z7"/>
    <w:rsid w:val="008F711A"/>
  </w:style>
  <w:style w:type="character" w:customStyle="1" w:styleId="WW8Num5z8">
    <w:name w:val="WW8Num5z8"/>
    <w:rsid w:val="008F711A"/>
  </w:style>
  <w:style w:type="character" w:customStyle="1" w:styleId="WW8Num7z1">
    <w:name w:val="WW8Num7z1"/>
    <w:rsid w:val="008F711A"/>
    <w:rPr>
      <w:rFonts w:ascii="Cambria" w:hAnsi="Cambria" w:cs="Cambria"/>
      <w:b/>
      <w:i/>
      <w:sz w:val="20"/>
      <w:szCs w:val="22"/>
      <w:lang w:val="en-US"/>
    </w:rPr>
  </w:style>
  <w:style w:type="character" w:customStyle="1" w:styleId="WW8Num7z2">
    <w:name w:val="WW8Num7z2"/>
    <w:rsid w:val="008F711A"/>
  </w:style>
  <w:style w:type="character" w:customStyle="1" w:styleId="WW8Num7z3">
    <w:name w:val="WW8Num7z3"/>
    <w:rsid w:val="008F711A"/>
  </w:style>
  <w:style w:type="character" w:customStyle="1" w:styleId="WW8Num7z4">
    <w:name w:val="WW8Num7z4"/>
    <w:rsid w:val="008F711A"/>
  </w:style>
  <w:style w:type="character" w:customStyle="1" w:styleId="WW8Num7z5">
    <w:name w:val="WW8Num7z5"/>
    <w:rsid w:val="008F711A"/>
  </w:style>
  <w:style w:type="character" w:customStyle="1" w:styleId="WW8Num7z6">
    <w:name w:val="WW8Num7z6"/>
    <w:rsid w:val="008F711A"/>
  </w:style>
  <w:style w:type="character" w:customStyle="1" w:styleId="WW8Num7z7">
    <w:name w:val="WW8Num7z7"/>
    <w:rsid w:val="008F711A"/>
  </w:style>
  <w:style w:type="character" w:customStyle="1" w:styleId="WW8Num7z8">
    <w:name w:val="WW8Num7z8"/>
    <w:rsid w:val="008F711A"/>
  </w:style>
  <w:style w:type="character" w:customStyle="1" w:styleId="WW8Num11z1">
    <w:name w:val="WW8Num11z1"/>
    <w:rsid w:val="008F711A"/>
    <w:rPr>
      <w:rFonts w:ascii="Cambria" w:hAnsi="Cambria" w:cs="Arial"/>
      <w:b/>
      <w:sz w:val="22"/>
      <w:szCs w:val="22"/>
    </w:rPr>
  </w:style>
  <w:style w:type="character" w:customStyle="1" w:styleId="WW8Num13z1">
    <w:name w:val="WW8Num13z1"/>
    <w:rsid w:val="008F711A"/>
  </w:style>
  <w:style w:type="character" w:customStyle="1" w:styleId="WW8Num13z2">
    <w:name w:val="WW8Num13z2"/>
    <w:rsid w:val="008F711A"/>
  </w:style>
  <w:style w:type="character" w:customStyle="1" w:styleId="WW8Num13z3">
    <w:name w:val="WW8Num13z3"/>
    <w:rsid w:val="008F711A"/>
  </w:style>
  <w:style w:type="character" w:customStyle="1" w:styleId="WW8Num13z4">
    <w:name w:val="WW8Num13z4"/>
    <w:rsid w:val="008F711A"/>
  </w:style>
  <w:style w:type="character" w:customStyle="1" w:styleId="WW8Num13z5">
    <w:name w:val="WW8Num13z5"/>
    <w:rsid w:val="008F711A"/>
  </w:style>
  <w:style w:type="character" w:customStyle="1" w:styleId="WW8Num13z6">
    <w:name w:val="WW8Num13z6"/>
    <w:rsid w:val="008F711A"/>
  </w:style>
  <w:style w:type="character" w:customStyle="1" w:styleId="WW8Num13z7">
    <w:name w:val="WW8Num13z7"/>
    <w:rsid w:val="008F711A"/>
  </w:style>
  <w:style w:type="character" w:customStyle="1" w:styleId="WW8Num13z8">
    <w:name w:val="WW8Num13z8"/>
    <w:rsid w:val="008F711A"/>
  </w:style>
  <w:style w:type="character" w:customStyle="1" w:styleId="WW-DefaultParagraphFont">
    <w:name w:val="WW-Default Paragraph Font"/>
    <w:rsid w:val="008F711A"/>
  </w:style>
  <w:style w:type="character" w:customStyle="1" w:styleId="WW8Num15z0">
    <w:name w:val="WW8Num15z0"/>
    <w:rsid w:val="008F711A"/>
    <w:rPr>
      <w:rFonts w:ascii="Cambria" w:hAnsi="Cambria" w:cs="Cambria"/>
      <w:sz w:val="18"/>
      <w:szCs w:val="18"/>
      <w:lang w:val="el-GR"/>
    </w:rPr>
  </w:style>
  <w:style w:type="character" w:customStyle="1" w:styleId="WW8Num15z1">
    <w:name w:val="WW8Num15z1"/>
    <w:rsid w:val="008F711A"/>
  </w:style>
  <w:style w:type="character" w:customStyle="1" w:styleId="WW8Num15z2">
    <w:name w:val="WW8Num15z2"/>
    <w:rsid w:val="008F711A"/>
  </w:style>
  <w:style w:type="character" w:customStyle="1" w:styleId="WW8Num15z3">
    <w:name w:val="WW8Num15z3"/>
    <w:rsid w:val="008F711A"/>
  </w:style>
  <w:style w:type="character" w:customStyle="1" w:styleId="WW8Num15z4">
    <w:name w:val="WW8Num15z4"/>
    <w:rsid w:val="008F711A"/>
  </w:style>
  <w:style w:type="character" w:customStyle="1" w:styleId="WW8Num15z5">
    <w:name w:val="WW8Num15z5"/>
    <w:rsid w:val="008F711A"/>
  </w:style>
  <w:style w:type="character" w:customStyle="1" w:styleId="WW8Num15z6">
    <w:name w:val="WW8Num15z6"/>
    <w:rsid w:val="008F711A"/>
  </w:style>
  <w:style w:type="character" w:customStyle="1" w:styleId="WW8Num15z7">
    <w:name w:val="WW8Num15z7"/>
    <w:rsid w:val="008F711A"/>
  </w:style>
  <w:style w:type="character" w:customStyle="1" w:styleId="WW8Num15z8">
    <w:name w:val="WW8Num15z8"/>
    <w:rsid w:val="008F711A"/>
  </w:style>
  <w:style w:type="character" w:customStyle="1" w:styleId="WW8Num16z0">
    <w:name w:val="WW8Num16z0"/>
    <w:rsid w:val="008F711A"/>
    <w:rPr>
      <w:rFonts w:ascii="Cambria" w:hAnsi="Cambria" w:cs="Cambria"/>
      <w:sz w:val="18"/>
      <w:szCs w:val="18"/>
      <w:lang w:val="el-GR"/>
    </w:rPr>
  </w:style>
  <w:style w:type="character" w:customStyle="1" w:styleId="WW8Num16z1">
    <w:name w:val="WW8Num16z1"/>
    <w:rsid w:val="008F711A"/>
  </w:style>
  <w:style w:type="character" w:customStyle="1" w:styleId="WW8Num16z2">
    <w:name w:val="WW8Num16z2"/>
    <w:rsid w:val="008F711A"/>
  </w:style>
  <w:style w:type="character" w:customStyle="1" w:styleId="WW8Num16z3">
    <w:name w:val="WW8Num16z3"/>
    <w:rsid w:val="008F711A"/>
  </w:style>
  <w:style w:type="character" w:customStyle="1" w:styleId="WW8Num16z4">
    <w:name w:val="WW8Num16z4"/>
    <w:rsid w:val="008F711A"/>
  </w:style>
  <w:style w:type="character" w:customStyle="1" w:styleId="WW8Num16z5">
    <w:name w:val="WW8Num16z5"/>
    <w:rsid w:val="008F711A"/>
  </w:style>
  <w:style w:type="character" w:customStyle="1" w:styleId="WW8Num16z6">
    <w:name w:val="WW8Num16z6"/>
    <w:rsid w:val="008F711A"/>
  </w:style>
  <w:style w:type="character" w:customStyle="1" w:styleId="WW8Num16z7">
    <w:name w:val="WW8Num16z7"/>
    <w:rsid w:val="008F711A"/>
  </w:style>
  <w:style w:type="character" w:customStyle="1" w:styleId="WW8Num16z8">
    <w:name w:val="WW8Num16z8"/>
    <w:rsid w:val="008F711A"/>
  </w:style>
  <w:style w:type="character" w:customStyle="1" w:styleId="30">
    <w:name w:val="Προεπιλεγμένη γραμματοσειρά3"/>
    <w:rsid w:val="008F711A"/>
  </w:style>
  <w:style w:type="character" w:customStyle="1" w:styleId="WW8Num9z2">
    <w:name w:val="WW8Num9z2"/>
    <w:rsid w:val="008F711A"/>
  </w:style>
  <w:style w:type="character" w:customStyle="1" w:styleId="WW8Num9z3">
    <w:name w:val="WW8Num9z3"/>
    <w:rsid w:val="008F711A"/>
  </w:style>
  <w:style w:type="character" w:customStyle="1" w:styleId="WW8Num9z4">
    <w:name w:val="WW8Num9z4"/>
    <w:rsid w:val="008F711A"/>
  </w:style>
  <w:style w:type="character" w:customStyle="1" w:styleId="WW8Num9z5">
    <w:name w:val="WW8Num9z5"/>
    <w:rsid w:val="008F711A"/>
  </w:style>
  <w:style w:type="character" w:customStyle="1" w:styleId="WW8Num9z6">
    <w:name w:val="WW8Num9z6"/>
    <w:rsid w:val="008F711A"/>
  </w:style>
  <w:style w:type="character" w:customStyle="1" w:styleId="WW8Num9z7">
    <w:name w:val="WW8Num9z7"/>
    <w:rsid w:val="008F711A"/>
  </w:style>
  <w:style w:type="character" w:customStyle="1" w:styleId="WW8Num9z8">
    <w:name w:val="WW8Num9z8"/>
    <w:rsid w:val="008F711A"/>
  </w:style>
  <w:style w:type="character" w:customStyle="1" w:styleId="WW8Num17z0">
    <w:name w:val="WW8Num17z0"/>
    <w:rsid w:val="008F711A"/>
    <w:rPr>
      <w:rFonts w:ascii="Wingdings" w:hAnsi="Wingdings" w:cs="Wingdings"/>
      <w:b/>
      <w:sz w:val="22"/>
      <w:szCs w:val="22"/>
    </w:rPr>
  </w:style>
  <w:style w:type="character" w:customStyle="1" w:styleId="WW8Num17z1">
    <w:name w:val="WW8Num17z1"/>
    <w:rsid w:val="008F711A"/>
  </w:style>
  <w:style w:type="character" w:customStyle="1" w:styleId="WW8Num17z2">
    <w:name w:val="WW8Num17z2"/>
    <w:rsid w:val="008F711A"/>
  </w:style>
  <w:style w:type="character" w:customStyle="1" w:styleId="WW8Num17z3">
    <w:name w:val="WW8Num17z3"/>
    <w:rsid w:val="008F711A"/>
  </w:style>
  <w:style w:type="character" w:customStyle="1" w:styleId="WW8Num17z4">
    <w:name w:val="WW8Num17z4"/>
    <w:rsid w:val="008F711A"/>
  </w:style>
  <w:style w:type="character" w:customStyle="1" w:styleId="WW8Num17z5">
    <w:name w:val="WW8Num17z5"/>
    <w:rsid w:val="008F711A"/>
  </w:style>
  <w:style w:type="character" w:customStyle="1" w:styleId="WW8Num17z6">
    <w:name w:val="WW8Num17z6"/>
    <w:rsid w:val="008F711A"/>
  </w:style>
  <w:style w:type="character" w:customStyle="1" w:styleId="WW8Num17z7">
    <w:name w:val="WW8Num17z7"/>
    <w:rsid w:val="008F711A"/>
    <w:rPr>
      <w:rFonts w:cs="Arial"/>
      <w:spacing w:val="40"/>
    </w:rPr>
  </w:style>
  <w:style w:type="character" w:customStyle="1" w:styleId="WW8Num17z8">
    <w:name w:val="WW8Num17z8"/>
    <w:rsid w:val="008F711A"/>
  </w:style>
  <w:style w:type="character" w:customStyle="1" w:styleId="WW8Num18z0">
    <w:name w:val="WW8Num18z0"/>
    <w:rsid w:val="008F711A"/>
  </w:style>
  <w:style w:type="character" w:customStyle="1" w:styleId="WW8Num18z1">
    <w:name w:val="WW8Num18z1"/>
    <w:rsid w:val="008F711A"/>
  </w:style>
  <w:style w:type="character" w:customStyle="1" w:styleId="WW8Num18z2">
    <w:name w:val="WW8Num18z2"/>
    <w:rsid w:val="008F711A"/>
  </w:style>
  <w:style w:type="character" w:customStyle="1" w:styleId="WW8Num18z3">
    <w:name w:val="WW8Num18z3"/>
    <w:rsid w:val="008F711A"/>
  </w:style>
  <w:style w:type="character" w:customStyle="1" w:styleId="WW8Num18z4">
    <w:name w:val="WW8Num18z4"/>
    <w:rsid w:val="008F711A"/>
  </w:style>
  <w:style w:type="character" w:customStyle="1" w:styleId="WW8Num18z5">
    <w:name w:val="WW8Num18z5"/>
    <w:rsid w:val="008F711A"/>
  </w:style>
  <w:style w:type="character" w:customStyle="1" w:styleId="WW8Num18z6">
    <w:name w:val="WW8Num18z6"/>
    <w:rsid w:val="008F711A"/>
  </w:style>
  <w:style w:type="character" w:customStyle="1" w:styleId="WW8Num18z7">
    <w:name w:val="WW8Num18z7"/>
    <w:rsid w:val="008F711A"/>
  </w:style>
  <w:style w:type="character" w:customStyle="1" w:styleId="WW8Num18z8">
    <w:name w:val="WW8Num18z8"/>
    <w:rsid w:val="008F711A"/>
  </w:style>
  <w:style w:type="character" w:customStyle="1" w:styleId="WW8Num19z0">
    <w:name w:val="WW8Num19z0"/>
    <w:rsid w:val="008F711A"/>
    <w:rPr>
      <w:rFonts w:ascii="Cambria" w:hAnsi="Cambria" w:cs="Cambria"/>
      <w:sz w:val="18"/>
      <w:szCs w:val="18"/>
      <w:lang w:val="el-GR"/>
    </w:rPr>
  </w:style>
  <w:style w:type="character" w:customStyle="1" w:styleId="WW8Num19z1">
    <w:name w:val="WW8Num19z1"/>
    <w:rsid w:val="008F711A"/>
  </w:style>
  <w:style w:type="character" w:customStyle="1" w:styleId="WW8Num19z2">
    <w:name w:val="WW8Num19z2"/>
    <w:rsid w:val="008F711A"/>
  </w:style>
  <w:style w:type="character" w:customStyle="1" w:styleId="WW8Num19z3">
    <w:name w:val="WW8Num19z3"/>
    <w:rsid w:val="008F711A"/>
  </w:style>
  <w:style w:type="character" w:customStyle="1" w:styleId="WW8Num19z4">
    <w:name w:val="WW8Num19z4"/>
    <w:rsid w:val="008F711A"/>
  </w:style>
  <w:style w:type="character" w:customStyle="1" w:styleId="WW8Num19z5">
    <w:name w:val="WW8Num19z5"/>
    <w:rsid w:val="008F711A"/>
  </w:style>
  <w:style w:type="character" w:customStyle="1" w:styleId="WW8Num19z6">
    <w:name w:val="WW8Num19z6"/>
    <w:rsid w:val="008F711A"/>
  </w:style>
  <w:style w:type="character" w:customStyle="1" w:styleId="WW8Num19z7">
    <w:name w:val="WW8Num19z7"/>
    <w:rsid w:val="008F711A"/>
  </w:style>
  <w:style w:type="character" w:customStyle="1" w:styleId="WW8Num19z8">
    <w:name w:val="WW8Num19z8"/>
    <w:rsid w:val="008F711A"/>
  </w:style>
  <w:style w:type="character" w:customStyle="1" w:styleId="20">
    <w:name w:val="Προεπιλεγμένη γραμματοσειρά2"/>
    <w:rsid w:val="008F711A"/>
  </w:style>
  <w:style w:type="character" w:customStyle="1" w:styleId="a3">
    <w:name w:val="Χαρακτήρες υποσημείωσης"/>
    <w:rsid w:val="008F711A"/>
    <w:rPr>
      <w:vertAlign w:val="superscript"/>
    </w:rPr>
  </w:style>
  <w:style w:type="character" w:customStyle="1" w:styleId="4">
    <w:name w:val="Παραπομπή υποσημείωσης4"/>
    <w:rsid w:val="008F711A"/>
    <w:rPr>
      <w:vertAlign w:val="superscript"/>
    </w:rPr>
  </w:style>
  <w:style w:type="character" w:customStyle="1" w:styleId="a4">
    <w:name w:val="Χαρακτήρες σημείωσης τέλους"/>
    <w:rsid w:val="008F711A"/>
    <w:rPr>
      <w:vertAlign w:val="superscript"/>
    </w:rPr>
  </w:style>
  <w:style w:type="character" w:customStyle="1" w:styleId="FootnoteReference1">
    <w:name w:val="Footnote Reference1"/>
    <w:rsid w:val="008F711A"/>
    <w:rPr>
      <w:vertAlign w:val="superscript"/>
    </w:rPr>
  </w:style>
  <w:style w:type="character" w:customStyle="1" w:styleId="WW-">
    <w:name w:val="WW-Χαρακτήρες σημείωσης τέλους"/>
    <w:rsid w:val="008F711A"/>
    <w:rPr>
      <w:vertAlign w:val="superscript"/>
    </w:rPr>
  </w:style>
  <w:style w:type="character" w:customStyle="1" w:styleId="a5">
    <w:name w:val="Σύμβολο υποσημείωσης"/>
    <w:rsid w:val="008F711A"/>
    <w:rPr>
      <w:vertAlign w:val="superscript"/>
    </w:rPr>
  </w:style>
  <w:style w:type="character" w:customStyle="1" w:styleId="21">
    <w:name w:val="Παραπομπή υποσημείωσης2"/>
    <w:rsid w:val="008F711A"/>
    <w:rPr>
      <w:vertAlign w:val="superscript"/>
    </w:rPr>
  </w:style>
  <w:style w:type="character" w:customStyle="1" w:styleId="10">
    <w:name w:val="Παραπομπή υποσημείωσης1"/>
    <w:rsid w:val="008F711A"/>
    <w:rPr>
      <w:vertAlign w:val="superscript"/>
    </w:rPr>
  </w:style>
  <w:style w:type="character" w:customStyle="1" w:styleId="11">
    <w:name w:val="Προεπιλεγμένη γραμματοσειρά1"/>
    <w:rsid w:val="008F711A"/>
  </w:style>
  <w:style w:type="character" w:customStyle="1" w:styleId="22">
    <w:name w:val="Παραπομπή σημείωσης τέλους2"/>
    <w:rsid w:val="008F711A"/>
    <w:rPr>
      <w:vertAlign w:val="superscript"/>
    </w:rPr>
  </w:style>
  <w:style w:type="character" w:customStyle="1" w:styleId="31">
    <w:name w:val="Παραπομπή υποσημείωσης3"/>
    <w:rsid w:val="008F711A"/>
    <w:rPr>
      <w:vertAlign w:val="superscript"/>
    </w:rPr>
  </w:style>
  <w:style w:type="character" w:customStyle="1" w:styleId="ListLabel1">
    <w:name w:val="ListLabel 1"/>
    <w:rsid w:val="008F711A"/>
    <w:rPr>
      <w:rFonts w:eastAsia="Wingdings"/>
    </w:rPr>
  </w:style>
  <w:style w:type="character" w:customStyle="1" w:styleId="ListLabel2">
    <w:name w:val="ListLabel 2"/>
    <w:rsid w:val="008F711A"/>
    <w:rPr>
      <w:rFonts w:eastAsia="Courier New"/>
    </w:rPr>
  </w:style>
  <w:style w:type="character" w:customStyle="1" w:styleId="ListLabel3">
    <w:name w:val="ListLabel 3"/>
    <w:rsid w:val="008F711A"/>
    <w:rPr>
      <w:rFonts w:eastAsia="Symbol"/>
    </w:rPr>
  </w:style>
  <w:style w:type="character" w:customStyle="1" w:styleId="ListLabel4">
    <w:name w:val="ListLabel 4"/>
    <w:rsid w:val="008F711A"/>
    <w:rPr>
      <w:rFonts w:eastAsia="Arial"/>
    </w:rPr>
  </w:style>
  <w:style w:type="character" w:customStyle="1" w:styleId="WW8Num30z0">
    <w:name w:val="WW8Num30z0"/>
    <w:rsid w:val="008F711A"/>
    <w:rPr>
      <w:rFonts w:ascii="Wingdings" w:hAnsi="Wingdings" w:cs="Wingdings"/>
      <w:b/>
      <w:sz w:val="22"/>
      <w:szCs w:val="22"/>
    </w:rPr>
  </w:style>
  <w:style w:type="character" w:customStyle="1" w:styleId="WW8Num30z1">
    <w:name w:val="WW8Num30z1"/>
    <w:rsid w:val="008F711A"/>
  </w:style>
  <w:style w:type="character" w:customStyle="1" w:styleId="WW8Num30z2">
    <w:name w:val="WW8Num30z2"/>
    <w:rsid w:val="008F711A"/>
  </w:style>
  <w:style w:type="character" w:customStyle="1" w:styleId="WW8Num30z3">
    <w:name w:val="WW8Num30z3"/>
    <w:rsid w:val="008F711A"/>
  </w:style>
  <w:style w:type="character" w:customStyle="1" w:styleId="WW8Num30z4">
    <w:name w:val="WW8Num30z4"/>
    <w:rsid w:val="008F711A"/>
  </w:style>
  <w:style w:type="character" w:customStyle="1" w:styleId="WW8Num30z5">
    <w:name w:val="WW8Num30z5"/>
    <w:rsid w:val="008F711A"/>
  </w:style>
  <w:style w:type="character" w:customStyle="1" w:styleId="WW8Num30z6">
    <w:name w:val="WW8Num30z6"/>
    <w:rsid w:val="008F711A"/>
  </w:style>
  <w:style w:type="character" w:customStyle="1" w:styleId="WW8Num30z7">
    <w:name w:val="WW8Num30z7"/>
    <w:rsid w:val="008F711A"/>
    <w:rPr>
      <w:rFonts w:cs="Arial"/>
      <w:spacing w:val="40"/>
    </w:rPr>
  </w:style>
  <w:style w:type="character" w:customStyle="1" w:styleId="WW8Num30z8">
    <w:name w:val="WW8Num30z8"/>
    <w:rsid w:val="008F711A"/>
  </w:style>
  <w:style w:type="character" w:styleId="-">
    <w:name w:val="Hyperlink"/>
    <w:uiPriority w:val="99"/>
    <w:rsid w:val="008F711A"/>
    <w:rPr>
      <w:color w:val="0000FF"/>
      <w:u w:val="single"/>
    </w:rPr>
  </w:style>
  <w:style w:type="character" w:customStyle="1" w:styleId="Footnoteanchor">
    <w:name w:val="Footnote anchor"/>
    <w:rsid w:val="008F711A"/>
    <w:rPr>
      <w:vertAlign w:val="superscript"/>
    </w:rPr>
  </w:style>
  <w:style w:type="character" w:customStyle="1" w:styleId="Char">
    <w:name w:val="Κείμενο πλαισίου Char"/>
    <w:rsid w:val="008F711A"/>
    <w:rPr>
      <w:rFonts w:ascii="Tahoma" w:eastAsia="Andale Sans UI" w:hAnsi="Tahoma" w:cs="Tahoma"/>
      <w:kern w:val="1"/>
      <w:sz w:val="16"/>
      <w:szCs w:val="16"/>
    </w:rPr>
  </w:style>
  <w:style w:type="character" w:styleId="a6">
    <w:name w:val="Strong"/>
    <w:qFormat/>
    <w:rsid w:val="008F711A"/>
    <w:rPr>
      <w:b/>
      <w:bCs/>
    </w:rPr>
  </w:style>
  <w:style w:type="character" w:customStyle="1" w:styleId="12">
    <w:name w:val="Παραπομπή σημείωσης τέλους1"/>
    <w:rsid w:val="008F711A"/>
    <w:rPr>
      <w:vertAlign w:val="superscript"/>
    </w:rPr>
  </w:style>
  <w:style w:type="character" w:customStyle="1" w:styleId="32">
    <w:name w:val="Παραπομπή σημείωσης τέλους3"/>
    <w:rsid w:val="008F711A"/>
    <w:rPr>
      <w:vertAlign w:val="superscript"/>
    </w:rPr>
  </w:style>
  <w:style w:type="character" w:customStyle="1" w:styleId="5">
    <w:name w:val="Παραπομπή υποσημείωσης5"/>
    <w:rsid w:val="008F711A"/>
    <w:rPr>
      <w:vertAlign w:val="superscript"/>
    </w:rPr>
  </w:style>
  <w:style w:type="character" w:customStyle="1" w:styleId="FootnoteSymbol">
    <w:name w:val="Footnote Symbol"/>
    <w:rsid w:val="008F711A"/>
    <w:rPr>
      <w:vertAlign w:val="superscript"/>
    </w:rPr>
  </w:style>
  <w:style w:type="character" w:styleId="a7">
    <w:name w:val="endnote reference"/>
    <w:rsid w:val="008F711A"/>
    <w:rPr>
      <w:vertAlign w:val="superscript"/>
    </w:rPr>
  </w:style>
  <w:style w:type="character" w:styleId="a8">
    <w:name w:val="footnote reference"/>
    <w:rsid w:val="008F711A"/>
    <w:rPr>
      <w:vertAlign w:val="superscript"/>
    </w:rPr>
  </w:style>
  <w:style w:type="character" w:customStyle="1" w:styleId="a9">
    <w:name w:val="Χαρακτήρες αρίθμησης"/>
    <w:rsid w:val="008F711A"/>
  </w:style>
  <w:style w:type="character" w:customStyle="1" w:styleId="WW-EndnoteReference">
    <w:name w:val="WW-Endnote Reference"/>
    <w:rsid w:val="008F711A"/>
    <w:rPr>
      <w:vertAlign w:val="superscript"/>
    </w:rPr>
  </w:style>
  <w:style w:type="character" w:customStyle="1" w:styleId="WW-FootnoteReference">
    <w:name w:val="WW-Footnote Reference"/>
    <w:rsid w:val="008F711A"/>
    <w:rPr>
      <w:vertAlign w:val="superscript"/>
    </w:rPr>
  </w:style>
  <w:style w:type="character" w:customStyle="1" w:styleId="aa">
    <w:name w:val="Σύνδεση ευρετηρίου"/>
    <w:rsid w:val="008F711A"/>
  </w:style>
  <w:style w:type="character" w:customStyle="1" w:styleId="WW-EndnoteReference1">
    <w:name w:val="WW-Endnote Reference1"/>
    <w:rsid w:val="008F711A"/>
    <w:rPr>
      <w:vertAlign w:val="superscript"/>
    </w:rPr>
  </w:style>
  <w:style w:type="character" w:styleId="ab">
    <w:name w:val="annotation reference"/>
    <w:rsid w:val="008F711A"/>
    <w:rPr>
      <w:sz w:val="16"/>
      <w:szCs w:val="16"/>
    </w:rPr>
  </w:style>
  <w:style w:type="character" w:customStyle="1" w:styleId="WW-EndnoteReference2">
    <w:name w:val="WW-Endnote Reference2"/>
    <w:rsid w:val="008F711A"/>
    <w:rPr>
      <w:vertAlign w:val="superscript"/>
    </w:rPr>
  </w:style>
  <w:style w:type="paragraph" w:customStyle="1" w:styleId="ac">
    <w:name w:val="Επικεφαλίδα"/>
    <w:basedOn w:val="a"/>
    <w:next w:val="ad"/>
    <w:rsid w:val="008F711A"/>
    <w:pPr>
      <w:keepNext/>
      <w:spacing w:before="240" w:after="120"/>
    </w:pPr>
    <w:rPr>
      <w:rFonts w:ascii="Arial" w:hAnsi="Arial" w:cs="Tahoma"/>
      <w:sz w:val="28"/>
      <w:szCs w:val="28"/>
    </w:rPr>
  </w:style>
  <w:style w:type="paragraph" w:styleId="ad">
    <w:name w:val="Body Text"/>
    <w:basedOn w:val="a"/>
    <w:link w:val="Char0"/>
    <w:rsid w:val="008F711A"/>
    <w:pPr>
      <w:spacing w:after="120"/>
    </w:pPr>
  </w:style>
  <w:style w:type="paragraph" w:styleId="ae">
    <w:name w:val="List"/>
    <w:basedOn w:val="ad"/>
    <w:rsid w:val="008F711A"/>
    <w:rPr>
      <w:rFonts w:cs="Tahoma"/>
    </w:rPr>
  </w:style>
  <w:style w:type="paragraph" w:styleId="af">
    <w:name w:val="caption"/>
    <w:basedOn w:val="a"/>
    <w:qFormat/>
    <w:rsid w:val="008F711A"/>
    <w:pPr>
      <w:suppressLineNumbers/>
      <w:spacing w:before="120" w:after="120"/>
    </w:pPr>
    <w:rPr>
      <w:rFonts w:cs="Mangal"/>
      <w:i/>
      <w:iCs/>
    </w:rPr>
  </w:style>
  <w:style w:type="paragraph" w:customStyle="1" w:styleId="af0">
    <w:name w:val="Ευρετήριο"/>
    <w:basedOn w:val="a"/>
    <w:rsid w:val="008F711A"/>
    <w:pPr>
      <w:suppressLineNumbers/>
    </w:pPr>
    <w:rPr>
      <w:rFonts w:cs="Tahoma"/>
    </w:rPr>
  </w:style>
  <w:style w:type="paragraph" w:customStyle="1" w:styleId="WW-Caption">
    <w:name w:val="WW-Caption"/>
    <w:basedOn w:val="a"/>
    <w:rsid w:val="008F711A"/>
    <w:pPr>
      <w:suppressLineNumbers/>
      <w:spacing w:before="120" w:after="120"/>
    </w:pPr>
    <w:rPr>
      <w:rFonts w:cs="Mangal"/>
      <w:i/>
      <w:iCs/>
    </w:rPr>
  </w:style>
  <w:style w:type="paragraph" w:customStyle="1" w:styleId="23">
    <w:name w:val="Λεζάντα2"/>
    <w:basedOn w:val="a"/>
    <w:rsid w:val="008F711A"/>
    <w:pPr>
      <w:suppressLineNumbers/>
      <w:spacing w:before="120" w:after="120"/>
    </w:pPr>
    <w:rPr>
      <w:rFonts w:cs="Mangal"/>
      <w:i/>
      <w:iCs/>
    </w:rPr>
  </w:style>
  <w:style w:type="paragraph" w:customStyle="1" w:styleId="13">
    <w:name w:val="Λεζάντα1"/>
    <w:basedOn w:val="a"/>
    <w:rsid w:val="008F711A"/>
    <w:pPr>
      <w:suppressLineNumbers/>
      <w:spacing w:before="120" w:after="120"/>
    </w:pPr>
    <w:rPr>
      <w:rFonts w:cs="Tahoma"/>
      <w:i/>
      <w:iCs/>
    </w:rPr>
  </w:style>
  <w:style w:type="paragraph" w:styleId="af1">
    <w:name w:val="footnote text"/>
    <w:basedOn w:val="a"/>
    <w:rsid w:val="008F711A"/>
    <w:pPr>
      <w:suppressLineNumbers/>
      <w:ind w:left="339" w:hanging="339"/>
    </w:pPr>
    <w:rPr>
      <w:sz w:val="20"/>
      <w:szCs w:val="20"/>
    </w:rPr>
  </w:style>
  <w:style w:type="paragraph" w:styleId="af2">
    <w:name w:val="List Paragraph"/>
    <w:basedOn w:val="a"/>
    <w:qFormat/>
    <w:rsid w:val="008F711A"/>
    <w:pPr>
      <w:ind w:left="720"/>
    </w:pPr>
  </w:style>
  <w:style w:type="paragraph" w:styleId="af3">
    <w:name w:val="header"/>
    <w:basedOn w:val="a"/>
    <w:rsid w:val="008F711A"/>
    <w:pPr>
      <w:tabs>
        <w:tab w:val="center" w:pos="4320"/>
        <w:tab w:val="right" w:pos="8640"/>
      </w:tabs>
    </w:pPr>
    <w:rPr>
      <w:rFonts w:ascii="Arial" w:hAnsi="Arial" w:cs="Arial"/>
      <w:sz w:val="22"/>
    </w:rPr>
  </w:style>
  <w:style w:type="paragraph" w:customStyle="1" w:styleId="Normalgr">
    <w:name w:val="Normalgr"/>
    <w:rsid w:val="008F711A"/>
    <w:pPr>
      <w:tabs>
        <w:tab w:val="left" w:pos="1021"/>
        <w:tab w:val="left" w:pos="1588"/>
      </w:tabs>
      <w:suppressAutoHyphens/>
      <w:jc w:val="both"/>
    </w:pPr>
    <w:rPr>
      <w:rFonts w:ascii="Arial" w:eastAsia="Arial" w:hAnsi="Arial" w:cs="Arial"/>
      <w:spacing w:val="15"/>
      <w:kern w:val="1"/>
      <w:lang w:val="en-GB" w:eastAsia="zh-CN"/>
    </w:rPr>
  </w:style>
  <w:style w:type="paragraph" w:customStyle="1" w:styleId="14">
    <w:name w:val="Κείμενο μακροεντολής1"/>
    <w:rsid w:val="008F711A"/>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5">
    <w:name w:val="Κείμενο σχολίου1"/>
    <w:basedOn w:val="a"/>
    <w:rsid w:val="008F711A"/>
  </w:style>
  <w:style w:type="paragraph" w:customStyle="1" w:styleId="310">
    <w:name w:val="Σώμα κείμενου με εσοχή 31"/>
    <w:basedOn w:val="a"/>
    <w:rsid w:val="008F711A"/>
    <w:pPr>
      <w:spacing w:line="240" w:lineRule="atLeast"/>
      <w:ind w:left="1100"/>
      <w:jc w:val="both"/>
    </w:pPr>
    <w:rPr>
      <w:rFonts w:ascii="Arial" w:hAnsi="Arial" w:cs="Arial"/>
    </w:rPr>
  </w:style>
  <w:style w:type="paragraph" w:customStyle="1" w:styleId="para-1">
    <w:name w:val="para-1"/>
    <w:basedOn w:val="a"/>
    <w:rsid w:val="008F711A"/>
    <w:pPr>
      <w:tabs>
        <w:tab w:val="left" w:pos="1021"/>
        <w:tab w:val="left" w:pos="1588"/>
        <w:tab w:val="left" w:pos="2155"/>
        <w:tab w:val="left" w:pos="2722"/>
        <w:tab w:val="left" w:pos="3289"/>
      </w:tabs>
      <w:ind w:left="1021" w:hanging="1021"/>
      <w:jc w:val="both"/>
    </w:pPr>
    <w:rPr>
      <w:rFonts w:ascii="Arial" w:hAnsi="Arial" w:cs="Arial"/>
      <w:spacing w:val="5"/>
      <w:sz w:val="22"/>
    </w:rPr>
  </w:style>
  <w:style w:type="paragraph" w:customStyle="1" w:styleId="Standard">
    <w:name w:val="Standard"/>
    <w:rsid w:val="008F711A"/>
    <w:pPr>
      <w:widowControl w:val="0"/>
      <w:suppressAutoHyphens/>
      <w:textAlignment w:val="baseline"/>
    </w:pPr>
    <w:rPr>
      <w:rFonts w:cs="Tahoma"/>
      <w:kern w:val="1"/>
      <w:sz w:val="24"/>
      <w:szCs w:val="24"/>
      <w:lang w:val="en-US" w:eastAsia="zh-CN"/>
    </w:rPr>
  </w:style>
  <w:style w:type="paragraph" w:customStyle="1" w:styleId="para-2">
    <w:name w:val="para-2"/>
    <w:basedOn w:val="para-1"/>
    <w:rsid w:val="008F711A"/>
    <w:pPr>
      <w:ind w:left="1588" w:hanging="1588"/>
    </w:pPr>
  </w:style>
  <w:style w:type="paragraph" w:styleId="af4">
    <w:name w:val="Body Text Indent"/>
    <w:basedOn w:val="a"/>
    <w:rsid w:val="008F711A"/>
    <w:pPr>
      <w:ind w:firstLine="1134"/>
      <w:jc w:val="both"/>
    </w:pPr>
    <w:rPr>
      <w:rFonts w:ascii="Arial" w:hAnsi="Arial" w:cs="Arial"/>
      <w:sz w:val="22"/>
    </w:rPr>
  </w:style>
  <w:style w:type="paragraph" w:styleId="af5">
    <w:name w:val="endnote text"/>
    <w:basedOn w:val="a"/>
    <w:link w:val="Char1"/>
    <w:rsid w:val="008F711A"/>
    <w:pPr>
      <w:suppressLineNumbers/>
      <w:ind w:left="339" w:hanging="339"/>
      <w:jc w:val="both"/>
    </w:pPr>
    <w:rPr>
      <w:rFonts w:ascii="Calibri" w:hAnsi="Calibri" w:cs="Calibri"/>
      <w:sz w:val="20"/>
      <w:szCs w:val="20"/>
    </w:rPr>
  </w:style>
  <w:style w:type="paragraph" w:styleId="af6">
    <w:name w:val="footer"/>
    <w:basedOn w:val="a"/>
    <w:rsid w:val="008F711A"/>
    <w:pPr>
      <w:suppressLineNumbers/>
      <w:tabs>
        <w:tab w:val="center" w:pos="4819"/>
        <w:tab w:val="right" w:pos="9638"/>
      </w:tabs>
    </w:pPr>
  </w:style>
  <w:style w:type="paragraph" w:customStyle="1" w:styleId="af7">
    <w:name w:val="Περιεχόμενα πίνακα"/>
    <w:basedOn w:val="a"/>
    <w:rsid w:val="008F711A"/>
    <w:pPr>
      <w:suppressLineNumbers/>
    </w:pPr>
  </w:style>
  <w:style w:type="paragraph" w:customStyle="1" w:styleId="af8">
    <w:name w:val="Επικεφαλίδα πίνακα"/>
    <w:basedOn w:val="af7"/>
    <w:rsid w:val="008F711A"/>
    <w:pPr>
      <w:jc w:val="center"/>
    </w:pPr>
    <w:rPr>
      <w:b/>
      <w:bCs/>
    </w:rPr>
  </w:style>
  <w:style w:type="paragraph" w:customStyle="1" w:styleId="af9">
    <w:name w:val="Προμορφοποιημένο κείμενο"/>
    <w:basedOn w:val="a"/>
    <w:rsid w:val="008F711A"/>
    <w:rPr>
      <w:rFonts w:ascii="Liberation Mono" w:eastAsia="Liberation Mono" w:hAnsi="Liberation Mono" w:cs="Liberation Mono"/>
      <w:sz w:val="20"/>
      <w:szCs w:val="20"/>
    </w:rPr>
  </w:style>
  <w:style w:type="paragraph" w:customStyle="1" w:styleId="Footnote">
    <w:name w:val="Footnote"/>
    <w:basedOn w:val="Standard"/>
    <w:rsid w:val="008F711A"/>
    <w:pPr>
      <w:suppressLineNumbers/>
    </w:pPr>
    <w:rPr>
      <w:rFonts w:eastAsia="Andale Sans UI"/>
      <w:sz w:val="20"/>
      <w:szCs w:val="20"/>
      <w:lang w:bidi="en-US"/>
    </w:rPr>
  </w:style>
  <w:style w:type="paragraph" w:customStyle="1" w:styleId="Standarduser">
    <w:name w:val="Standard (user)"/>
    <w:rsid w:val="008F711A"/>
    <w:pPr>
      <w:widowControl w:val="0"/>
      <w:suppressAutoHyphens/>
      <w:textAlignment w:val="baseline"/>
    </w:pPr>
    <w:rPr>
      <w:rFonts w:cs="Tahoma"/>
      <w:kern w:val="1"/>
      <w:sz w:val="24"/>
      <w:szCs w:val="24"/>
      <w:lang w:val="en-US" w:eastAsia="zh-CN"/>
    </w:rPr>
  </w:style>
  <w:style w:type="paragraph" w:customStyle="1" w:styleId="16">
    <w:name w:val="Βασικό1"/>
    <w:rsid w:val="008F711A"/>
    <w:pPr>
      <w:suppressAutoHyphens/>
      <w:spacing w:line="276" w:lineRule="auto"/>
    </w:pPr>
    <w:rPr>
      <w:rFonts w:ascii="Arial" w:eastAsia="Arial" w:hAnsi="Arial" w:cs="Arial"/>
      <w:color w:val="000000"/>
      <w:sz w:val="22"/>
      <w:szCs w:val="22"/>
      <w:lang w:eastAsia="zh-CN"/>
    </w:rPr>
  </w:style>
  <w:style w:type="paragraph" w:customStyle="1" w:styleId="17">
    <w:name w:val="Κείμενο πλαισίου1"/>
    <w:basedOn w:val="a"/>
    <w:rsid w:val="008F711A"/>
    <w:rPr>
      <w:rFonts w:ascii="Tahoma" w:hAnsi="Tahoma" w:cs="Tahoma"/>
      <w:sz w:val="16"/>
      <w:szCs w:val="16"/>
    </w:rPr>
  </w:style>
  <w:style w:type="paragraph" w:customStyle="1" w:styleId="Textbodyindent">
    <w:name w:val="Text body indent"/>
    <w:basedOn w:val="Standard"/>
    <w:rsid w:val="008F711A"/>
    <w:pPr>
      <w:ind w:firstLine="1134"/>
      <w:jc w:val="both"/>
    </w:pPr>
    <w:rPr>
      <w:rFonts w:ascii="Arial" w:eastAsia="Andale Sans UI" w:hAnsi="Arial" w:cs="Arial"/>
      <w:sz w:val="22"/>
      <w:lang w:bidi="en-US"/>
    </w:rPr>
  </w:style>
  <w:style w:type="paragraph" w:customStyle="1" w:styleId="Endnote">
    <w:name w:val="Endnote"/>
    <w:basedOn w:val="Standard"/>
    <w:rsid w:val="008F711A"/>
    <w:pPr>
      <w:suppressLineNumbers/>
    </w:pPr>
    <w:rPr>
      <w:sz w:val="20"/>
      <w:szCs w:val="20"/>
    </w:rPr>
  </w:style>
  <w:style w:type="paragraph" w:styleId="afa">
    <w:name w:val="toa heading"/>
    <w:basedOn w:val="ac"/>
    <w:rsid w:val="008F711A"/>
    <w:pPr>
      <w:suppressLineNumbers/>
    </w:pPr>
    <w:rPr>
      <w:b/>
      <w:bCs/>
      <w:sz w:val="32"/>
      <w:szCs w:val="32"/>
    </w:rPr>
  </w:style>
  <w:style w:type="paragraph" w:styleId="afb">
    <w:name w:val="Balloon Text"/>
    <w:basedOn w:val="a"/>
    <w:link w:val="Char10"/>
    <w:uiPriority w:val="99"/>
    <w:semiHidden/>
    <w:unhideWhenUsed/>
    <w:rsid w:val="005F155B"/>
    <w:rPr>
      <w:rFonts w:ascii="Segoe UI" w:hAnsi="Segoe UI"/>
      <w:sz w:val="18"/>
      <w:szCs w:val="18"/>
    </w:rPr>
  </w:style>
  <w:style w:type="character" w:customStyle="1" w:styleId="Char10">
    <w:name w:val="Κείμενο πλαισίου Char1"/>
    <w:link w:val="afb"/>
    <w:uiPriority w:val="99"/>
    <w:semiHidden/>
    <w:rsid w:val="005F155B"/>
    <w:rPr>
      <w:rFonts w:ascii="Segoe UI" w:eastAsia="Andale Sans UI" w:hAnsi="Segoe UI" w:cs="Segoe UI"/>
      <w:kern w:val="1"/>
      <w:sz w:val="18"/>
      <w:szCs w:val="18"/>
      <w:lang w:eastAsia="zh-CN"/>
    </w:rPr>
  </w:style>
  <w:style w:type="paragraph" w:customStyle="1" w:styleId="-HTML1">
    <w:name w:val="Προ-διαμορφωμένο HTML1"/>
    <w:basedOn w:val="a"/>
    <w:rsid w:val="00410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eastAsia="Times New Roman" w:hAnsi="Liberation Sans" w:cs="Liberation Sans"/>
      <w:color w:val="000000"/>
      <w:sz w:val="20"/>
      <w:lang w:bidi="en-US"/>
    </w:rPr>
  </w:style>
  <w:style w:type="character" w:customStyle="1" w:styleId="WW8Num20z3">
    <w:name w:val="WW8Num20z3"/>
    <w:rsid w:val="001F19D6"/>
  </w:style>
  <w:style w:type="paragraph" w:styleId="18">
    <w:name w:val="toc 1"/>
    <w:basedOn w:val="a"/>
    <w:next w:val="a"/>
    <w:autoRedefine/>
    <w:uiPriority w:val="39"/>
    <w:unhideWhenUsed/>
    <w:rsid w:val="00167D17"/>
  </w:style>
  <w:style w:type="paragraph" w:styleId="24">
    <w:name w:val="toc 2"/>
    <w:basedOn w:val="a"/>
    <w:next w:val="a"/>
    <w:autoRedefine/>
    <w:uiPriority w:val="39"/>
    <w:unhideWhenUsed/>
    <w:rsid w:val="00167D17"/>
    <w:pPr>
      <w:ind w:left="240"/>
    </w:pPr>
  </w:style>
  <w:style w:type="paragraph" w:styleId="-HTML">
    <w:name w:val="HTML Preformatted"/>
    <w:basedOn w:val="a"/>
    <w:link w:val="-HTMLChar"/>
    <w:uiPriority w:val="99"/>
    <w:unhideWhenUsed/>
    <w:rsid w:val="00EF245C"/>
    <w:rPr>
      <w:rFonts w:ascii="Courier New" w:hAnsi="Courier New"/>
      <w:sz w:val="20"/>
      <w:szCs w:val="20"/>
    </w:rPr>
  </w:style>
  <w:style w:type="character" w:customStyle="1" w:styleId="-HTMLChar">
    <w:name w:val="Προ-διαμορφωμένο HTML Char"/>
    <w:link w:val="-HTML"/>
    <w:uiPriority w:val="99"/>
    <w:rsid w:val="00EF245C"/>
    <w:rPr>
      <w:rFonts w:ascii="Courier New" w:eastAsia="Andale Sans UI" w:hAnsi="Courier New" w:cs="Courier New"/>
      <w:kern w:val="1"/>
      <w:lang w:eastAsia="zh-CN"/>
    </w:rPr>
  </w:style>
  <w:style w:type="paragraph" w:styleId="afc">
    <w:name w:val="annotation text"/>
    <w:basedOn w:val="a"/>
    <w:link w:val="Char2"/>
    <w:uiPriority w:val="99"/>
    <w:semiHidden/>
    <w:unhideWhenUsed/>
    <w:rsid w:val="00325261"/>
    <w:rPr>
      <w:sz w:val="20"/>
      <w:szCs w:val="20"/>
    </w:rPr>
  </w:style>
  <w:style w:type="character" w:customStyle="1" w:styleId="Char2">
    <w:name w:val="Κείμενο σχολίου Char"/>
    <w:link w:val="afc"/>
    <w:uiPriority w:val="99"/>
    <w:semiHidden/>
    <w:rsid w:val="00325261"/>
    <w:rPr>
      <w:rFonts w:eastAsia="Andale Sans UI"/>
      <w:kern w:val="1"/>
      <w:lang w:eastAsia="zh-CN"/>
    </w:rPr>
  </w:style>
  <w:style w:type="paragraph" w:styleId="afd">
    <w:name w:val="annotation subject"/>
    <w:basedOn w:val="afc"/>
    <w:next w:val="afc"/>
    <w:link w:val="Char3"/>
    <w:uiPriority w:val="99"/>
    <w:semiHidden/>
    <w:unhideWhenUsed/>
    <w:rsid w:val="00325261"/>
    <w:rPr>
      <w:b/>
      <w:bCs/>
    </w:rPr>
  </w:style>
  <w:style w:type="character" w:customStyle="1" w:styleId="Char3">
    <w:name w:val="Θέμα σχολίου Char"/>
    <w:link w:val="afd"/>
    <w:uiPriority w:val="99"/>
    <w:semiHidden/>
    <w:rsid w:val="00325261"/>
    <w:rPr>
      <w:rFonts w:eastAsia="Andale Sans UI"/>
      <w:b/>
      <w:bCs/>
      <w:kern w:val="1"/>
      <w:lang w:eastAsia="zh-CN"/>
    </w:rPr>
  </w:style>
  <w:style w:type="paragraph" w:styleId="afe">
    <w:name w:val="Revision"/>
    <w:hidden/>
    <w:uiPriority w:val="99"/>
    <w:semiHidden/>
    <w:rsid w:val="002536A1"/>
    <w:rPr>
      <w:rFonts w:eastAsia="Andale Sans UI"/>
      <w:kern w:val="1"/>
      <w:sz w:val="24"/>
      <w:szCs w:val="24"/>
      <w:lang w:eastAsia="zh-CN"/>
    </w:rPr>
  </w:style>
  <w:style w:type="character" w:customStyle="1" w:styleId="EndnoteReference">
    <w:name w:val="Endnote Reference"/>
    <w:rsid w:val="009500B7"/>
    <w:rPr>
      <w:vertAlign w:val="superscript"/>
    </w:rPr>
  </w:style>
  <w:style w:type="paragraph" w:styleId="25">
    <w:name w:val="Body Text 2"/>
    <w:basedOn w:val="a"/>
    <w:link w:val="2Char"/>
    <w:uiPriority w:val="99"/>
    <w:unhideWhenUsed/>
    <w:rsid w:val="00BB12FF"/>
    <w:pPr>
      <w:spacing w:after="120" w:line="480" w:lineRule="auto"/>
    </w:pPr>
  </w:style>
  <w:style w:type="character" w:customStyle="1" w:styleId="2Char">
    <w:name w:val="Σώμα κείμενου 2 Char"/>
    <w:link w:val="25"/>
    <w:uiPriority w:val="99"/>
    <w:rsid w:val="00BB12FF"/>
    <w:rPr>
      <w:rFonts w:eastAsia="Andale Sans UI"/>
      <w:kern w:val="1"/>
      <w:sz w:val="24"/>
      <w:szCs w:val="24"/>
      <w:lang w:eastAsia="zh-CN"/>
    </w:rPr>
  </w:style>
  <w:style w:type="character" w:customStyle="1" w:styleId="1Char">
    <w:name w:val="Επικεφαλίδα 1 Char"/>
    <w:link w:val="1"/>
    <w:uiPriority w:val="9"/>
    <w:rsid w:val="00D34396"/>
    <w:rPr>
      <w:rFonts w:ascii="Arial" w:eastAsia="Andale Sans UI" w:hAnsi="Arial" w:cs="Arial"/>
      <w:b/>
      <w:iCs/>
      <w:kern w:val="1"/>
      <w:sz w:val="24"/>
      <w:szCs w:val="24"/>
      <w:lang w:eastAsia="zh-CN"/>
    </w:rPr>
  </w:style>
  <w:style w:type="character" w:customStyle="1" w:styleId="Char1">
    <w:name w:val="Κείμενο σημείωσης τέλους Char"/>
    <w:link w:val="af5"/>
    <w:rsid w:val="00D34396"/>
    <w:rPr>
      <w:rFonts w:ascii="Calibri" w:eastAsia="Andale Sans UI" w:hAnsi="Calibri" w:cs="Calibri"/>
      <w:kern w:val="1"/>
      <w:lang w:eastAsia="zh-CN"/>
    </w:rPr>
  </w:style>
  <w:style w:type="character" w:customStyle="1" w:styleId="Char0">
    <w:name w:val="Σώμα κειμένου Char"/>
    <w:link w:val="ad"/>
    <w:rsid w:val="00D34396"/>
    <w:rPr>
      <w:rFonts w:eastAsia="Andale Sans UI"/>
      <w:kern w:val="1"/>
      <w:sz w:val="24"/>
      <w:szCs w:val="24"/>
      <w:lang w:eastAsia="zh-CN"/>
    </w:rPr>
  </w:style>
  <w:style w:type="paragraph" w:customStyle="1" w:styleId="ChapterTitle">
    <w:name w:val="ChapterTitle"/>
    <w:basedOn w:val="a"/>
    <w:next w:val="a"/>
    <w:rsid w:val="00D34396"/>
    <w:pPr>
      <w:keepNext/>
      <w:widowControl/>
      <w:spacing w:before="120" w:after="360" w:line="276" w:lineRule="auto"/>
      <w:jc w:val="center"/>
    </w:pPr>
    <w:rPr>
      <w:rFonts w:ascii="Calibri" w:eastAsia="Times New Roman" w:hAnsi="Calibri" w:cs="Calibri"/>
      <w:b/>
      <w:kern w:val="2"/>
      <w:sz w:val="22"/>
      <w:szCs w:val="22"/>
    </w:rPr>
  </w:style>
  <w:style w:type="paragraph" w:customStyle="1" w:styleId="SectionTitle">
    <w:name w:val="SectionTitle"/>
    <w:basedOn w:val="a"/>
    <w:next w:val="1"/>
    <w:rsid w:val="00D34396"/>
    <w:pPr>
      <w:keepNext/>
      <w:widowControl/>
      <w:spacing w:before="120" w:after="360" w:line="276" w:lineRule="auto"/>
      <w:ind w:firstLine="397"/>
      <w:jc w:val="center"/>
    </w:pPr>
    <w:rPr>
      <w:rFonts w:ascii="Calibri" w:eastAsia="Times New Roman" w:hAnsi="Calibri" w:cs="Calibri"/>
      <w:b/>
      <w:smallCaps/>
      <w:kern w:val="2"/>
      <w:sz w:val="28"/>
      <w:szCs w:val="22"/>
    </w:rPr>
  </w:style>
  <w:style w:type="character" w:customStyle="1" w:styleId="DeltaViewInsertion">
    <w:name w:val="DeltaView Insertion"/>
    <w:rsid w:val="00D34396"/>
    <w:rPr>
      <w:b/>
      <w:bCs w:val="0"/>
      <w:i/>
      <w:iCs w:val="0"/>
      <w:spacing w:val="0"/>
      <w:lang w:val="el-GR"/>
    </w:rPr>
  </w:style>
  <w:style w:type="character" w:customStyle="1" w:styleId="NormalBoldChar">
    <w:name w:val="NormalBold Char"/>
    <w:rsid w:val="00D34396"/>
    <w:rPr>
      <w:rFonts w:ascii="Times New Roman" w:eastAsia="Times New Roman" w:hAnsi="Times New Roman" w:cs="Times New Roman" w:hint="default"/>
      <w:b/>
      <w:bCs w:val="0"/>
      <w:sz w:val="24"/>
      <w:lang w:val="el-GR"/>
    </w:rPr>
  </w:style>
  <w:style w:type="paragraph" w:styleId="26">
    <w:name w:val="Body Text Indent 2"/>
    <w:basedOn w:val="a"/>
    <w:link w:val="2Char0"/>
    <w:uiPriority w:val="99"/>
    <w:semiHidden/>
    <w:unhideWhenUsed/>
    <w:rsid w:val="000637BE"/>
    <w:pPr>
      <w:spacing w:after="120" w:line="480" w:lineRule="auto"/>
      <w:ind w:left="283"/>
    </w:pPr>
  </w:style>
  <w:style w:type="character" w:customStyle="1" w:styleId="2Char0">
    <w:name w:val="Σώμα κείμενου με εσοχή 2 Char"/>
    <w:basedOn w:val="a0"/>
    <w:link w:val="26"/>
    <w:uiPriority w:val="99"/>
    <w:semiHidden/>
    <w:rsid w:val="000637BE"/>
    <w:rPr>
      <w:rFonts w:eastAsia="Andale Sans UI"/>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24447222">
      <w:bodyDiv w:val="1"/>
      <w:marLeft w:val="0"/>
      <w:marRight w:val="0"/>
      <w:marTop w:val="0"/>
      <w:marBottom w:val="0"/>
      <w:divBdr>
        <w:top w:val="none" w:sz="0" w:space="0" w:color="auto"/>
        <w:left w:val="none" w:sz="0" w:space="0" w:color="auto"/>
        <w:bottom w:val="none" w:sz="0" w:space="0" w:color="auto"/>
        <w:right w:val="none" w:sz="0" w:space="0" w:color="auto"/>
      </w:divBdr>
    </w:div>
    <w:div w:id="30427223">
      <w:bodyDiv w:val="1"/>
      <w:marLeft w:val="0"/>
      <w:marRight w:val="0"/>
      <w:marTop w:val="0"/>
      <w:marBottom w:val="0"/>
      <w:divBdr>
        <w:top w:val="none" w:sz="0" w:space="0" w:color="auto"/>
        <w:left w:val="none" w:sz="0" w:space="0" w:color="auto"/>
        <w:bottom w:val="none" w:sz="0" w:space="0" w:color="auto"/>
        <w:right w:val="none" w:sz="0" w:space="0" w:color="auto"/>
      </w:divBdr>
    </w:div>
    <w:div w:id="347408266">
      <w:bodyDiv w:val="1"/>
      <w:marLeft w:val="0"/>
      <w:marRight w:val="0"/>
      <w:marTop w:val="0"/>
      <w:marBottom w:val="0"/>
      <w:divBdr>
        <w:top w:val="none" w:sz="0" w:space="0" w:color="auto"/>
        <w:left w:val="none" w:sz="0" w:space="0" w:color="auto"/>
        <w:bottom w:val="none" w:sz="0" w:space="0" w:color="auto"/>
        <w:right w:val="none" w:sz="0" w:space="0" w:color="auto"/>
      </w:divBdr>
    </w:div>
    <w:div w:id="1473522631">
      <w:bodyDiv w:val="1"/>
      <w:marLeft w:val="0"/>
      <w:marRight w:val="0"/>
      <w:marTop w:val="0"/>
      <w:marBottom w:val="0"/>
      <w:divBdr>
        <w:top w:val="none" w:sz="0" w:space="0" w:color="auto"/>
        <w:left w:val="none" w:sz="0" w:space="0" w:color="auto"/>
        <w:bottom w:val="none" w:sz="0" w:space="0" w:color="auto"/>
        <w:right w:val="none" w:sz="0" w:space="0" w:color="auto"/>
      </w:divBdr>
    </w:div>
    <w:div w:id="1691836084">
      <w:bodyDiv w:val="1"/>
      <w:marLeft w:val="0"/>
      <w:marRight w:val="0"/>
      <w:marTop w:val="0"/>
      <w:marBottom w:val="0"/>
      <w:divBdr>
        <w:top w:val="none" w:sz="0" w:space="0" w:color="auto"/>
        <w:left w:val="none" w:sz="0" w:space="0" w:color="auto"/>
        <w:bottom w:val="none" w:sz="0" w:space="0" w:color="auto"/>
        <w:right w:val="none" w:sz="0" w:space="0" w:color="auto"/>
      </w:divBdr>
    </w:div>
    <w:div w:id="1870216353">
      <w:bodyDiv w:val="1"/>
      <w:marLeft w:val="0"/>
      <w:marRight w:val="0"/>
      <w:marTop w:val="0"/>
      <w:marBottom w:val="0"/>
      <w:divBdr>
        <w:top w:val="none" w:sz="0" w:space="0" w:color="auto"/>
        <w:left w:val="none" w:sz="0" w:space="0" w:color="auto"/>
        <w:bottom w:val="none" w:sz="0" w:space="0" w:color="auto"/>
        <w:right w:val="none" w:sz="0" w:space="0" w:color="auto"/>
      </w:divBdr>
    </w:div>
    <w:div w:id="205920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423FE-8139-435F-B61F-F8FE026A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18192</Words>
  <Characters>98239</Characters>
  <Application>Microsoft Office Word</Application>
  <DocSecurity>0</DocSecurity>
  <Lines>818</Lines>
  <Paragraphs>232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116199</CharactersWithSpaces>
  <SharedDoc>false</SharedDoc>
  <HLinks>
    <vt:vector size="186" baseType="variant">
      <vt:variant>
        <vt:i4>1310768</vt:i4>
      </vt:variant>
      <vt:variant>
        <vt:i4>182</vt:i4>
      </vt:variant>
      <vt:variant>
        <vt:i4>0</vt:i4>
      </vt:variant>
      <vt:variant>
        <vt:i4>5</vt:i4>
      </vt:variant>
      <vt:variant>
        <vt:lpwstr/>
      </vt:variant>
      <vt:variant>
        <vt:lpwstr>_Toc500230612</vt:lpwstr>
      </vt:variant>
      <vt:variant>
        <vt:i4>1310768</vt:i4>
      </vt:variant>
      <vt:variant>
        <vt:i4>176</vt:i4>
      </vt:variant>
      <vt:variant>
        <vt:i4>0</vt:i4>
      </vt:variant>
      <vt:variant>
        <vt:i4>5</vt:i4>
      </vt:variant>
      <vt:variant>
        <vt:lpwstr/>
      </vt:variant>
      <vt:variant>
        <vt:lpwstr>_Toc500230611</vt:lpwstr>
      </vt:variant>
      <vt:variant>
        <vt:i4>1310768</vt:i4>
      </vt:variant>
      <vt:variant>
        <vt:i4>170</vt:i4>
      </vt:variant>
      <vt:variant>
        <vt:i4>0</vt:i4>
      </vt:variant>
      <vt:variant>
        <vt:i4>5</vt:i4>
      </vt:variant>
      <vt:variant>
        <vt:lpwstr/>
      </vt:variant>
      <vt:variant>
        <vt:lpwstr>_Toc500230610</vt:lpwstr>
      </vt:variant>
      <vt:variant>
        <vt:i4>1376304</vt:i4>
      </vt:variant>
      <vt:variant>
        <vt:i4>164</vt:i4>
      </vt:variant>
      <vt:variant>
        <vt:i4>0</vt:i4>
      </vt:variant>
      <vt:variant>
        <vt:i4>5</vt:i4>
      </vt:variant>
      <vt:variant>
        <vt:lpwstr/>
      </vt:variant>
      <vt:variant>
        <vt:lpwstr>_Toc500230609</vt:lpwstr>
      </vt:variant>
      <vt:variant>
        <vt:i4>1376304</vt:i4>
      </vt:variant>
      <vt:variant>
        <vt:i4>158</vt:i4>
      </vt:variant>
      <vt:variant>
        <vt:i4>0</vt:i4>
      </vt:variant>
      <vt:variant>
        <vt:i4>5</vt:i4>
      </vt:variant>
      <vt:variant>
        <vt:lpwstr/>
      </vt:variant>
      <vt:variant>
        <vt:lpwstr>_Toc500230608</vt:lpwstr>
      </vt:variant>
      <vt:variant>
        <vt:i4>1376304</vt:i4>
      </vt:variant>
      <vt:variant>
        <vt:i4>152</vt:i4>
      </vt:variant>
      <vt:variant>
        <vt:i4>0</vt:i4>
      </vt:variant>
      <vt:variant>
        <vt:i4>5</vt:i4>
      </vt:variant>
      <vt:variant>
        <vt:lpwstr/>
      </vt:variant>
      <vt:variant>
        <vt:lpwstr>_Toc500230607</vt:lpwstr>
      </vt:variant>
      <vt:variant>
        <vt:i4>1376304</vt:i4>
      </vt:variant>
      <vt:variant>
        <vt:i4>146</vt:i4>
      </vt:variant>
      <vt:variant>
        <vt:i4>0</vt:i4>
      </vt:variant>
      <vt:variant>
        <vt:i4>5</vt:i4>
      </vt:variant>
      <vt:variant>
        <vt:lpwstr/>
      </vt:variant>
      <vt:variant>
        <vt:lpwstr>_Toc500230606</vt:lpwstr>
      </vt:variant>
      <vt:variant>
        <vt:i4>1376304</vt:i4>
      </vt:variant>
      <vt:variant>
        <vt:i4>140</vt:i4>
      </vt:variant>
      <vt:variant>
        <vt:i4>0</vt:i4>
      </vt:variant>
      <vt:variant>
        <vt:i4>5</vt:i4>
      </vt:variant>
      <vt:variant>
        <vt:lpwstr/>
      </vt:variant>
      <vt:variant>
        <vt:lpwstr>_Toc500230605</vt:lpwstr>
      </vt:variant>
      <vt:variant>
        <vt:i4>1376304</vt:i4>
      </vt:variant>
      <vt:variant>
        <vt:i4>134</vt:i4>
      </vt:variant>
      <vt:variant>
        <vt:i4>0</vt:i4>
      </vt:variant>
      <vt:variant>
        <vt:i4>5</vt:i4>
      </vt:variant>
      <vt:variant>
        <vt:lpwstr/>
      </vt:variant>
      <vt:variant>
        <vt:lpwstr>_Toc500230604</vt:lpwstr>
      </vt:variant>
      <vt:variant>
        <vt:i4>1376304</vt:i4>
      </vt:variant>
      <vt:variant>
        <vt:i4>128</vt:i4>
      </vt:variant>
      <vt:variant>
        <vt:i4>0</vt:i4>
      </vt:variant>
      <vt:variant>
        <vt:i4>5</vt:i4>
      </vt:variant>
      <vt:variant>
        <vt:lpwstr/>
      </vt:variant>
      <vt:variant>
        <vt:lpwstr>_Toc500230603</vt:lpwstr>
      </vt:variant>
      <vt:variant>
        <vt:i4>1376304</vt:i4>
      </vt:variant>
      <vt:variant>
        <vt:i4>122</vt:i4>
      </vt:variant>
      <vt:variant>
        <vt:i4>0</vt:i4>
      </vt:variant>
      <vt:variant>
        <vt:i4>5</vt:i4>
      </vt:variant>
      <vt:variant>
        <vt:lpwstr/>
      </vt:variant>
      <vt:variant>
        <vt:lpwstr>_Toc500230602</vt:lpwstr>
      </vt:variant>
      <vt:variant>
        <vt:i4>1376304</vt:i4>
      </vt:variant>
      <vt:variant>
        <vt:i4>116</vt:i4>
      </vt:variant>
      <vt:variant>
        <vt:i4>0</vt:i4>
      </vt:variant>
      <vt:variant>
        <vt:i4>5</vt:i4>
      </vt:variant>
      <vt:variant>
        <vt:lpwstr/>
      </vt:variant>
      <vt:variant>
        <vt:lpwstr>_Toc500230601</vt:lpwstr>
      </vt:variant>
      <vt:variant>
        <vt:i4>1376304</vt:i4>
      </vt:variant>
      <vt:variant>
        <vt:i4>110</vt:i4>
      </vt:variant>
      <vt:variant>
        <vt:i4>0</vt:i4>
      </vt:variant>
      <vt:variant>
        <vt:i4>5</vt:i4>
      </vt:variant>
      <vt:variant>
        <vt:lpwstr/>
      </vt:variant>
      <vt:variant>
        <vt:lpwstr>_Toc500230600</vt:lpwstr>
      </vt:variant>
      <vt:variant>
        <vt:i4>1835059</vt:i4>
      </vt:variant>
      <vt:variant>
        <vt:i4>104</vt:i4>
      </vt:variant>
      <vt:variant>
        <vt:i4>0</vt:i4>
      </vt:variant>
      <vt:variant>
        <vt:i4>5</vt:i4>
      </vt:variant>
      <vt:variant>
        <vt:lpwstr/>
      </vt:variant>
      <vt:variant>
        <vt:lpwstr>_Toc500230599</vt:lpwstr>
      </vt:variant>
      <vt:variant>
        <vt:i4>1835059</vt:i4>
      </vt:variant>
      <vt:variant>
        <vt:i4>98</vt:i4>
      </vt:variant>
      <vt:variant>
        <vt:i4>0</vt:i4>
      </vt:variant>
      <vt:variant>
        <vt:i4>5</vt:i4>
      </vt:variant>
      <vt:variant>
        <vt:lpwstr/>
      </vt:variant>
      <vt:variant>
        <vt:lpwstr>_Toc500230598</vt:lpwstr>
      </vt:variant>
      <vt:variant>
        <vt:i4>1835059</vt:i4>
      </vt:variant>
      <vt:variant>
        <vt:i4>92</vt:i4>
      </vt:variant>
      <vt:variant>
        <vt:i4>0</vt:i4>
      </vt:variant>
      <vt:variant>
        <vt:i4>5</vt:i4>
      </vt:variant>
      <vt:variant>
        <vt:lpwstr/>
      </vt:variant>
      <vt:variant>
        <vt:lpwstr>_Toc500230597</vt:lpwstr>
      </vt:variant>
      <vt:variant>
        <vt:i4>1835059</vt:i4>
      </vt:variant>
      <vt:variant>
        <vt:i4>86</vt:i4>
      </vt:variant>
      <vt:variant>
        <vt:i4>0</vt:i4>
      </vt:variant>
      <vt:variant>
        <vt:i4>5</vt:i4>
      </vt:variant>
      <vt:variant>
        <vt:lpwstr/>
      </vt:variant>
      <vt:variant>
        <vt:lpwstr>_Toc500230596</vt:lpwstr>
      </vt:variant>
      <vt:variant>
        <vt:i4>1835059</vt:i4>
      </vt:variant>
      <vt:variant>
        <vt:i4>80</vt:i4>
      </vt:variant>
      <vt:variant>
        <vt:i4>0</vt:i4>
      </vt:variant>
      <vt:variant>
        <vt:i4>5</vt:i4>
      </vt:variant>
      <vt:variant>
        <vt:lpwstr/>
      </vt:variant>
      <vt:variant>
        <vt:lpwstr>_Toc500230595</vt:lpwstr>
      </vt:variant>
      <vt:variant>
        <vt:i4>1835059</vt:i4>
      </vt:variant>
      <vt:variant>
        <vt:i4>74</vt:i4>
      </vt:variant>
      <vt:variant>
        <vt:i4>0</vt:i4>
      </vt:variant>
      <vt:variant>
        <vt:i4>5</vt:i4>
      </vt:variant>
      <vt:variant>
        <vt:lpwstr/>
      </vt:variant>
      <vt:variant>
        <vt:lpwstr>_Toc500230594</vt:lpwstr>
      </vt:variant>
      <vt:variant>
        <vt:i4>1835059</vt:i4>
      </vt:variant>
      <vt:variant>
        <vt:i4>68</vt:i4>
      </vt:variant>
      <vt:variant>
        <vt:i4>0</vt:i4>
      </vt:variant>
      <vt:variant>
        <vt:i4>5</vt:i4>
      </vt:variant>
      <vt:variant>
        <vt:lpwstr/>
      </vt:variant>
      <vt:variant>
        <vt:lpwstr>_Toc500230593</vt:lpwstr>
      </vt:variant>
      <vt:variant>
        <vt:i4>1835059</vt:i4>
      </vt:variant>
      <vt:variant>
        <vt:i4>62</vt:i4>
      </vt:variant>
      <vt:variant>
        <vt:i4>0</vt:i4>
      </vt:variant>
      <vt:variant>
        <vt:i4>5</vt:i4>
      </vt:variant>
      <vt:variant>
        <vt:lpwstr/>
      </vt:variant>
      <vt:variant>
        <vt:lpwstr>_Toc500230592</vt:lpwstr>
      </vt:variant>
      <vt:variant>
        <vt:i4>1835059</vt:i4>
      </vt:variant>
      <vt:variant>
        <vt:i4>56</vt:i4>
      </vt:variant>
      <vt:variant>
        <vt:i4>0</vt:i4>
      </vt:variant>
      <vt:variant>
        <vt:i4>5</vt:i4>
      </vt:variant>
      <vt:variant>
        <vt:lpwstr/>
      </vt:variant>
      <vt:variant>
        <vt:lpwstr>_Toc500230591</vt:lpwstr>
      </vt:variant>
      <vt:variant>
        <vt:i4>1835059</vt:i4>
      </vt:variant>
      <vt:variant>
        <vt:i4>50</vt:i4>
      </vt:variant>
      <vt:variant>
        <vt:i4>0</vt:i4>
      </vt:variant>
      <vt:variant>
        <vt:i4>5</vt:i4>
      </vt:variant>
      <vt:variant>
        <vt:lpwstr/>
      </vt:variant>
      <vt:variant>
        <vt:lpwstr>_Toc500230590</vt:lpwstr>
      </vt:variant>
      <vt:variant>
        <vt:i4>1900595</vt:i4>
      </vt:variant>
      <vt:variant>
        <vt:i4>44</vt:i4>
      </vt:variant>
      <vt:variant>
        <vt:i4>0</vt:i4>
      </vt:variant>
      <vt:variant>
        <vt:i4>5</vt:i4>
      </vt:variant>
      <vt:variant>
        <vt:lpwstr/>
      </vt:variant>
      <vt:variant>
        <vt:lpwstr>_Toc500230589</vt:lpwstr>
      </vt:variant>
      <vt:variant>
        <vt:i4>1900595</vt:i4>
      </vt:variant>
      <vt:variant>
        <vt:i4>38</vt:i4>
      </vt:variant>
      <vt:variant>
        <vt:i4>0</vt:i4>
      </vt:variant>
      <vt:variant>
        <vt:i4>5</vt:i4>
      </vt:variant>
      <vt:variant>
        <vt:lpwstr/>
      </vt:variant>
      <vt:variant>
        <vt:lpwstr>_Toc500230588</vt:lpwstr>
      </vt:variant>
      <vt:variant>
        <vt:i4>1900595</vt:i4>
      </vt:variant>
      <vt:variant>
        <vt:i4>32</vt:i4>
      </vt:variant>
      <vt:variant>
        <vt:i4>0</vt:i4>
      </vt:variant>
      <vt:variant>
        <vt:i4>5</vt:i4>
      </vt:variant>
      <vt:variant>
        <vt:lpwstr/>
      </vt:variant>
      <vt:variant>
        <vt:lpwstr>_Toc500230587</vt:lpwstr>
      </vt:variant>
      <vt:variant>
        <vt:i4>1900595</vt:i4>
      </vt:variant>
      <vt:variant>
        <vt:i4>26</vt:i4>
      </vt:variant>
      <vt:variant>
        <vt:i4>0</vt:i4>
      </vt:variant>
      <vt:variant>
        <vt:i4>5</vt:i4>
      </vt:variant>
      <vt:variant>
        <vt:lpwstr/>
      </vt:variant>
      <vt:variant>
        <vt:lpwstr>_Toc500230586</vt:lpwstr>
      </vt:variant>
      <vt:variant>
        <vt:i4>1900595</vt:i4>
      </vt:variant>
      <vt:variant>
        <vt:i4>20</vt:i4>
      </vt:variant>
      <vt:variant>
        <vt:i4>0</vt:i4>
      </vt:variant>
      <vt:variant>
        <vt:i4>5</vt:i4>
      </vt:variant>
      <vt:variant>
        <vt:lpwstr/>
      </vt:variant>
      <vt:variant>
        <vt:lpwstr>_Toc500230585</vt:lpwstr>
      </vt:variant>
      <vt:variant>
        <vt:i4>1900595</vt:i4>
      </vt:variant>
      <vt:variant>
        <vt:i4>14</vt:i4>
      </vt:variant>
      <vt:variant>
        <vt:i4>0</vt:i4>
      </vt:variant>
      <vt:variant>
        <vt:i4>5</vt:i4>
      </vt:variant>
      <vt:variant>
        <vt:lpwstr/>
      </vt:variant>
      <vt:variant>
        <vt:lpwstr>_Toc500230584</vt:lpwstr>
      </vt:variant>
      <vt:variant>
        <vt:i4>1900595</vt:i4>
      </vt:variant>
      <vt:variant>
        <vt:i4>8</vt:i4>
      </vt:variant>
      <vt:variant>
        <vt:i4>0</vt:i4>
      </vt:variant>
      <vt:variant>
        <vt:i4>5</vt:i4>
      </vt:variant>
      <vt:variant>
        <vt:lpwstr/>
      </vt:variant>
      <vt:variant>
        <vt:lpwstr>_Toc500230583</vt:lpwstr>
      </vt:variant>
      <vt:variant>
        <vt:i4>1900595</vt:i4>
      </vt:variant>
      <vt:variant>
        <vt:i4>2</vt:i4>
      </vt:variant>
      <vt:variant>
        <vt:i4>0</vt:i4>
      </vt:variant>
      <vt:variant>
        <vt:i4>5</vt:i4>
      </vt:variant>
      <vt:variant>
        <vt:lpwstr/>
      </vt:variant>
      <vt:variant>
        <vt:lpwstr>_Toc500230582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Alico123</dc:creator>
  <cp:lastModifiedBy>stheofylaktidou</cp:lastModifiedBy>
  <cp:revision>18</cp:revision>
  <cp:lastPrinted>2020-10-23T11:42:00Z</cp:lastPrinted>
  <dcterms:created xsi:type="dcterms:W3CDTF">2020-10-21T10:58:00Z</dcterms:created>
  <dcterms:modified xsi:type="dcterms:W3CDTF">2020-10-23T11:42:00Z</dcterms:modified>
</cp:coreProperties>
</file>